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C9" w:rsidRPr="00CC48C5" w:rsidRDefault="00EC0DC9" w:rsidP="00CC48C5">
      <w:pPr>
        <w:pStyle w:val="a3"/>
        <w:widowControl w:val="0"/>
        <w:suppressAutoHyphens/>
        <w:spacing w:before="0" w:beforeAutospacing="0" w:after="0" w:afterAutospacing="0"/>
        <w:ind w:left="1418"/>
        <w:jc w:val="both"/>
        <w:rPr>
          <w:color w:val="000000"/>
          <w:shd w:val="clear" w:color="auto" w:fill="FFFFFF"/>
        </w:rPr>
      </w:pPr>
    </w:p>
    <w:p w:rsidR="00315544" w:rsidRDefault="00315544" w:rsidP="00CC48C5">
      <w:pPr>
        <w:pStyle w:val="a3"/>
        <w:widowControl w:val="0"/>
        <w:suppressAutoHyphens/>
        <w:spacing w:before="0" w:beforeAutospacing="0" w:after="0" w:afterAutospacing="0"/>
        <w:jc w:val="both"/>
        <w:rPr>
          <w:b/>
          <w:i/>
          <w:color w:val="000000"/>
          <w:shd w:val="clear" w:color="auto" w:fill="FFFFFF"/>
        </w:rPr>
      </w:pPr>
    </w:p>
    <w:p w:rsidR="00315544" w:rsidRDefault="00315544" w:rsidP="00CC48C5">
      <w:pPr>
        <w:pStyle w:val="a3"/>
        <w:widowControl w:val="0"/>
        <w:suppressAutoHyphens/>
        <w:spacing w:before="0" w:beforeAutospacing="0" w:after="0" w:afterAutospacing="0"/>
        <w:jc w:val="both"/>
        <w:rPr>
          <w:b/>
          <w:i/>
          <w:color w:val="000000"/>
          <w:shd w:val="clear" w:color="auto" w:fill="FFFFFF"/>
        </w:rPr>
      </w:pPr>
    </w:p>
    <w:p w:rsidR="00315544" w:rsidRDefault="00315544" w:rsidP="00CC48C5">
      <w:pPr>
        <w:pStyle w:val="a3"/>
        <w:widowControl w:val="0"/>
        <w:suppressAutoHyphens/>
        <w:spacing w:before="0" w:beforeAutospacing="0" w:after="0" w:afterAutospacing="0"/>
        <w:jc w:val="both"/>
        <w:rPr>
          <w:b/>
          <w:i/>
          <w:color w:val="000000"/>
          <w:shd w:val="clear" w:color="auto" w:fill="FFFFFF"/>
        </w:rPr>
      </w:pPr>
    </w:p>
    <w:p w:rsidR="00315544" w:rsidRDefault="00315544" w:rsidP="00315544">
      <w:pPr>
        <w:pStyle w:val="a3"/>
        <w:widowControl w:val="0"/>
        <w:suppressAutoHyphens/>
        <w:spacing w:before="0" w:beforeAutospacing="0" w:after="0" w:afterAutospacing="0"/>
        <w:jc w:val="righ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Л. А. Бокова</w:t>
      </w:r>
    </w:p>
    <w:p w:rsidR="00315544" w:rsidRDefault="00315544" w:rsidP="00315544">
      <w:pPr>
        <w:pStyle w:val="a3"/>
        <w:widowControl w:val="0"/>
        <w:suppressAutoHyphens/>
        <w:spacing w:before="0" w:beforeAutospacing="0" w:after="0" w:afterAutospacing="0"/>
        <w:jc w:val="righ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Учитель математики</w:t>
      </w:r>
    </w:p>
    <w:p w:rsidR="00315544" w:rsidRDefault="007C0552" w:rsidP="00315544">
      <w:pPr>
        <w:pStyle w:val="a3"/>
        <w:widowControl w:val="0"/>
        <w:suppressAutoHyphens/>
        <w:spacing w:before="0" w:beforeAutospacing="0" w:after="0" w:afterAutospacing="0"/>
        <w:jc w:val="righ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С. Ермоловка, МКОУ </w:t>
      </w:r>
      <w:proofErr w:type="spellStart"/>
      <w:r>
        <w:rPr>
          <w:b/>
          <w:color w:val="000000"/>
          <w:shd w:val="clear" w:color="auto" w:fill="FFFFFF"/>
        </w:rPr>
        <w:t>Ермоловская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bookmarkStart w:id="0" w:name="_GoBack"/>
      <w:bookmarkEnd w:id="0"/>
      <w:r>
        <w:rPr>
          <w:b/>
          <w:color w:val="000000"/>
          <w:shd w:val="clear" w:color="auto" w:fill="FFFFFF"/>
        </w:rPr>
        <w:t xml:space="preserve">СОШ </w:t>
      </w:r>
    </w:p>
    <w:p w:rsidR="00315544" w:rsidRDefault="00315544" w:rsidP="00315544">
      <w:pPr>
        <w:pStyle w:val="a3"/>
        <w:widowControl w:val="0"/>
        <w:suppressAutoHyphens/>
        <w:spacing w:before="0" w:beforeAutospacing="0" w:after="0" w:afterAutospacing="0"/>
        <w:jc w:val="right"/>
        <w:rPr>
          <w:b/>
          <w:color w:val="000000"/>
          <w:shd w:val="clear" w:color="auto" w:fill="FFFFFF"/>
        </w:rPr>
      </w:pPr>
    </w:p>
    <w:p w:rsidR="00315544" w:rsidRDefault="00315544" w:rsidP="00315544">
      <w:pPr>
        <w:pStyle w:val="a3"/>
        <w:widowControl w:val="0"/>
        <w:suppressAutoHyphens/>
        <w:spacing w:before="0" w:beforeAutospacing="0" w:after="0" w:afterAutospacing="0"/>
        <w:jc w:val="righ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Инновационные и информационные технологии в преподавании математики</w:t>
      </w:r>
    </w:p>
    <w:p w:rsidR="00315544" w:rsidRPr="00315544" w:rsidRDefault="00315544" w:rsidP="00315544">
      <w:pPr>
        <w:pStyle w:val="a3"/>
        <w:widowControl w:val="0"/>
        <w:suppressAutoHyphens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EC0DC9" w:rsidRDefault="00EC0DC9" w:rsidP="00CC48C5">
      <w:pPr>
        <w:pStyle w:val="a3"/>
        <w:widowControl w:val="0"/>
        <w:suppressAutoHyphens/>
        <w:spacing w:before="0" w:beforeAutospacing="0" w:after="0" w:afterAutospacing="0"/>
        <w:jc w:val="both"/>
        <w:rPr>
          <w:b/>
          <w:i/>
          <w:color w:val="000000"/>
          <w:shd w:val="clear" w:color="auto" w:fill="FFFFFF"/>
        </w:rPr>
      </w:pPr>
      <w:r w:rsidRPr="00CC48C5">
        <w:rPr>
          <w:b/>
          <w:i/>
          <w:color w:val="000000"/>
          <w:shd w:val="clear" w:color="auto" w:fill="FFFFFF"/>
        </w:rPr>
        <w:t>Введение.</w:t>
      </w:r>
    </w:p>
    <w:p w:rsidR="000346A2" w:rsidRPr="00CC48C5" w:rsidRDefault="000346A2" w:rsidP="00CC48C5">
      <w:pPr>
        <w:pStyle w:val="a3"/>
        <w:widowControl w:val="0"/>
        <w:suppressAutoHyphens/>
        <w:spacing w:before="0" w:beforeAutospacing="0" w:after="0" w:afterAutospacing="0"/>
        <w:jc w:val="both"/>
        <w:rPr>
          <w:b/>
          <w:i/>
          <w:color w:val="000000"/>
          <w:shd w:val="clear" w:color="auto" w:fill="FFFFFF"/>
        </w:rPr>
      </w:pPr>
    </w:p>
    <w:p w:rsidR="00092096" w:rsidRPr="00CC48C5" w:rsidRDefault="00EC0DC9" w:rsidP="00CC48C5">
      <w:pPr>
        <w:pStyle w:val="a3"/>
        <w:widowControl w:val="0"/>
        <w:suppressAutoHyphens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C48C5">
        <w:rPr>
          <w:color w:val="000000"/>
          <w:shd w:val="clear" w:color="auto" w:fill="FFFFFF"/>
        </w:rPr>
        <w:t xml:space="preserve">         </w:t>
      </w:r>
      <w:r w:rsidR="00A6085C" w:rsidRPr="00CC48C5">
        <w:rPr>
          <w:color w:val="000000"/>
          <w:shd w:val="clear" w:color="auto" w:fill="FFFFFF"/>
        </w:rPr>
        <w:t>Современный уровень информационной оснащенности учащихся диктует новые формы подачи учебного материала. Во время подготовки к занятиям, решения домашних заданий и даже в классе ученики имеют возможность обращаться за помощью к сети интернет. Таким образом, наиболее востребованными и полезными оказываются ресурсы (сайты), аккумулирующие в сжатом виде необходимую "теорию" и понятно разобранные примеры решений. Что же касается подробных теоретических объяснений и увязке их с остальным пройденным материалом - здесь, по-прежнему, ведущая</w:t>
      </w:r>
      <w:r w:rsidR="00CC48C5">
        <w:rPr>
          <w:color w:val="000000"/>
          <w:shd w:val="clear" w:color="auto" w:fill="FFFFFF"/>
        </w:rPr>
        <w:t xml:space="preserve"> роль отводится преподавателю в </w:t>
      </w:r>
      <w:r w:rsidR="00A6085C" w:rsidRPr="00CC48C5">
        <w:rPr>
          <w:color w:val="000000"/>
          <w:shd w:val="clear" w:color="auto" w:fill="FFFFFF"/>
        </w:rPr>
        <w:t>классе.</w:t>
      </w:r>
      <w:r w:rsidR="00A6085C" w:rsidRPr="00CC48C5">
        <w:rPr>
          <w:color w:val="000000"/>
        </w:rPr>
        <w:br/>
      </w:r>
      <w:r w:rsidR="00A6085C" w:rsidRPr="00CC48C5">
        <w:rPr>
          <w:color w:val="000000"/>
          <w:shd w:val="clear" w:color="auto" w:fill="FFFFFF"/>
        </w:rPr>
        <w:t>Сочетание традиционных методик обучения с современными информационными возможностями позволяет учащимся гораздо эффективнее усваивать материал.</w:t>
      </w:r>
    </w:p>
    <w:p w:rsidR="002A119C" w:rsidRPr="00CC48C5" w:rsidRDefault="002A119C" w:rsidP="00CC48C5">
      <w:pPr>
        <w:widowControl w:val="0"/>
        <w:suppressAutoHyphens/>
        <w:jc w:val="both"/>
        <w:rPr>
          <w:b/>
          <w:i/>
        </w:rPr>
      </w:pPr>
    </w:p>
    <w:p w:rsidR="00EC0DC9" w:rsidRPr="00CC48C5" w:rsidRDefault="002A119C" w:rsidP="00CC48C5">
      <w:pPr>
        <w:widowControl w:val="0"/>
        <w:suppressAutoHyphens/>
        <w:jc w:val="both"/>
        <w:rPr>
          <w:color w:val="000000"/>
        </w:rPr>
      </w:pPr>
      <w:r w:rsidRPr="00CC48C5">
        <w:rPr>
          <w:b/>
          <w:i/>
          <w:color w:val="000000"/>
        </w:rPr>
        <w:t>Методика преподавания математики в средней школе.</w:t>
      </w:r>
      <w:r w:rsidRPr="00CC48C5">
        <w:rPr>
          <w:color w:val="000000"/>
        </w:rPr>
        <w:t xml:space="preserve"> </w:t>
      </w:r>
    </w:p>
    <w:p w:rsidR="00EC0DC9" w:rsidRPr="00CC48C5" w:rsidRDefault="00EC0DC9" w:rsidP="00CC48C5">
      <w:pPr>
        <w:widowControl w:val="0"/>
        <w:suppressAutoHyphens/>
        <w:jc w:val="both"/>
        <w:rPr>
          <w:color w:val="000000"/>
        </w:rPr>
      </w:pPr>
    </w:p>
    <w:p w:rsidR="00963F53" w:rsidRPr="00CC48C5" w:rsidRDefault="00EC0DC9" w:rsidP="00CC48C5">
      <w:pPr>
        <w:widowControl w:val="0"/>
        <w:suppressAutoHyphens/>
        <w:jc w:val="both"/>
        <w:rPr>
          <w:color w:val="000000"/>
        </w:rPr>
      </w:pPr>
      <w:r w:rsidRPr="00CC48C5">
        <w:rPr>
          <w:color w:val="000000"/>
        </w:rPr>
        <w:t xml:space="preserve">      </w:t>
      </w:r>
      <w:r w:rsidR="002A119C" w:rsidRPr="00CC48C5">
        <w:rPr>
          <w:color w:val="000000"/>
        </w:rPr>
        <w:t xml:space="preserve"> Анализ структуры урока показывает, что ведущую роль в ней играет цель урока: именно цель урока определяет его структуру, задает отношение между этапами урока, соподчиняет их и объединяет в единое целое. Итак, одно из главных требований к уроку — его целенаправленность. В литературе по методике преподавания математики можно найти конкретные рекомендации по постановке общей цели урока, суть которой сводится к следующему: вначале выделяется основная дидактическая (учебная) цель, </w:t>
      </w:r>
      <w:proofErr w:type="gramStart"/>
      <w:r w:rsidR="002A119C" w:rsidRPr="00CC48C5">
        <w:rPr>
          <w:color w:val="000000"/>
        </w:rPr>
        <w:t>исходя из которой выявляются</w:t>
      </w:r>
      <w:proofErr w:type="gramEnd"/>
      <w:r w:rsidR="002A119C" w:rsidRPr="00CC48C5">
        <w:rPr>
          <w:color w:val="000000"/>
        </w:rPr>
        <w:t xml:space="preserve"> возможности для установления целей воспитания и развития учащихся на уроке математики через его математическое содержание. Целенаправленно и планомерно должно осуществляться не только обучение математике, но и воспитание на уроках математики. Для практики обучения очень важно, чтобы цель урока, поставленная учителем, была понята учеником. Осознанные учеником цель, учебная познавательная задача помогают ему действовать активно и ускоряют процесс получения результата своих действий. Очевидно, что одна структура урока может обеспечить более интересную и активную деятельность учащихся, чем другая. И надо стремиться к тому, чтобы урок оптимально обеспечивал активную познавательную деятельность учащихся. Общая цель урока (единство обучения, воспитания и развития) порождает новые по содержанию и структуре уроки математики. В каждом уроке важно выделить стержневую идею его математического содержания и вокруг нее сгруппировать все остальное. Третье требование к уроку — это оптимальный выбор средств, методов и приемов обучения и воспитания на уроке. Большая роль в отборе средств, методов и приемов работы на уроке отводится учителю. Успех дела зависит здесь во многом от того, насколько глубоко проникает учитель в специфику учебного материала, насколько умело ставит учебные познавательные задачи, учитывая при этом уровень общей и математической подготовки учащихся, их личностные качества и прогнозируя результаты использования того или иного средства, метода или приема. Выбирая средства, методы и приемы обучения, необходимо помнить, что нельзя их универсализировать. Ни одно из средств, ни один из методов, взятых изолированно, не см</w:t>
      </w:r>
      <w:r w:rsidR="001D3EDF" w:rsidRPr="00CC48C5">
        <w:rPr>
          <w:color w:val="000000"/>
        </w:rPr>
        <w:t>огут обеспечить достижения целей</w:t>
      </w:r>
      <w:r w:rsidR="002A119C" w:rsidRPr="00CC48C5">
        <w:rPr>
          <w:color w:val="000000"/>
        </w:rPr>
        <w:t xml:space="preserve"> обучения. </w:t>
      </w:r>
      <w:r w:rsidR="002A119C" w:rsidRPr="00CC48C5">
        <w:rPr>
          <w:color w:val="000000"/>
        </w:rPr>
        <w:lastRenderedPageBreak/>
        <w:t xml:space="preserve">Специфика самого предмета «математика» такова, что основным в обучении являются наглядно-вербальные средства в различных сочетаниях. Урок математики характеризуется комплексным применением  наглядных  и  технических  средств обучения. Насущные задачи самообразования усилили роль печатных средств на уроках математики. В частности, усилено внимание к работе с учебной </w:t>
      </w:r>
      <w:r w:rsidR="00A52C55" w:rsidRPr="00CC48C5">
        <w:rPr>
          <w:color w:val="000000"/>
        </w:rPr>
        <w:t xml:space="preserve">книгой непосредственно на уроке. </w:t>
      </w:r>
      <w:r w:rsidR="002A119C" w:rsidRPr="00CC48C5">
        <w:rPr>
          <w:color w:val="000000"/>
        </w:rPr>
        <w:t>Урок математики характеризуется разнообразием форм организации учебной деятельности учащихся. Задачи самообразования, самоконтроля и самооценки своего труда требуют развития индивидуальных форм организации учебной деятельности. Берутся на вооружение и групповые ф</w:t>
      </w:r>
      <w:r w:rsidR="00A52C55" w:rsidRPr="00CC48C5">
        <w:rPr>
          <w:color w:val="000000"/>
        </w:rPr>
        <w:t xml:space="preserve">ормы работы учащихся на уроках. </w:t>
      </w:r>
      <w:r w:rsidR="002A119C" w:rsidRPr="00CC48C5">
        <w:rPr>
          <w:color w:val="000000"/>
        </w:rPr>
        <w:t xml:space="preserve">Правильно организовать работу учащихся в группах — серьезная методическая проблема. Недопустимо,   чтобы активными в неоднородных группах были только более сильные учащиеся, чтобы они навязывали другим членам группы свои мнения, решения проблем, давали списывать готовые решения задач и т. п. Непродуманная групповая работа может нанести большой вред обучению и воспитанию. </w:t>
      </w:r>
      <w:proofErr w:type="gramStart"/>
      <w:r w:rsidR="002A119C" w:rsidRPr="00CC48C5">
        <w:rPr>
          <w:color w:val="000000"/>
        </w:rPr>
        <w:t>Хорошо, если сильные направляют работу более слабых учащихся данной группы, помогают им продвигаться вперед, следят за успехами других.</w:t>
      </w:r>
      <w:proofErr w:type="gramEnd"/>
      <w:r w:rsidR="002A119C" w:rsidRPr="00CC48C5">
        <w:rPr>
          <w:color w:val="000000"/>
        </w:rPr>
        <w:t xml:space="preserve"> В зависимости от поставленной цели группы могут формироваться весьма р</w:t>
      </w:r>
      <w:r w:rsidR="00963F53" w:rsidRPr="00CC48C5">
        <w:rPr>
          <w:color w:val="000000"/>
        </w:rPr>
        <w:t xml:space="preserve">азличными </w:t>
      </w:r>
      <w:r w:rsidR="002A119C" w:rsidRPr="00CC48C5">
        <w:rPr>
          <w:color w:val="000000"/>
        </w:rPr>
        <w:t>способами.</w:t>
      </w:r>
    </w:p>
    <w:p w:rsidR="00963F53" w:rsidRPr="00CC48C5" w:rsidRDefault="00963F53" w:rsidP="00CC48C5">
      <w:pPr>
        <w:widowControl w:val="0"/>
        <w:tabs>
          <w:tab w:val="left" w:pos="1935"/>
        </w:tabs>
        <w:suppressAutoHyphens/>
        <w:jc w:val="both"/>
        <w:rPr>
          <w:color w:val="000000"/>
        </w:rPr>
      </w:pPr>
    </w:p>
    <w:p w:rsidR="00092096" w:rsidRPr="00CC48C5" w:rsidRDefault="00963F53" w:rsidP="00CC48C5">
      <w:pPr>
        <w:widowControl w:val="0"/>
        <w:suppressAutoHyphens/>
        <w:jc w:val="both"/>
      </w:pPr>
      <w:r w:rsidRPr="00CC48C5">
        <w:rPr>
          <w:b/>
          <w:i/>
          <w:color w:val="000000"/>
        </w:rPr>
        <w:t>Информационные технологии в преподавании математики.</w:t>
      </w:r>
      <w:r w:rsidR="002A119C" w:rsidRPr="00CC48C5">
        <w:rPr>
          <w:color w:val="000000"/>
        </w:rPr>
        <w:br/>
      </w:r>
      <w:r w:rsidRPr="00CC48C5">
        <w:rPr>
          <w:color w:val="333333"/>
        </w:rPr>
        <w:t xml:space="preserve">     </w:t>
      </w:r>
      <w:r w:rsidR="000346A2">
        <w:rPr>
          <w:color w:val="333333"/>
        </w:rPr>
        <w:t xml:space="preserve">   </w:t>
      </w:r>
      <w:r w:rsidR="00092096" w:rsidRPr="00CC48C5">
        <w:rPr>
          <w:color w:val="333333"/>
        </w:rPr>
        <w:t>Изменения, происходящие сегодня в современном обществе, в значительной степени определяют особенности и необходимость внесения изменений в деятельность педагога. В современных условиях, в образовательной деятельности важна ориентация на развитие познавательной самостоятельности учащихся, формирование умений исследовательской деятельности, индивидуализация целей образования. Решить эту проблему старыми методами невозможно.</w:t>
      </w:r>
    </w:p>
    <w:p w:rsidR="00092096" w:rsidRPr="00CC48C5" w:rsidRDefault="00092096" w:rsidP="00CC48C5">
      <w:pPr>
        <w:pStyle w:val="a3"/>
        <w:widowControl w:val="0"/>
        <w:shd w:val="clear" w:color="auto" w:fill="FFFFFF"/>
        <w:suppressAutoHyphens/>
        <w:spacing w:before="0" w:beforeAutospacing="0" w:after="120" w:afterAutospacing="0"/>
        <w:jc w:val="both"/>
        <w:rPr>
          <w:color w:val="333333"/>
        </w:rPr>
      </w:pPr>
      <w:r w:rsidRPr="00CC48C5">
        <w:rPr>
          <w:color w:val="333333"/>
        </w:rPr>
        <w:t>Активная работа с компьютером формирует у учащихся более высокий уровень самообразовательных навыков и умений - анализа и структурирования получаемой информации. При этом следует обратить внимание, что новые средства обучения позволяют органично сочетать информационно-коммуникативные, личностно-ориентированные технологии с методами поисковой и творческой деятельности.</w:t>
      </w:r>
      <w:r w:rsidR="00963F53" w:rsidRPr="00CC48C5">
        <w:rPr>
          <w:color w:val="333333"/>
        </w:rPr>
        <w:t xml:space="preserve"> </w:t>
      </w:r>
      <w:proofErr w:type="gramStart"/>
      <w:r w:rsidRPr="00CC48C5">
        <w:rPr>
          <w:color w:val="333333"/>
        </w:rPr>
        <w:t>Помня слова К.Ф. Гаусса о том, что "математика - наука для глаз, а не для ушей", считаю, что математика - это один из тех предметов, в котором использование ИКТ может активизировать все виды учебной деятельности: изучение нового материала, подготовка и проверка домашнего задания, самостоятельная работа, проверочные и контрольные работы, внеклассная работа, творческая работа.</w:t>
      </w:r>
      <w:proofErr w:type="gramEnd"/>
      <w:r w:rsidRPr="00CC48C5">
        <w:rPr>
          <w:color w:val="333333"/>
        </w:rPr>
        <w:t xml:space="preserve"> На базе использования ИКТ многие методические цели могут быть реализованы более эффективно.</w:t>
      </w:r>
      <w:r w:rsidR="00963F53" w:rsidRPr="00CC48C5">
        <w:rPr>
          <w:color w:val="333333"/>
        </w:rPr>
        <w:t xml:space="preserve"> </w:t>
      </w:r>
      <w:r w:rsidRPr="00CC48C5">
        <w:rPr>
          <w:color w:val="333333"/>
        </w:rPr>
        <w:t>Именно ИКТ: электронные учебники, тренажеры, презентации, позволяют ученикам с интересом и быстро усваивать большой объём учебного материала. Такие уроки становятся интересным увлечением, а материал темы долго находится в памяти ребёнка.</w:t>
      </w:r>
      <w:r w:rsidR="00963F53" w:rsidRPr="00CC48C5">
        <w:rPr>
          <w:color w:val="333333"/>
        </w:rPr>
        <w:t xml:space="preserve"> </w:t>
      </w:r>
      <w:r w:rsidRPr="00CC48C5">
        <w:rPr>
          <w:color w:val="333333"/>
        </w:rPr>
        <w:t xml:space="preserve">Информационная технология, по мнению </w:t>
      </w:r>
      <w:proofErr w:type="spellStart"/>
      <w:r w:rsidRPr="00CC48C5">
        <w:rPr>
          <w:color w:val="333333"/>
        </w:rPr>
        <w:t>Г.К.Селевко</w:t>
      </w:r>
      <w:proofErr w:type="spellEnd"/>
      <w:r w:rsidRPr="00CC48C5">
        <w:rPr>
          <w:color w:val="333333"/>
        </w:rPr>
        <w:t>, может быть реализована в трех вариантах:</w:t>
      </w:r>
    </w:p>
    <w:p w:rsidR="00A52C55" w:rsidRPr="00CC48C5" w:rsidRDefault="00092096" w:rsidP="00CC48C5">
      <w:pPr>
        <w:pStyle w:val="a3"/>
        <w:widowControl w:val="0"/>
        <w:shd w:val="clear" w:color="auto" w:fill="FFFFFF"/>
        <w:suppressAutoHyphens/>
        <w:spacing w:before="0" w:beforeAutospacing="0" w:after="120" w:afterAutospacing="0"/>
        <w:jc w:val="both"/>
        <w:rPr>
          <w:color w:val="333333"/>
        </w:rPr>
      </w:pPr>
      <w:r w:rsidRPr="00CC48C5">
        <w:rPr>
          <w:color w:val="333333"/>
        </w:rPr>
        <w:t>1) как "проникающая"</w:t>
      </w:r>
    </w:p>
    <w:p w:rsidR="00092096" w:rsidRPr="00CC48C5" w:rsidRDefault="00092096" w:rsidP="00CC48C5">
      <w:pPr>
        <w:pStyle w:val="a3"/>
        <w:widowControl w:val="0"/>
        <w:shd w:val="clear" w:color="auto" w:fill="FFFFFF"/>
        <w:suppressAutoHyphens/>
        <w:spacing w:before="0" w:beforeAutospacing="0" w:after="120" w:afterAutospacing="0"/>
        <w:jc w:val="both"/>
        <w:rPr>
          <w:color w:val="333333"/>
        </w:rPr>
      </w:pPr>
      <w:r w:rsidRPr="00CC48C5">
        <w:rPr>
          <w:color w:val="333333"/>
        </w:rPr>
        <w:t xml:space="preserve">2) как </w:t>
      </w:r>
      <w:proofErr w:type="gramStart"/>
      <w:r w:rsidRPr="00CC48C5">
        <w:rPr>
          <w:color w:val="333333"/>
        </w:rPr>
        <w:t>основная</w:t>
      </w:r>
      <w:proofErr w:type="gramEnd"/>
      <w:r w:rsidRPr="00CC48C5">
        <w:rPr>
          <w:color w:val="333333"/>
        </w:rPr>
        <w:t xml:space="preserve"> (наиболее значимая в используемой педагогической технологии);</w:t>
      </w:r>
    </w:p>
    <w:p w:rsidR="00092096" w:rsidRPr="00CC48C5" w:rsidRDefault="00092096" w:rsidP="00CC48C5">
      <w:pPr>
        <w:pStyle w:val="a3"/>
        <w:widowControl w:val="0"/>
        <w:shd w:val="clear" w:color="auto" w:fill="FFFFFF"/>
        <w:suppressAutoHyphens/>
        <w:spacing w:before="0" w:beforeAutospacing="0" w:after="120" w:afterAutospacing="0"/>
        <w:jc w:val="both"/>
        <w:rPr>
          <w:color w:val="333333"/>
        </w:rPr>
      </w:pPr>
      <w:r w:rsidRPr="00CC48C5">
        <w:rPr>
          <w:color w:val="333333"/>
        </w:rPr>
        <w:t xml:space="preserve">3) как </w:t>
      </w:r>
      <w:proofErr w:type="spellStart"/>
      <w:r w:rsidRPr="00CC48C5">
        <w:rPr>
          <w:color w:val="333333"/>
        </w:rPr>
        <w:t>монотехнология</w:t>
      </w:r>
      <w:proofErr w:type="spellEnd"/>
      <w:r w:rsidRPr="00CC48C5">
        <w:rPr>
          <w:color w:val="333333"/>
        </w:rPr>
        <w:t xml:space="preserve"> (когда все обучение и управление учебным процессом, включая все виды диагностики, контроля и мониторинга, опираются на применение компьютера).</w:t>
      </w:r>
    </w:p>
    <w:p w:rsidR="00092096" w:rsidRDefault="00092096" w:rsidP="00CC48C5">
      <w:pPr>
        <w:pStyle w:val="a3"/>
        <w:widowControl w:val="0"/>
        <w:shd w:val="clear" w:color="auto" w:fill="FFFFFF"/>
        <w:suppressAutoHyphens/>
        <w:spacing w:before="0" w:beforeAutospacing="0" w:after="120" w:afterAutospacing="0"/>
        <w:jc w:val="both"/>
        <w:rPr>
          <w:color w:val="333333"/>
        </w:rPr>
      </w:pPr>
      <w:r w:rsidRPr="00CC48C5">
        <w:rPr>
          <w:color w:val="333333"/>
        </w:rPr>
        <w:t xml:space="preserve">Конечно, идеальный </w:t>
      </w:r>
      <w:proofErr w:type="gramStart"/>
      <w:r w:rsidRPr="00CC48C5">
        <w:rPr>
          <w:color w:val="333333"/>
        </w:rPr>
        <w:t>вариант</w:t>
      </w:r>
      <w:proofErr w:type="gramEnd"/>
      <w:r w:rsidRPr="00CC48C5">
        <w:rPr>
          <w:color w:val="333333"/>
        </w:rPr>
        <w:t xml:space="preserve"> к которому стремится каждый учитель - </w:t>
      </w:r>
      <w:proofErr w:type="spellStart"/>
      <w:r w:rsidRPr="00CC48C5">
        <w:rPr>
          <w:color w:val="333333"/>
        </w:rPr>
        <w:t>монотехнологическое</w:t>
      </w:r>
      <w:proofErr w:type="spellEnd"/>
      <w:r w:rsidRPr="00CC48C5">
        <w:rPr>
          <w:color w:val="333333"/>
        </w:rPr>
        <w:t xml:space="preserve"> обучение, т.е. самостоятельная учебная работа ребенка в интерактивной среде обучения, используя готовые электронные учебные курсы.</w:t>
      </w:r>
    </w:p>
    <w:p w:rsidR="000346A2" w:rsidRPr="006B2581" w:rsidRDefault="000346A2" w:rsidP="000346A2">
      <w:pPr>
        <w:jc w:val="both"/>
      </w:pPr>
      <w:r>
        <w:rPr>
          <w:rStyle w:val="a4"/>
          <w:i/>
        </w:rPr>
        <w:t>Современные методы обучения математике с применением информационно-коммуникационных  технологий.</w:t>
      </w:r>
    </w:p>
    <w:p w:rsidR="000346A2" w:rsidRDefault="000346A2" w:rsidP="000346A2">
      <w:pPr>
        <w:jc w:val="both"/>
      </w:pPr>
      <w:r>
        <w:lastRenderedPageBreak/>
        <w:t xml:space="preserve">         </w:t>
      </w:r>
    </w:p>
    <w:p w:rsidR="000346A2" w:rsidRPr="006B2581" w:rsidRDefault="000346A2" w:rsidP="000346A2">
      <w:pPr>
        <w:jc w:val="both"/>
      </w:pPr>
      <w:r>
        <w:t xml:space="preserve">        </w:t>
      </w:r>
      <w:proofErr w:type="gramStart"/>
      <w:r w:rsidRPr="006B2581">
        <w:t>Очевидно, что информация является связующим звеном между обучающим и обучающимся, она структурирует процесс обучения через его компоненты - деятельность учителя и деятельность ученика.</w:t>
      </w:r>
      <w:proofErr w:type="gramEnd"/>
      <w:r w:rsidRPr="006B2581">
        <w:t xml:space="preserve"> Следовательно, именно способ передачи/восприятия учебного содержания должен послужить основанием для классификации методов обучения. Ведущих источников информации в учебном процессе четыре: звук, изображение, мышечное усилие, либо все в комплексе. Выделяются четыре группы методов обучения: визуальные, аудиальные, кинестетические и полимодальные.</w:t>
      </w:r>
    </w:p>
    <w:p w:rsidR="000346A2" w:rsidRPr="006B2581" w:rsidRDefault="000346A2" w:rsidP="000346A2">
      <w:pPr>
        <w:jc w:val="both"/>
      </w:pPr>
      <w:r w:rsidRPr="006B2581">
        <w:rPr>
          <w:rStyle w:val="a5"/>
          <w:b/>
          <w:bCs/>
        </w:rPr>
        <w:t xml:space="preserve">Аудиальные методы </w:t>
      </w:r>
      <w:r w:rsidRPr="006B2581">
        <w:t xml:space="preserve">обучения. Информация представлена в </w:t>
      </w:r>
      <w:proofErr w:type="spellStart"/>
      <w:r w:rsidRPr="006B2581">
        <w:t>звуках</w:t>
      </w:r>
      <w:proofErr w:type="gramStart"/>
      <w:r w:rsidRPr="006B2581">
        <w:t>.К</w:t>
      </w:r>
      <w:proofErr w:type="spellEnd"/>
      <w:proofErr w:type="gramEnd"/>
      <w:r w:rsidRPr="006B2581">
        <w:t xml:space="preserve"> этой группе относятся все виды рассказов, бесед, объяснений, лекций. В чистом виде эти методы обеспечивают передачу и фиксацию информации по аудиальному каналу.</w:t>
      </w:r>
    </w:p>
    <w:p w:rsidR="000346A2" w:rsidRPr="006B2581" w:rsidRDefault="000346A2" w:rsidP="000346A2">
      <w:pPr>
        <w:jc w:val="both"/>
      </w:pPr>
      <w:r w:rsidRPr="006B2581">
        <w:rPr>
          <w:rStyle w:val="a5"/>
          <w:b/>
          <w:bCs/>
        </w:rPr>
        <w:t xml:space="preserve">Визуальные методы </w:t>
      </w:r>
      <w:r w:rsidRPr="006B2581">
        <w:t>обучения. Информация представлена в виде изображения. К этой группе относятся демонстрации натуральных объектов и изобразительных пособий, а также методы, предполагающие работу со всеми видами печатной или письменной информации.</w:t>
      </w:r>
    </w:p>
    <w:p w:rsidR="000346A2" w:rsidRPr="006B2581" w:rsidRDefault="000346A2" w:rsidP="000346A2">
      <w:pPr>
        <w:jc w:val="both"/>
      </w:pPr>
      <w:r w:rsidRPr="006B2581">
        <w:rPr>
          <w:rStyle w:val="a5"/>
          <w:b/>
          <w:bCs/>
        </w:rPr>
        <w:t xml:space="preserve">Кинестетические методы </w:t>
      </w:r>
      <w:r w:rsidRPr="006B2581">
        <w:t xml:space="preserve">обучения. Передача и восприятие информации организованы с помощью мышечных усилий и иных ощущений тела. Для общеобразовательной школы и вуза в чистом виде данные методы не описаны, однако обучение </w:t>
      </w:r>
      <w:proofErr w:type="gramStart"/>
      <w:r w:rsidRPr="006B2581">
        <w:t>слепо-глухих</w:t>
      </w:r>
      <w:proofErr w:type="gramEnd"/>
      <w:r w:rsidRPr="006B2581">
        <w:t xml:space="preserve"> детей возможно только посредством этих методов. В начальной школе при обучении детей грамоте используется некоторое количество кинестетических приемов. Используются они и при подготовке спортсменов.</w:t>
      </w:r>
    </w:p>
    <w:p w:rsidR="000346A2" w:rsidRPr="006B2581" w:rsidRDefault="000346A2" w:rsidP="000346A2">
      <w:pPr>
        <w:jc w:val="both"/>
      </w:pPr>
      <w:r w:rsidRPr="006B2581">
        <w:rPr>
          <w:rStyle w:val="a5"/>
          <w:b/>
          <w:bCs/>
        </w:rPr>
        <w:t xml:space="preserve">Полимодальные методы </w:t>
      </w:r>
      <w:r w:rsidRPr="006B2581">
        <w:t>обучения. Информация движется по нескольким каналам восприятия.</w:t>
      </w:r>
    </w:p>
    <w:p w:rsidR="000346A2" w:rsidRPr="006B2581" w:rsidRDefault="000346A2" w:rsidP="000346A2">
      <w:pPr>
        <w:jc w:val="both"/>
      </w:pPr>
      <w:proofErr w:type="gramStart"/>
      <w:r w:rsidRPr="006B2581">
        <w:rPr>
          <w:rStyle w:val="a5"/>
          <w:b/>
          <w:bCs/>
        </w:rPr>
        <w:t>Аудио-визуальные</w:t>
      </w:r>
      <w:proofErr w:type="gramEnd"/>
      <w:r w:rsidRPr="006B2581">
        <w:rPr>
          <w:rStyle w:val="a5"/>
          <w:b/>
          <w:bCs/>
        </w:rPr>
        <w:t xml:space="preserve"> </w:t>
      </w:r>
      <w:r w:rsidRPr="006B2581">
        <w:t xml:space="preserve">- демонстрации </w:t>
      </w:r>
      <w:proofErr w:type="spellStart"/>
      <w:r w:rsidRPr="006B2581">
        <w:t>диа</w:t>
      </w:r>
      <w:proofErr w:type="spellEnd"/>
      <w:r w:rsidRPr="006B2581">
        <w:t>-, кино- и видеофильмов, некоторых опытов и экспериментов. Методы рассчитаны на одновременную визуальную и аудиальную фиксацию информации.</w:t>
      </w:r>
    </w:p>
    <w:p w:rsidR="000346A2" w:rsidRPr="006B2581" w:rsidRDefault="000346A2" w:rsidP="000346A2">
      <w:pPr>
        <w:jc w:val="both"/>
      </w:pPr>
      <w:r w:rsidRPr="006B2581">
        <w:rPr>
          <w:rStyle w:val="a5"/>
          <w:b/>
          <w:bCs/>
        </w:rPr>
        <w:t xml:space="preserve">Визуально </w:t>
      </w:r>
      <w:r w:rsidRPr="006B2581">
        <w:rPr>
          <w:rStyle w:val="a5"/>
        </w:rPr>
        <w:t xml:space="preserve">- </w:t>
      </w:r>
      <w:r w:rsidRPr="006B2581">
        <w:rPr>
          <w:rStyle w:val="a4"/>
          <w:i/>
          <w:iCs/>
        </w:rPr>
        <w:t xml:space="preserve">кинестетические </w:t>
      </w:r>
      <w:r w:rsidRPr="006B2581">
        <w:t>- методы, включающие выполнение графических и письменных работ без устного объяснения/изложения: распознавание и определение природных объектов, визуальные наблюдения с последующей регистрацией явления; сюда же следует отнести методы, предполагающие работу с компьютером, не имеющим звуковой карты. К этой группе принадлежат и основные методы обучения глухих детей. При использовании этих методов информация проходит по двум каналам, что уже повышает эффективность ее усвоения.</w:t>
      </w:r>
    </w:p>
    <w:p w:rsidR="000346A2" w:rsidRPr="006B2581" w:rsidRDefault="000346A2" w:rsidP="000346A2">
      <w:pPr>
        <w:jc w:val="both"/>
      </w:pPr>
      <w:r w:rsidRPr="006B2581">
        <w:rPr>
          <w:rStyle w:val="a5"/>
          <w:b/>
          <w:bCs/>
        </w:rPr>
        <w:t xml:space="preserve">Аудиально-кинестетические </w:t>
      </w:r>
      <w:r w:rsidRPr="006B2581">
        <w:t>- прослушивание с последующим описанием. В общеобразовательной школе встречаются редко, но являются ведущими при обучении слепых детей.</w:t>
      </w:r>
    </w:p>
    <w:p w:rsidR="000346A2" w:rsidRPr="006B2581" w:rsidRDefault="000346A2" w:rsidP="000346A2">
      <w:pPr>
        <w:jc w:val="both"/>
      </w:pPr>
      <w:r w:rsidRPr="006B2581">
        <w:rPr>
          <w:rStyle w:val="a5"/>
          <w:b/>
          <w:bCs/>
        </w:rPr>
        <w:t xml:space="preserve">Аудио-визуально-кинестетические </w:t>
      </w:r>
      <w:r w:rsidRPr="006B2581">
        <w:t xml:space="preserve">- проведение опытов и экспериментов, демонстрация учебных видео- и кинофильмов, работы с компьютерными </w:t>
      </w:r>
      <w:r>
        <w:t xml:space="preserve"> </w:t>
      </w:r>
      <w:r w:rsidRPr="006B2581">
        <w:t xml:space="preserve">обучающими программами. При использовании данных методов информация фиксируется по всем каналам восприятия. </w:t>
      </w:r>
    </w:p>
    <w:p w:rsidR="000346A2" w:rsidRPr="006B2581" w:rsidRDefault="000346A2" w:rsidP="000346A2">
      <w:pPr>
        <w:jc w:val="both"/>
      </w:pPr>
    </w:p>
    <w:p w:rsidR="00A52C55" w:rsidRPr="00CC48C5" w:rsidRDefault="00963F53" w:rsidP="000346A2">
      <w:pPr>
        <w:widowControl w:val="0"/>
        <w:shd w:val="clear" w:color="auto" w:fill="FFFFFF"/>
        <w:suppressAutoHyphens/>
        <w:spacing w:after="120"/>
        <w:jc w:val="both"/>
        <w:rPr>
          <w:b/>
          <w:i/>
          <w:color w:val="333333"/>
        </w:rPr>
      </w:pPr>
      <w:r w:rsidRPr="00CC48C5">
        <w:rPr>
          <w:b/>
          <w:i/>
          <w:color w:val="333333"/>
        </w:rPr>
        <w:t>В</w:t>
      </w:r>
      <w:r w:rsidR="00A52C55" w:rsidRPr="00CC48C5">
        <w:rPr>
          <w:b/>
          <w:i/>
          <w:color w:val="333333"/>
        </w:rPr>
        <w:t>ывод</w:t>
      </w:r>
      <w:r w:rsidRPr="00CC48C5">
        <w:rPr>
          <w:b/>
          <w:i/>
          <w:color w:val="333333"/>
        </w:rPr>
        <w:t>.</w:t>
      </w:r>
    </w:p>
    <w:p w:rsidR="00092096" w:rsidRPr="00CC48C5" w:rsidRDefault="000346A2" w:rsidP="000346A2">
      <w:pPr>
        <w:widowControl w:val="0"/>
        <w:shd w:val="clear" w:color="auto" w:fill="FFFFFF"/>
        <w:suppressAutoHyphens/>
        <w:spacing w:after="120"/>
        <w:jc w:val="both"/>
        <w:rPr>
          <w:color w:val="333333"/>
        </w:rPr>
      </w:pPr>
      <w:r>
        <w:rPr>
          <w:color w:val="333333"/>
        </w:rPr>
        <w:t xml:space="preserve">       </w:t>
      </w:r>
      <w:r w:rsidR="00092096" w:rsidRPr="00CC48C5">
        <w:rPr>
          <w:color w:val="333333"/>
        </w:rPr>
        <w:t>В современном обществе использование информационных технологий становится необходимым практически в любой сфере деятельности человека. Овладение навыками этих технологий еще за школьной партой во многом определяет успешность будущей профессиональной подготовки нынешних учеников. Мой опыт и других учителей нашей школы показывает, что овладение этими навыками протекает гораздо эффективней, если происходит не только на уроках информатики, а находит свое продолжение и развитие на уроках учителей-предметников. Информационная культура и компьютерная грамотность учащихся должны стать неотъемлемой частью образовательного процесса.</w:t>
      </w:r>
    </w:p>
    <w:p w:rsidR="00092096" w:rsidRPr="00CC48C5" w:rsidRDefault="00092096" w:rsidP="00CC48C5">
      <w:pPr>
        <w:widowControl w:val="0"/>
        <w:suppressAutoHyphens/>
        <w:jc w:val="both"/>
      </w:pPr>
    </w:p>
    <w:sectPr w:rsidR="00092096" w:rsidRPr="00CC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0D9A"/>
    <w:multiLevelType w:val="multilevel"/>
    <w:tmpl w:val="EB6E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A78DB"/>
    <w:multiLevelType w:val="multilevel"/>
    <w:tmpl w:val="52B2F1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">
    <w:nsid w:val="442E5051"/>
    <w:multiLevelType w:val="multilevel"/>
    <w:tmpl w:val="17E8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6491D"/>
    <w:multiLevelType w:val="multilevel"/>
    <w:tmpl w:val="3B88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97F11"/>
    <w:multiLevelType w:val="multilevel"/>
    <w:tmpl w:val="E27C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5C"/>
    <w:rsid w:val="000346A2"/>
    <w:rsid w:val="000565AF"/>
    <w:rsid w:val="00092096"/>
    <w:rsid w:val="001D3EDF"/>
    <w:rsid w:val="002A119C"/>
    <w:rsid w:val="00315544"/>
    <w:rsid w:val="00514B64"/>
    <w:rsid w:val="006E3B42"/>
    <w:rsid w:val="007C0552"/>
    <w:rsid w:val="00963F53"/>
    <w:rsid w:val="009B6E61"/>
    <w:rsid w:val="00A52C55"/>
    <w:rsid w:val="00A6085C"/>
    <w:rsid w:val="00CC48C5"/>
    <w:rsid w:val="00E9706F"/>
    <w:rsid w:val="00EC0DC9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5A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565AF"/>
    <w:rPr>
      <w:b/>
      <w:bCs/>
    </w:rPr>
  </w:style>
  <w:style w:type="character" w:styleId="a5">
    <w:name w:val="Emphasis"/>
    <w:uiPriority w:val="20"/>
    <w:qFormat/>
    <w:rsid w:val="000565AF"/>
    <w:rPr>
      <w:i/>
      <w:iCs/>
    </w:rPr>
  </w:style>
  <w:style w:type="character" w:customStyle="1" w:styleId="apple-converted-space">
    <w:name w:val="apple-converted-space"/>
    <w:basedOn w:val="a0"/>
    <w:rsid w:val="002A119C"/>
  </w:style>
  <w:style w:type="character" w:styleId="a6">
    <w:name w:val="Hyperlink"/>
    <w:basedOn w:val="a0"/>
    <w:uiPriority w:val="99"/>
    <w:semiHidden/>
    <w:unhideWhenUsed/>
    <w:rsid w:val="002A11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920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5A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565AF"/>
    <w:rPr>
      <w:b/>
      <w:bCs/>
    </w:rPr>
  </w:style>
  <w:style w:type="character" w:styleId="a5">
    <w:name w:val="Emphasis"/>
    <w:uiPriority w:val="20"/>
    <w:qFormat/>
    <w:rsid w:val="000565AF"/>
    <w:rPr>
      <w:i/>
      <w:iCs/>
    </w:rPr>
  </w:style>
  <w:style w:type="character" w:customStyle="1" w:styleId="apple-converted-space">
    <w:name w:val="apple-converted-space"/>
    <w:basedOn w:val="a0"/>
    <w:rsid w:val="002A119C"/>
  </w:style>
  <w:style w:type="character" w:styleId="a6">
    <w:name w:val="Hyperlink"/>
    <w:basedOn w:val="a0"/>
    <w:uiPriority w:val="99"/>
    <w:semiHidden/>
    <w:unhideWhenUsed/>
    <w:rsid w:val="002A11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920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2014-11-14T08:57:00Z</dcterms:created>
  <dcterms:modified xsi:type="dcterms:W3CDTF">2014-11-14T08:57:00Z</dcterms:modified>
</cp:coreProperties>
</file>