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D7" w:rsidRDefault="000107D7" w:rsidP="000107D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C458C">
        <w:rPr>
          <w:rFonts w:ascii="Times New Roman" w:hAnsi="Times New Roman" w:cs="Times New Roman"/>
          <w:b/>
          <w:color w:val="0070C0"/>
          <w:sz w:val="28"/>
          <w:szCs w:val="28"/>
        </w:rPr>
        <w:t>Пояснительная записка</w:t>
      </w:r>
    </w:p>
    <w:p w:rsidR="000107D7" w:rsidRPr="004C458C" w:rsidRDefault="000107D7" w:rsidP="000107D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458C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к учебному курсу </w:t>
      </w:r>
      <w:r w:rsidRPr="004C458C">
        <w:rPr>
          <w:rFonts w:ascii="Times New Roman" w:hAnsi="Times New Roman" w:cs="Times New Roman"/>
          <w:b/>
          <w:sz w:val="24"/>
          <w:szCs w:val="24"/>
        </w:rPr>
        <w:t xml:space="preserve">Биология.Человек.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C458C">
        <w:rPr>
          <w:rFonts w:ascii="Times New Roman" w:hAnsi="Times New Roman" w:cs="Times New Roman"/>
          <w:sz w:val="24"/>
          <w:szCs w:val="24"/>
        </w:rPr>
        <w:t>спользован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4C458C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авторов </w:t>
      </w:r>
      <w:r w:rsidRPr="004C458C">
        <w:rPr>
          <w:rFonts w:ascii="Times New Roman" w:hAnsi="Times New Roman" w:cs="Times New Roman"/>
          <w:sz w:val="24"/>
          <w:szCs w:val="24"/>
        </w:rPr>
        <w:t>В.В.Пасечник,В.В.Латюшин,В.М.Пакулова. Допущена Министерством образования Российской Федерации Москва «Дрофа» 2009 год. Данная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и преподавание учебного предмета осуществляется в соответствии с Федеральным компонентом государственного стандарта общего образования 2004г и соответствует учебному плану ОУ.</w:t>
      </w:r>
      <w:r w:rsidRPr="004C4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C458C">
        <w:rPr>
          <w:rFonts w:ascii="Times New Roman" w:hAnsi="Times New Roman" w:cs="Times New Roman"/>
          <w:sz w:val="24"/>
          <w:szCs w:val="24"/>
        </w:rPr>
        <w:t>а изучение биологии в основной  шко</w:t>
      </w:r>
      <w:r>
        <w:rPr>
          <w:rFonts w:ascii="Times New Roman" w:hAnsi="Times New Roman" w:cs="Times New Roman"/>
          <w:sz w:val="24"/>
          <w:szCs w:val="24"/>
        </w:rPr>
        <w:t>ле выделяется 2 часа в неделю(72</w:t>
      </w:r>
      <w:r w:rsidRPr="004C458C">
        <w:rPr>
          <w:rFonts w:ascii="Times New Roman" w:hAnsi="Times New Roman" w:cs="Times New Roman"/>
          <w:sz w:val="24"/>
          <w:szCs w:val="24"/>
        </w:rPr>
        <w:t xml:space="preserve"> часов в год).</w:t>
      </w:r>
    </w:p>
    <w:p w:rsidR="000107D7" w:rsidRPr="004C458C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используется учебник БИОЛОГИЯ.ЧЕЛОВЕК.8класс,авторы Д.В.Колесов,Р.Д.Маш,И.Н.Беляев.М.:Дрофа,2012г.</w:t>
      </w:r>
    </w:p>
    <w:p w:rsidR="000107D7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458C">
        <w:rPr>
          <w:rFonts w:ascii="Times New Roman" w:hAnsi="Times New Roman" w:cs="Times New Roman"/>
          <w:sz w:val="24"/>
          <w:szCs w:val="24"/>
        </w:rPr>
        <w:t>В восьмом классе учащиеся получают общие представления о структуре биологической науки, ее истории и методах исследования, особенности организма человека, его строения, жизнедеятельности, высшей нервной деятельности и поведения. Они узнают о практическом значении биологических знаний как научной основы для наук –анатомии, физиологии, гигиены, медицины и др.</w:t>
      </w:r>
    </w:p>
    <w:p w:rsidR="000107D7" w:rsidRPr="00BF4E02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4E02">
        <w:rPr>
          <w:rFonts w:ascii="Times New Roman" w:hAnsi="Times New Roman" w:cs="Times New Roman"/>
          <w:sz w:val="24"/>
          <w:szCs w:val="24"/>
        </w:rPr>
        <w:t>Сущность компетентностного подхода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 В частнос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Pr="00BF4E02">
        <w:rPr>
          <w:rFonts w:ascii="Times New Roman" w:hAnsi="Times New Roman" w:cs="Times New Roman"/>
          <w:i/>
          <w:sz w:val="24"/>
          <w:szCs w:val="24"/>
        </w:rPr>
        <w:t>при изучении курса биологии 8 класса активно происходит формирование базовых учебных компетенций:</w:t>
      </w:r>
    </w:p>
    <w:p w:rsidR="000107D7" w:rsidRPr="00BF4E02" w:rsidRDefault="000107D7" w:rsidP="000107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02">
        <w:rPr>
          <w:rFonts w:ascii="Times New Roman" w:hAnsi="Times New Roman" w:cs="Times New Roman"/>
          <w:sz w:val="24"/>
          <w:szCs w:val="24"/>
        </w:rPr>
        <w:t>ценностно-смысловой (уметь принимать решения, брать на себя ответственность за их последствия, формулировать собственные ценностные ориентиры по отношению к предмету и сферам деятельности)</w:t>
      </w:r>
    </w:p>
    <w:p w:rsidR="000107D7" w:rsidRPr="00BF4E02" w:rsidRDefault="000107D7" w:rsidP="000107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02">
        <w:rPr>
          <w:rFonts w:ascii="Times New Roman" w:hAnsi="Times New Roman" w:cs="Times New Roman"/>
          <w:sz w:val="24"/>
          <w:szCs w:val="24"/>
        </w:rPr>
        <w:t>социокультурной (определять свое место и роль в окружающем мире, владеть эффективными способами организации свободного времени)</w:t>
      </w:r>
    </w:p>
    <w:p w:rsidR="000107D7" w:rsidRDefault="000107D7" w:rsidP="000107D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E02">
        <w:rPr>
          <w:rFonts w:ascii="Times New Roman" w:hAnsi="Times New Roman" w:cs="Times New Roman"/>
          <w:sz w:val="24"/>
          <w:szCs w:val="24"/>
        </w:rPr>
        <w:t>учебно-познавательной (ставить цель и организовывать её достижение, уметь пояснить свою цель; организовывать планирование, анализ, рефлексию, самооценку своей учебно-познавательной деятельности; задавать вопросы к наблюдаемым фактам, отыскивать причины явлений, обозначать свое понимание или непонимание по отношению к изучаемой проблеме; ставить познавательные задачи; выбирать условия проведения наблюдения или опыта; выбирать необходимые приборы и оборудование, владеть измерительными навыками, работать с инструкциями; описывать результаты, формулировать выводы; выступать устно и письменно с результатами своего исследования с использованием компьютерных средств и технологий (текстовые и графические редакторы, презентации); иметь опыт восприятия картины мира);</w:t>
      </w:r>
      <w:r w:rsidRPr="00BF4E02">
        <w:rPr>
          <w:rFonts w:ascii="Times New Roman" w:hAnsi="Times New Roman" w:cs="Times New Roman"/>
          <w:sz w:val="24"/>
          <w:szCs w:val="24"/>
        </w:rPr>
        <w:cr/>
      </w:r>
    </w:p>
    <w:p w:rsidR="000107D7" w:rsidRDefault="000107D7" w:rsidP="000107D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E02">
        <w:rPr>
          <w:rFonts w:ascii="Times New Roman" w:hAnsi="Times New Roman" w:cs="Times New Roman"/>
          <w:sz w:val="24"/>
          <w:szCs w:val="24"/>
        </w:rPr>
        <w:lastRenderedPageBreak/>
        <w:t>коммуникативной (владеть способами совместной деятельности в группе, приемами действий в ситуациях общения; умениями искать и находить компромиссы);</w:t>
      </w:r>
    </w:p>
    <w:p w:rsidR="000107D7" w:rsidRPr="00BF4E02" w:rsidRDefault="000107D7" w:rsidP="000107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02">
        <w:rPr>
          <w:rFonts w:ascii="Times New Roman" w:hAnsi="Times New Roman" w:cs="Times New Roman"/>
          <w:sz w:val="24"/>
          <w:szCs w:val="24"/>
        </w:rPr>
        <w:t>информационной (владеть навыками работы с различными источниками информации: книгами, учебниками, справочниками, атласами, картами, энциклопедиями, словарями, CD-Rom, Интернет;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ее);</w:t>
      </w:r>
    </w:p>
    <w:p w:rsidR="000107D7" w:rsidRDefault="000107D7" w:rsidP="000107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02">
        <w:rPr>
          <w:rFonts w:ascii="Times New Roman" w:hAnsi="Times New Roman" w:cs="Times New Roman"/>
          <w:sz w:val="24"/>
          <w:szCs w:val="24"/>
        </w:rPr>
        <w:t>природоведческой и здоровьесберегающей (иметь опыт ориентации и экологической деятельности в природной среде (в лесу, в поле, на водоемах и др.); знать и применять правила поведения в экстремальных ситуациях: под дождем, градом, при сильном ветре, во время грозы, наводнения, пожара, при встрече с опасными животными, насекомыми; позитивно относиться к своему здоровью; владеть способами физического самосовершенствования, эмоциональной саморегуляции, самоподдержки и самоконтроля; знать и применять правила личной гигиены, уметь заботиться о собственном здоровье, личной безопасности; владеть способами оказания первой медицинской помощи)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7D7" w:rsidRPr="00D45505" w:rsidRDefault="000107D7" w:rsidP="000107D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5505">
        <w:rPr>
          <w:rFonts w:ascii="Times New Roman" w:hAnsi="Times New Roman" w:cs="Times New Roman"/>
          <w:b/>
          <w:i/>
          <w:sz w:val="28"/>
          <w:szCs w:val="28"/>
        </w:rPr>
        <w:t>Особенности контингента учащихся 8-го класса</w:t>
      </w:r>
    </w:p>
    <w:p w:rsidR="000107D7" w:rsidRPr="00C14D28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EE">
        <w:rPr>
          <w:rFonts w:ascii="Times New Roman" w:hAnsi="Times New Roman" w:cs="Times New Roman"/>
          <w:sz w:val="24"/>
          <w:szCs w:val="24"/>
        </w:rPr>
        <w:t xml:space="preserve">В 8-ом классе 6 учащихся,из них 2 ученика-занимается по программе </w:t>
      </w:r>
      <w:r w:rsidRPr="00FB56E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B56EE">
        <w:rPr>
          <w:rFonts w:ascii="Times New Roman" w:hAnsi="Times New Roman" w:cs="Times New Roman"/>
          <w:sz w:val="24"/>
          <w:szCs w:val="24"/>
        </w:rPr>
        <w:t>-вида.Базовый уровень усвоен всеми учащимися.Анализ работ и наблюдения позволяют заключить,что не все учащиеся относятся к предмету серьезно и ответственно.В работе используется уровневая дифференциация,индивидуальный подход,подготовка сообщений по разным темам.</w:t>
      </w:r>
    </w:p>
    <w:p w:rsidR="000107D7" w:rsidRPr="004C458C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C458C">
        <w:rPr>
          <w:rFonts w:ascii="Times New Roman" w:hAnsi="Times New Roman" w:cs="Times New Roman"/>
          <w:b/>
          <w:color w:val="0070C0"/>
          <w:sz w:val="24"/>
          <w:szCs w:val="24"/>
        </w:rPr>
        <w:t>Цель :</w:t>
      </w:r>
    </w:p>
    <w:p w:rsidR="000107D7" w:rsidRPr="004C458C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• </w:t>
      </w:r>
      <w:r w:rsidRPr="004C4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Научить учеников </w:t>
      </w:r>
      <w:r w:rsidRPr="004C4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4C4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Воспитать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позитивное ценностное отношение к живой природе, собственному здоровью и здоровью других людей; культуры поведения в природе;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07D7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107D7" w:rsidRPr="004C458C" w:rsidRDefault="000107D7" w:rsidP="000107D7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C458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Задачи :</w:t>
      </w:r>
    </w:p>
    <w:p w:rsidR="000107D7" w:rsidRPr="004C458C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1. </w:t>
      </w:r>
      <w:r w:rsidRPr="004C4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знаний</w:t>
      </w:r>
      <w:r w:rsidRPr="004C4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2. </w:t>
      </w:r>
      <w:r w:rsidRPr="004C4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знаний и умений в повседневной жизни</w:t>
      </w:r>
      <w:r w:rsidRPr="004C4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4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4C458C"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В конце изучения курса учащиеся должны 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C458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знать :</w:t>
      </w:r>
    </w:p>
    <w:p w:rsidR="000107D7" w:rsidRPr="004C458C" w:rsidRDefault="000107D7" w:rsidP="000107D7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458C">
        <w:rPr>
          <w:rFonts w:ascii="Times New Roman" w:hAnsi="Times New Roman" w:cs="Times New Roman"/>
          <w:color w:val="000000"/>
          <w:sz w:val="24"/>
          <w:szCs w:val="24"/>
        </w:rPr>
        <w:t xml:space="preserve"> - основные функции организма (питание, дыхание, выделение, транспорт веществ, раздражимость, рост, развитие, размножение);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-особенности строения и жизнедеятельности клетки;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особенности строения и функции основных тканей, органов и систем органов; 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биологический смысл разделения функций и органов;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как обеспечивается целостность организма; 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интегрирующую функцию кровеносной, нервной и эндокринной систем органов; 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о внутренней среде организма и способах поддержания ее постоянства (гомеостаза);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как человек узнает о том, что происходит в окружающем мире и какую роль в этом играет высшая нервная деятельность и органы чувств;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о биологическом смысле размножения и причинах естественной смерти;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о строении и функциях органов размножения;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элементарные сведения об эмбриональном и постэмбриональном развитии человека;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элементарные сведения о соотношении физиологического и психологического в природе человека; о темпераменте, эмоциях, их биологическом источнике и социальном смысле;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основные правила здорового образа жизни, факторы, сохраняющие и разрушающие здоровье;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приемы первой помощи при травмах, тепловом и солнечном ударах, обморожениях, кровотечениях.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45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Учащиеся должны уметь:</w:t>
      </w:r>
      <w:r w:rsidRPr="004C458C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находить взаимосвязи тканей, органов и систем органов при выполнении ими разнообразных функций;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соблюдать правила гигиены, объяснять влияние физического труда и спорта на организм, выявлять причины нарушения осанки и развития плоскостопия, соблюдать режим труда и отдыха, правила рационального питания, объяснять вред курения и употребления алкоголя, наркотиков;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оказывать первую помощь при кровотечениях и травмах;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пользоваться медицинским термометром;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объяснять наблюдаемые процессы, проходящие в собственном организме и применять свои знания для составления режима дня, правил поведения и т.п.;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- готовить краткие сообщения на заданную тему с использованием дополнительной литературы.</w:t>
      </w:r>
      <w:r w:rsidRPr="004C458C">
        <w:rPr>
          <w:rFonts w:ascii="Times New Roman" w:hAnsi="Times New Roman" w:cs="Times New Roman"/>
          <w:color w:val="000000"/>
          <w:sz w:val="24"/>
          <w:szCs w:val="24"/>
        </w:rPr>
        <w:br/>
        <w:t>– оказывать приемы первой помощи при травмах, тепловом и солнечном ударах, обморожениях, кровотечениях.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 w:rsidRPr="004C458C">
        <w:rPr>
          <w:rFonts w:ascii="Times New Roman" w:hAnsi="Times New Roman" w:cs="Times New Roman"/>
          <w:b/>
          <w:i/>
          <w:color w:val="0070C0"/>
          <w:sz w:val="28"/>
          <w:szCs w:val="28"/>
        </w:rPr>
        <w:t>Критерии и нормы оценки ЗУН учащихся: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4C458C">
        <w:rPr>
          <w:rFonts w:ascii="Times New Roman" w:hAnsi="Times New Roman" w:cs="Times New Roman"/>
          <w:sz w:val="24"/>
          <w:szCs w:val="24"/>
        </w:rPr>
        <w:t>-наиболее оперативная,динамичная и гибкая проверка результатов обучения. Его основная цель-анализ формирования ЗУН уч-ся. Уч-ся должен иметь право на ошибку,на подробный,совместный с учителем анализ последовательности учебных действий.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sz w:val="24"/>
          <w:szCs w:val="24"/>
        </w:rPr>
        <w:t>Тематический контроль заключается в проверке усвоения программного материала по каждой крупной теме курса,а оценка фиксирует результат.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8C">
        <w:rPr>
          <w:rFonts w:ascii="Times New Roman" w:hAnsi="Times New Roman" w:cs="Times New Roman"/>
          <w:b/>
          <w:sz w:val="24"/>
          <w:szCs w:val="24"/>
        </w:rPr>
        <w:t>Специфика этого вида контроля:</w:t>
      </w:r>
    </w:p>
    <w:p w:rsidR="000107D7" w:rsidRPr="004C458C" w:rsidRDefault="000107D7" w:rsidP="000107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8C">
        <w:rPr>
          <w:rFonts w:ascii="Times New Roman" w:hAnsi="Times New Roman" w:cs="Times New Roman"/>
          <w:sz w:val="24"/>
          <w:szCs w:val="24"/>
        </w:rPr>
        <w:t>Уч-ся предоставляется дополнительное время для подготовки и обеспечивается возможность пересдать,досдать материал,исправить отметку</w:t>
      </w:r>
    </w:p>
    <w:p w:rsidR="000107D7" w:rsidRPr="004C458C" w:rsidRDefault="000107D7" w:rsidP="000107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8C">
        <w:rPr>
          <w:rFonts w:ascii="Times New Roman" w:hAnsi="Times New Roman" w:cs="Times New Roman"/>
          <w:sz w:val="24"/>
          <w:szCs w:val="24"/>
        </w:rPr>
        <w:t>При выставлении окончательной отметки учитель не ориентируется на средний балл,а учитывает лишь итоговые отметки по сдаваемой теме</w:t>
      </w:r>
    </w:p>
    <w:p w:rsidR="000107D7" w:rsidRPr="004C458C" w:rsidRDefault="000107D7" w:rsidP="000107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8C">
        <w:rPr>
          <w:rFonts w:ascii="Times New Roman" w:hAnsi="Times New Roman" w:cs="Times New Roman"/>
          <w:sz w:val="24"/>
          <w:szCs w:val="24"/>
        </w:rPr>
        <w:t>Возможность получения более высокой оценки своих знаний.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4C458C">
        <w:rPr>
          <w:rFonts w:ascii="Times New Roman" w:hAnsi="Times New Roman" w:cs="Times New Roman"/>
          <w:sz w:val="24"/>
          <w:szCs w:val="24"/>
        </w:rPr>
        <w:t xml:space="preserve"> проводится как оценка результатов обучения за определенный,достаточно большой промежуток учебного времени-четверть,полугодие,год.При выставлении отметок отдается предпочтение более высоким.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4C458C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Методы и формы организации контроля :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Устный опрос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</w:rPr>
        <w:t>требует устного изложения уч-ся изученного материала.Такой опрос может строиться как беседа,рассказ уч-ся,объяснение,чтение текста,сообщение о наблюдении или опыте.Диалог учителя с 1 уч-ся или с классом проводится в основном на первых этапах обучения по продуманной системе вопросов.Для монолога уч-ся у доски целесообразно выбирать проблемные вопросы,требующие самостоятельного творческого подхода.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Письменный опрос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</w:rPr>
        <w:t>заключается в проведении самостоятельных и контрольных работ.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sz w:val="24"/>
          <w:szCs w:val="24"/>
        </w:rPr>
        <w:t>Самостоятельная работа-небольшая по времени(15-20мин.)письменная проверка ЗУН уч-ся по небольшой (не пройденной до конца) теме курса.Может проводиться фронтально или индивидуально.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58C">
        <w:rPr>
          <w:rFonts w:ascii="Times New Roman" w:hAnsi="Times New Roman" w:cs="Times New Roman"/>
          <w:i/>
          <w:sz w:val="24"/>
          <w:szCs w:val="24"/>
        </w:rPr>
        <w:t xml:space="preserve">Динамические самостоятельные работы </w:t>
      </w:r>
      <w:r w:rsidRPr="004C458C">
        <w:rPr>
          <w:rFonts w:ascii="Times New Roman" w:hAnsi="Times New Roman" w:cs="Times New Roman"/>
          <w:sz w:val="24"/>
          <w:szCs w:val="24"/>
        </w:rPr>
        <w:t>( 5-10мин.) проверяют знания уч-ся по отдельным существенным вопросам курса (карточки,таблицы,тесты</w:t>
      </w:r>
      <w:r w:rsidRPr="004C458C">
        <w:rPr>
          <w:rFonts w:ascii="Times New Roman" w:hAnsi="Times New Roman" w:cs="Times New Roman"/>
          <w:i/>
          <w:sz w:val="24"/>
          <w:szCs w:val="24"/>
        </w:rPr>
        <w:t>).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</w:t>
      </w:r>
      <w:r w:rsidRPr="004C458C">
        <w:rPr>
          <w:rFonts w:ascii="Times New Roman" w:hAnsi="Times New Roman" w:cs="Times New Roman"/>
          <w:sz w:val="24"/>
          <w:szCs w:val="24"/>
        </w:rPr>
        <w:t>используется при фронтальном текущем и итоговом контроле с целью проверки ЗУН уч-ся по крупным изученным темам программы.Оценивается отметкой.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sz w:val="24"/>
          <w:szCs w:val="24"/>
        </w:rPr>
        <w:t>Содержание работ может организ-ся по одноуровневым или разноуровневым,отличающимся по степени сложности,вариантам.За правильное выполнение варианта А   уч-ся получит отметку не выше «3»,за вар.Б-не выше «4»,за вар. В-«5».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Тестовые задания</w:t>
      </w:r>
      <w:r w:rsidRPr="004C458C">
        <w:rPr>
          <w:rFonts w:ascii="Times New Roman" w:hAnsi="Times New Roman" w:cs="Times New Roman"/>
          <w:i/>
          <w:sz w:val="24"/>
          <w:szCs w:val="24"/>
        </w:rPr>
        <w:t>-</w:t>
      </w:r>
      <w:r w:rsidRPr="004C458C">
        <w:rPr>
          <w:rFonts w:ascii="Times New Roman" w:hAnsi="Times New Roman" w:cs="Times New Roman"/>
          <w:sz w:val="24"/>
          <w:szCs w:val="24"/>
        </w:rPr>
        <w:t>стандартизированная методика проверки успеваемости,дающая точную количественную характеристику как уровня достижений ученика по предмету.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Графические работы</w:t>
      </w:r>
      <w:r w:rsidRPr="004C458C">
        <w:rPr>
          <w:rFonts w:ascii="Times New Roman" w:hAnsi="Times New Roman" w:cs="Times New Roman"/>
          <w:sz w:val="24"/>
          <w:szCs w:val="24"/>
        </w:rPr>
        <w:t>-рисунки,диаграммы,схемы,чертежи и др.Используются на уроках по предмету,их цель-проверка умения уч-ся использовать знания в нестандартной ситуации,пользоваться методом моделирования,работать в пространственной перспективе,кратко резюмировать и обобщать знания</w:t>
      </w:r>
      <w:r w:rsidRPr="004C458C">
        <w:rPr>
          <w:rFonts w:ascii="Times New Roman" w:hAnsi="Times New Roman" w:cs="Times New Roman"/>
          <w:i/>
          <w:sz w:val="24"/>
          <w:szCs w:val="24"/>
        </w:rPr>
        <w:t>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4C458C">
        <w:rPr>
          <w:rFonts w:ascii="Times New Roman" w:hAnsi="Times New Roman" w:cs="Times New Roman"/>
          <w:b/>
          <w:i/>
          <w:color w:val="0070C0"/>
          <w:sz w:val="28"/>
          <w:szCs w:val="28"/>
        </w:rPr>
        <w:t>Характеристика цифровой оценки (отметки):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«5»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 или  </w:t>
      </w:r>
      <w:r w:rsidRPr="004C458C">
        <w:rPr>
          <w:rFonts w:ascii="Times New Roman" w:hAnsi="Times New Roman" w:cs="Times New Roman"/>
          <w:b/>
          <w:i/>
          <w:sz w:val="24"/>
          <w:szCs w:val="24"/>
        </w:rPr>
        <w:t>«отлично»-</w:t>
      </w:r>
      <w:r w:rsidRPr="004C458C">
        <w:rPr>
          <w:rFonts w:ascii="Times New Roman" w:hAnsi="Times New Roman" w:cs="Times New Roman"/>
          <w:i/>
          <w:sz w:val="24"/>
          <w:szCs w:val="24"/>
        </w:rPr>
        <w:t>уровень выполнения требований значительно выше удовлетворительного:отсутствие ошибок,как по текущему,так и по предыдущему учебному материалу,не более 1 недочета,логичность и полнота изложения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«4»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4C458C">
        <w:rPr>
          <w:rFonts w:ascii="Times New Roman" w:hAnsi="Times New Roman" w:cs="Times New Roman"/>
          <w:b/>
          <w:i/>
          <w:sz w:val="24"/>
          <w:szCs w:val="24"/>
        </w:rPr>
        <w:t>«хорошо»-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выше удовлетворительного;использование доп.мат-ла,полнота и логичность раскрытия вопроса,самостоятельность суждений,отражение своего отношения к предмету </w:t>
      </w:r>
      <w:r w:rsidRPr="004C458C">
        <w:rPr>
          <w:rFonts w:ascii="Times New Roman" w:hAnsi="Times New Roman" w:cs="Times New Roman"/>
          <w:i/>
          <w:sz w:val="24"/>
          <w:szCs w:val="24"/>
        </w:rPr>
        <w:lastRenderedPageBreak/>
        <w:t>обсуждения.Наличие 2-3 ошибок или 4-6 недочетов по пройденному материалу,незначительные нарушения логики изложения материала,использование нерациональных приемов решения учебной задачи,отдельные неточности в изложении мат-ла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«3»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4C458C">
        <w:rPr>
          <w:rFonts w:ascii="Times New Roman" w:hAnsi="Times New Roman" w:cs="Times New Roman"/>
          <w:b/>
          <w:i/>
          <w:sz w:val="24"/>
          <w:szCs w:val="24"/>
        </w:rPr>
        <w:t>«удовлетворительно»-</w:t>
      </w:r>
      <w:r w:rsidRPr="004C458C">
        <w:rPr>
          <w:rFonts w:ascii="Times New Roman" w:hAnsi="Times New Roman" w:cs="Times New Roman"/>
          <w:i/>
          <w:sz w:val="24"/>
          <w:szCs w:val="24"/>
        </w:rPr>
        <w:t>минимальный уровень выполнения требований,предъявляемый к конкретной работе,не более 4-6 ошибок или не более 10 недочетов по текущему мат-лу,не более 3-5 ошибок или не более 8 недочетов по пройденному уч.мат-лу,нарушения логики изложения мат-ла,неполнота раскрытия вопроса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58C">
        <w:rPr>
          <w:rFonts w:ascii="Times New Roman" w:hAnsi="Times New Roman" w:cs="Times New Roman"/>
          <w:b/>
          <w:i/>
          <w:sz w:val="24"/>
          <w:szCs w:val="24"/>
        </w:rPr>
        <w:t>«2»</w:t>
      </w:r>
      <w:r w:rsidRPr="004C458C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4C458C">
        <w:rPr>
          <w:rFonts w:ascii="Times New Roman" w:hAnsi="Times New Roman" w:cs="Times New Roman"/>
          <w:b/>
          <w:i/>
          <w:sz w:val="24"/>
          <w:szCs w:val="24"/>
        </w:rPr>
        <w:t>«плохо»-</w:t>
      </w:r>
      <w:r w:rsidRPr="004C458C">
        <w:rPr>
          <w:rFonts w:ascii="Times New Roman" w:hAnsi="Times New Roman" w:cs="Times New Roman"/>
          <w:i/>
          <w:sz w:val="24"/>
          <w:szCs w:val="24"/>
        </w:rPr>
        <w:t>уровень выполнения требований ниже удовлетворительного: наличие более 6 ошибок или 10 недочетов по текущему мат-лу,более 5 ошибок или 8 недочетов по пройденному мат-лу,нарушение логики,неполнота,нераскрытость обсуждаемого вопроса,отсутствие аргументации либо ошибочность ее основных положений.</w:t>
      </w: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07D7" w:rsidRPr="004C458C" w:rsidRDefault="000107D7" w:rsidP="000107D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07D7" w:rsidRPr="004C458C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Default="000107D7" w:rsidP="00010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учебной дисциплины</w:t>
      </w:r>
    </w:p>
    <w:p w:rsidR="000107D7" w:rsidRDefault="000107D7" w:rsidP="000107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в  классе 36 недель,т.е.72 </w:t>
      </w:r>
      <w:r w:rsidRPr="00A84E02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4E02">
        <w:rPr>
          <w:rFonts w:ascii="Times New Roman" w:hAnsi="Times New Roman" w:cs="Times New Roman"/>
          <w:sz w:val="24"/>
          <w:szCs w:val="24"/>
        </w:rPr>
        <w:t>,количество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84E02">
        <w:rPr>
          <w:rFonts w:ascii="Times New Roman" w:hAnsi="Times New Roman" w:cs="Times New Roman"/>
          <w:sz w:val="24"/>
          <w:szCs w:val="24"/>
        </w:rPr>
        <w:t xml:space="preserve"> авторской программе-70</w:t>
      </w:r>
      <w:r>
        <w:rPr>
          <w:rFonts w:ascii="Times New Roman" w:hAnsi="Times New Roman" w:cs="Times New Roman"/>
          <w:sz w:val="24"/>
          <w:szCs w:val="24"/>
        </w:rPr>
        <w:t>,поэтому имеются несоответствия по темам.</w:t>
      </w:r>
    </w:p>
    <w:p w:rsidR="000107D7" w:rsidRDefault="000107D7" w:rsidP="000107D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042"/>
        <w:gridCol w:w="2386"/>
        <w:gridCol w:w="2143"/>
      </w:tblGrid>
      <w:tr w:rsidR="000107D7" w:rsidRPr="00E15EC5" w:rsidTr="00D35D97">
        <w:tc>
          <w:tcPr>
            <w:tcW w:w="0" w:type="auto"/>
            <w:vMerge w:val="restart"/>
          </w:tcPr>
          <w:p w:rsidR="000107D7" w:rsidRPr="00E15EC5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темы.</w:t>
            </w:r>
          </w:p>
        </w:tc>
        <w:tc>
          <w:tcPr>
            <w:tcW w:w="0" w:type="auto"/>
            <w:gridSpan w:val="2"/>
          </w:tcPr>
          <w:p w:rsidR="000107D7" w:rsidRPr="00E15EC5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0107D7" w:rsidRPr="00E15EC5" w:rsidTr="00D35D97">
        <w:tc>
          <w:tcPr>
            <w:tcW w:w="0" w:type="auto"/>
            <w:vMerge/>
          </w:tcPr>
          <w:p w:rsidR="000107D7" w:rsidRPr="00E15EC5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0107D7" w:rsidRPr="00E15EC5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Авторская программа</w:t>
            </w:r>
          </w:p>
        </w:tc>
        <w:tc>
          <w:tcPr>
            <w:tcW w:w="0" w:type="auto"/>
          </w:tcPr>
          <w:p w:rsidR="000107D7" w:rsidRPr="00E15EC5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Рабочая программа</w:t>
            </w:r>
          </w:p>
        </w:tc>
      </w:tr>
      <w:tr w:rsidR="000107D7" w:rsidTr="00D35D97"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«Клеточное строение организма.Ткани.»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07D7" w:rsidTr="00D35D97"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«Опорно-двигательная система»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07D7" w:rsidTr="00D35D97"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«Кровеносная и лимфатическая системы организма»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07D7" w:rsidTr="00D35D97"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«Пищеварительная система»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07D7" w:rsidTr="00D35D97"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«Нервная система человека»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107D7" w:rsidRDefault="000107D7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107D7" w:rsidRPr="00C14D28" w:rsidRDefault="000107D7" w:rsidP="000107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Введение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(1час)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Значение знаний о человеке для самопознания и сохранения здоровья. Анатомия, физиология, психология, гигиена, медицина — науки о человеке. Методы изучения организма человека, их значение и использование в собственной жизни. 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Происхождение человека(3час)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Человек как биологический вид: место и роль человека в системе органического мира; его сходство с животными и отличия от них.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Основные этапы эволюции человека. Влияние биологических и социальных факторов на эволюцию человека. Человеческие расы.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Строение и функции организма.Общий обзор организма человека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(1 час)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Строение организма человека. Уровни организации организма человека.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Клеточное строение организма.Ткани(4час).</w:t>
      </w:r>
    </w:p>
    <w:p w:rsidR="000107D7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Клетки организма человека. Ткани: эпителиальные, мышечные, соединительные, нервная; их строение и функции. Органы и системы органов человека. </w:t>
      </w:r>
    </w:p>
    <w:p w:rsidR="000107D7" w:rsidRPr="0036048F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</w:pPr>
      <w:r w:rsidRPr="0036048F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>Лабораторная работа №1.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Рассматривание клеток и тканей в микроскоп.Микропрепараты клетки,мышечной,эпителиальной,соединительной,нервной тканей.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Рефлекторная регуляция органов и систем организма(1час).</w:t>
      </w:r>
    </w:p>
    <w:p w:rsidR="000107D7" w:rsidRPr="0036048F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Центральная и периферическая части нервной системы.Спинной и головной мозг. Рефлекс. Рефлекторная дуга.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таблицы с изображением строения и разнообразия клеток, тканей, органов и систем органов организма человека.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36048F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>Лабораторная работа №2.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Самонаблюдения</w:t>
      </w:r>
      <w:r w:rsidRPr="003604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мигательного рефлекса и условий его проявления и торможения; коленного рефлекса и др.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31C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 </w:t>
      </w: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Опорно-двигательная система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(8час) .</w:t>
      </w:r>
    </w:p>
    <w:p w:rsidR="000107D7" w:rsidRPr="0036048F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Состав и функции опорно-двигательной системы. Строение и функции скелета человека. Строение и рост костей. Соединения костей.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Строение и функции скелетных мышц. Работа скелетных мышц. Регуляция деятельности мышц. Утомление мышц. Значение физических упражнений для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правильного развития опорно-двигательной системы. Гладкие мышцы и их роль в организме человека.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Нарушения опорно-двигательной системы. Профилактика травматизма. Приемы оказания доврачебной помощи себе и окружающим при травмах опорно-двигательной системы. Предупреждение плоскостопия и искривления позвоночника.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скелет и муляжи торса человека,  приемы оказания первой помощи при травмах опорно-двигательной системы.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Самонаблюдения: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основных мышц, роли плечевого пояса в движениях руки.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048F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     </w:t>
      </w:r>
      <w:r w:rsidRPr="0036048F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>Лабораторные работы: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 </w:t>
      </w:r>
      <w:r w:rsidRPr="0036048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№3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Изучение микроскопич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еского строения кости.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№4.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Изучение внешнего вида отдельных 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стей скелета человека.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 №5.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влияния статической и динамической работы на утомление мышц.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36048F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Практические работы: </w:t>
      </w:r>
      <w:r w:rsidRPr="0036048F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Выявление плоскостоп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ия (выполняется дома).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2.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Распознавание на наглядных пособиях органов опорно-двигательной системы.  </w:t>
      </w: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Внутренняя среда организма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(3 час)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     Транспорт веществ в организме. Внутренняя среда организма: кровь, лимфа, тканевая жидкость.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Состав и функции крови. Плазма. Форменные элементы. Значение постоянства внутренней среды организма.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 И. Мечникова, Л. Пастера и Э. Дженнера в области иммунитета. Вакцинация. 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таблицы «Состав крови», «Группы крови».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Кровеносная и лимфатическая системы организма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(7 час)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Органы кровообращения: сердце и сосуды. Сердце, его строение и работа. Понятие об автоматии сердца. Нервная и гуморальная регуляция работы сердца. Большой и малый круги кровообращения. Движение крови по сосудам. Давление крови. Пульс.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Лимфатическая система. Значение лимфообращения. Связь между кровеносной и лимфатической системами.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Сердечно-сосудистые заболевания, их причины и предупреждение. Артериальное и венозное кровотечения. Приемы оказания первой помощи при кровотечении.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D42C71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Лабораторные работы: </w:t>
      </w:r>
      <w:r w:rsidRPr="00D42C71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№6.Измерение кровяного давления.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Подсчет ударов пульса в покое и при физической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нагрузке.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№7.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приемов остановки капиллярного, артериального и венозного кровотечений.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Практическая работа: 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Распознавание на наглядных пособиях органов системы кровообращения.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Дыхательная система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(4час)</w:t>
      </w:r>
    </w:p>
    <w:p w:rsidR="000107D7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 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Регуляция дыхания. Охрана воздушной среды. Чистота атмосферного воздуха как фактор здоровья. Вред курения.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торс человека; таблица «Система органов дыхания»; механизм вдоха и выдоха; приемы оказания первой помощи при отравлении угарным газом, спасении утопающего.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>Лабораторная работа №8.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>Измерение обхвата грудной клетки в сос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тоянии вдоха и выдоха.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частоты дыхания.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Практическая работа: 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Распознавание на наглядных пособиях органов дыхательной системы.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Пищеварительная система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(7 час)</w:t>
      </w:r>
    </w:p>
    <w:p w:rsidR="000107D7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Пищеварение. Строение и работа органов пищеварения. Пищеварение в различных отделах желудочно-кишечного тракта. Ферменты и их роль в пищеварении. Пищеварительные железы. Исследования И. П. Павлова в области пищеварения. Всасывание.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торс человека; таблица «Пищеварительная система»; модель «Строение зуба».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Самонаблюдения: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положения слюнных желез; движение гортани при глотании. </w:t>
      </w:r>
    </w:p>
    <w:p w:rsidR="000107D7" w:rsidRPr="004D4EFA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</w:pPr>
      <w:r w:rsidRPr="004D4EFA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>Лабораторная работа №9.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Действие слюны на крахмал.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Практическая работа: 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Распознавание на наглядных пособиях органов пищеварительной системы.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Обмен веществ и энергии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(3 час)</w:t>
      </w:r>
    </w:p>
    <w:p w:rsidR="000107D7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Обмен веществ и превращение энергии —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Ферменты и их роль в организме человека. Витамины и их роль в организме. Проявление авитаминозов и меры их предупреждения.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Энергетические затраты и пищевой рацион. Нормы питания. Значение правильного питания для организма. Нарушения обмена веществ.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таблицы «Витамины», «Нормы питания», «Энергетические потребности организма в зависимости от вида трудовой деятельности». </w:t>
      </w:r>
    </w:p>
    <w:p w:rsidR="000107D7" w:rsidRPr="004D4EFA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</w:pPr>
      <w:r w:rsidRPr="004D4EFA">
        <w:rPr>
          <w:rFonts w:ascii="Times New Roman" w:hAnsi="Times New Roman" w:cs="Times New Roman"/>
          <w:i/>
          <w:color w:val="0070C0"/>
          <w:sz w:val="24"/>
          <w:szCs w:val="24"/>
          <w:lang w:eastAsia="ru-RU"/>
        </w:rPr>
        <w:t>Лабораторная работа №10.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Практическая работа: 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Составление пищевых рационов в зависимости от энергозатрат.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Покровные органы.Терморегуляция</w:t>
      </w: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(3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час).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Наружные покровы тела. Строение и функции кожи. Роль кожи в терморегуляции.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Уход за кожей, волосами, ногтями. Болезни и травмы кожи. Закаливание.Обморожения.Приемы оказания помощи себе и окружающим при травмах, ожогах, обморожениях. Профилактика повреждений кожи. Гигиена кожи.       Роль выделения в поддержании постоянства внутренней среды организма. 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Демонстрации: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 рельефная таблица «Строение кожи»; приемы оказания первой помощи при травмах, ожогах и обморожениях. 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Модель почки, рельефная таблица «Органы выделения».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D4EF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Практическая работа: 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Распознавание на наглядных пособиях органов мочевыделительной систем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Самонаблюдения: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рассмотрение под лупой тыльной и ладонной поверхностей кисти; определение типа кожи с помощью бумажной салфетки.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Выделительная система(2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час).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 Органы мочевыделительной системы. Строение и функции почек. Регуляция деятельности мочевыделительной системы. Заболевания органов мочевыделения и их профилактика.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Нервная система(6час).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понятия нервной регуляции. Значение нервной системы. Строение нервной системы. Отделы нервной системы: центральный и периферический. Спинной мозг, строение и функции. Головной мозг, строение и функции. Вегетативная нервная система.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Нарушения деятельности нервной и эндокринной систем и их предупреждение.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«Железы внешней и внутренней секреции»; гортань со щитовидной железой, почки с надпочечниками; таблицы «Строение спинного мозга», «Строение головного мозга», «Вегетативная нервная система»; модель головного мозга человека, черепа с откидной крышкой для показа местоположения гипофиза.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D4EF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>Лабораторная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 работа №11.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Пальценосовая проба и особенности движений, связанных с функциям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мозжечка и среднего мозга.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рефлексов продолговатого и среднего мозга.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Анализаторы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(5 час)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Понятие об анализаторах. Органы чувств как элементы строения анализаторов. Строение и функции зрительного, слухового, вестибулярного и вкусового анализаторов. Мышечное чувство. Осязание. Боль. Нарушения работы анализаторов и их профилактика.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«Анализаторы»; модели глаза, уха; опыты, выявляющие функции радужной оболочки, хрусталика, палочек и колбочек; обнаружение слепого пятна; определение остроты слуха; зрительные иллюзии.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D4EF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lastRenderedPageBreak/>
        <w:t>      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Лабораторная работа №12. </w:t>
      </w:r>
      <w:r w:rsidRPr="004D4EF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Изучение изменения размеров зрачка. 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Высшая нервная деятельность.</w:t>
      </w: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Психика и поведение человека 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(5 час)</w:t>
      </w:r>
    </w:p>
    <w:p w:rsidR="000107D7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Высшая нервная деятельность. Исследования И. М. Сеченова, И. П. Павлова, А. А. Ухтомского, П. К. Анохина в создании учения о высшей нервной деятельности. Безусловные и условные рефлексы, их биологическое значение.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Познавательная деятельность мозга. Сознание человека. Память, эмоции, речь, мышление,внимание.Особенности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Индивидуальные особенности личности: способности, темперамент, характер. Роль обучения и воспитания в развитии психики и поведении человека. Сон и бодрствование. Значение сна. </w:t>
      </w:r>
    </w:p>
    <w:p w:rsidR="000107D7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</w:pPr>
      <w:r w:rsidRPr="004D4EF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>Лабораторные</w:t>
      </w:r>
      <w:r w:rsidRPr="004D4EFA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eastAsia="ru-RU"/>
        </w:rPr>
        <w:t>ы: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ED731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№13.Выработка  навыка зеркального письма.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31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№14.Измерение числа колебаний образа  усеченной пирамиды в различных условиях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Демонстрации: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  выполнение тестов на наблюдательность и внимание, логическую и механическую память, консерватизм мышления.    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Железы внутренней секреции.Эндокринная система(2час)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Основные понятия эндокринной регуляции. Железы внешней и внутренней секреции, их строение и функции. Гормоны. Регуляция деятельности желез. Взаимодействие гуморальной и нервной регуляции.</w:t>
      </w: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i/>
          <w:sz w:val="24"/>
          <w:szCs w:val="24"/>
          <w:lang w:eastAsia="ru-RU"/>
        </w:rPr>
        <w:t>Демонстрации: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таблица «Железы внешней и внутренней секреции»; гортань со щитовидной железой, почки с надпочечниками;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731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Индивидуальное развитие организма</w:t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(5час)</w:t>
      </w:r>
    </w:p>
    <w:p w:rsidR="000107D7" w:rsidRPr="00ED731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Размножение (воспроизведение) человека. Половые железы и половые клетки. Наследование признаков у человека. Роль генетических знаний в планировании семьи. Наследственные болезни, их причины и предупреждение.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Органы размножения. Оплодотворение. Контрацепция. Инфекции, передающиеся половым путем, и их профилактика. ВИЧ-инфекция и ее профилактика.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Развитие зародыша человека. Беременность и роды. Рост и развитие ребенка после рождения. Становление личности.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Демонстрации: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таблицы «Строение половой системы человека», «Эмбриональное развитие человека», «Развитие человека после рождения».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</w:t>
      </w:r>
      <w:r w:rsidRPr="00ED731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Повторение (2час)</w:t>
      </w:r>
    </w:p>
    <w:p w:rsidR="000107D7" w:rsidRPr="004C458C" w:rsidRDefault="000107D7" w:rsidP="000107D7">
      <w:pPr>
        <w:spacing w:after="0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D7" w:rsidRPr="004C458C" w:rsidRDefault="000107D7" w:rsidP="000107D7">
      <w:pPr>
        <w:pStyle w:val="a3"/>
        <w:spacing w:line="276" w:lineRule="auto"/>
        <w:mirrorIndents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7D7" w:rsidRPr="00DB619F" w:rsidRDefault="000107D7" w:rsidP="000107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</w:t>
      </w:r>
      <w:r w:rsidRPr="00DB619F">
        <w:rPr>
          <w:rFonts w:ascii="Times New Roman" w:hAnsi="Times New Roman" w:cs="Times New Roman"/>
          <w:b/>
          <w:i/>
          <w:sz w:val="28"/>
          <w:szCs w:val="28"/>
        </w:rPr>
        <w:t>-тематическое планирование.</w:t>
      </w:r>
    </w:p>
    <w:tbl>
      <w:tblPr>
        <w:tblStyle w:val="a5"/>
        <w:tblW w:w="11199" w:type="dxa"/>
        <w:tblInd w:w="-318" w:type="dxa"/>
        <w:tblLayout w:type="fixed"/>
        <w:tblLook w:val="04A0"/>
      </w:tblPr>
      <w:tblGrid>
        <w:gridCol w:w="710"/>
        <w:gridCol w:w="10"/>
        <w:gridCol w:w="699"/>
        <w:gridCol w:w="3681"/>
        <w:gridCol w:w="799"/>
        <w:gridCol w:w="60"/>
        <w:gridCol w:w="2972"/>
        <w:gridCol w:w="1134"/>
        <w:gridCol w:w="1134"/>
      </w:tblGrid>
      <w:tr w:rsidR="000107D7" w:rsidRPr="00DB619F" w:rsidTr="00D35D97">
        <w:trPr>
          <w:trHeight w:val="700"/>
        </w:trPr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9" w:type="dxa"/>
            <w:gridSpan w:val="2"/>
            <w:vMerge w:val="restart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к/р,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л/р</w:t>
            </w:r>
          </w:p>
        </w:tc>
        <w:tc>
          <w:tcPr>
            <w:tcW w:w="2972" w:type="dxa"/>
            <w:vMerge w:val="restart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Оборудование,основные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понятия,д/з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107D7" w:rsidRPr="00DB619F" w:rsidTr="00D35D97">
        <w:trPr>
          <w:trHeight w:val="500"/>
        </w:trPr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Введение(1час).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Науки,изучающие организм человека. Становление наук о человеке.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left w:val="single" w:sz="4" w:space="0" w:color="auto"/>
            </w:tcBorders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Введение,п.1 ,2 Анатомия,физиология,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психология и гигиена человека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Происхождение человека(3час).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Место человека в систематике.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П.3,тип,подтип,класс,отряд,сем-во,род,вид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человека.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П.4,австралопитек,питекантроп,неандерталец,кроманьонец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Человеческие расы.Человек как вид.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П.5,европеоидная,монголоидная,негроидная,сообщение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16E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Строение и функции организма (61час).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16E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Общий обзор организма человека  (1 час)</w:t>
            </w: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Уровни организации.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тела.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П.6,уровни организации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Клеточное строение организма.Ткани (4час).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Внешняя и внутренняя среда организма.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П.7,органоиды клетки,деление клетки,жизнедеятельность клеток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Строение и функция клетки.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Ткани.Типы тканей и их свойства.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П.8,мышечная,соединительная,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нервная,эпителиальная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Строение и функция нейрона.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Синапс.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П.8,тело нейрона,дендрит,аксон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Рефлекторная регуляция органов и систем организма (1час).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Центральная и перифирическая части нервной системы.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№2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П.9,рефлекс,рецептор;ЦНС,ПНС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Опорно-двигательная система (8час).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Значение опорно-двигательной системы,ее состав.Строение костей.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№3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П.10,типы костей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Скелет человека.Осевой скелет.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П.11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Скелет поясов и свободных конечностей.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Соединение костей.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П.12,неподвижные,полуподвиж-ные,подвижные соединения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Строение мышц и сухожилий.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П.13,названия мышц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Работа скелетных мышц и их регуляция.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№4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П.14,тренировочный эффект,гиподинамия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Осанка.Предупреждение плоскостопия.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№1.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> Выявление плоскостопия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П.15,16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.Практическая работа №1.</w:t>
            </w:r>
            <w:r w:rsidRPr="004C4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Выявление плоскостоп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(выполняется дома).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1134" w:type="dxa"/>
          </w:tcPr>
          <w:p w:rsidR="000107D7" w:rsidRPr="00894491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ушибах,переломах  костей и вывихах.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№2.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Распознавание на наглядных пособиях органов опорно-двигательной системы.</w:t>
            </w:r>
            <w:r w:rsidRPr="004C4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п/р№2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п.10-16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</w:t>
            </w:r>
          </w:p>
        </w:tc>
        <w:tc>
          <w:tcPr>
            <w:tcW w:w="3681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по теме:</w:t>
            </w: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«Опорно-двигательная система.»</w:t>
            </w:r>
          </w:p>
        </w:tc>
        <w:tc>
          <w:tcPr>
            <w:tcW w:w="859" w:type="dxa"/>
            <w:gridSpan w:val="2"/>
          </w:tcPr>
          <w:p w:rsidR="000107D7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2972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Внутренняя среда организма (3час).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Компоненты внутренней среды:Кровь,тканевая жидкость,лимфа.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П.17,состав крови,анализ крови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Борьба организма с инфекцией.Иммунитет.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П.18,иммунитет,инфекционные болезни,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сообщ.Л.Пастер,И.Мечников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Иммунология на службе здоровья. Естественный и искусственный иммунитет.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П.19, естеств.и искусств.иммунитет,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переливание крови,резус-фактор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Кровеносная и лимфатическая системы организма (6час).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Органы кровеносной и лимфатической системы,их роль в организме.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П.20,артерии,аорта,вены,лимфатические сосуды,узлы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Круги кровообращения.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№6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 xml:space="preserve">П.21,большой и малый 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П.22,сердечный цикл,фазы серд.цикла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№7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Гигиена сердечно-сосудистой системы.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Первая помощь при кровотечениях.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№3.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Распознавание на наглядных пособиях органов системы кровообращения.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п/р№3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7</w:t>
            </w:r>
          </w:p>
        </w:tc>
        <w:tc>
          <w:tcPr>
            <w:tcW w:w="3681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 знаний  по теме:</w:t>
            </w: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«Кровеносная и лимфатическая системы организма.»</w:t>
            </w: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0107D7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система(4час).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Значение дыхания.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органов дыхания.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П.26,голосовые связки,заболевания аденоидов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894491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Легкие.Легочное и тканевое дыхание.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№4.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Распознавание на наглядных 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 xml:space="preserve">пособиях органов дыхательной системы. 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п/р№4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П.27,газообмен,тканевое дыхание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Регуляция дыхания.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Механизм вдоха и выдоха.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П.28,нервная и гуморальная регуляция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дыхательной системы.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ЖЕЛ.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№8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П.29,жизненная емкость легких,болезни дых.сист.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Пищеварительная система(7час).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Пищевые продукты и питательные вещества,их роль в обмене веществ.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П.30,питательные в-ва,состав пищи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Пищеварение в рот.полости.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П.31,механич.и хим.перераб.пищи,строение зуба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двенадцатиперстной кишке.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№9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П.32,поджелудочная железа,желчь,фермент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Функции кишечника.Всасывание.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П.33,кишечные ворсинки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П.34,фистула,безусловные,условные рефлексы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:rsidR="000107D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Гигиена органов пищеварения.</w:t>
            </w:r>
          </w:p>
          <w:p w:rsidR="000107D7" w:rsidRPr="00894491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№5.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Распознавание на наглядных пособиях органов пищеварительной системы. 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п/р№5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7</w:t>
            </w:r>
          </w:p>
        </w:tc>
        <w:tc>
          <w:tcPr>
            <w:tcW w:w="3681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 по теме:</w:t>
            </w: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«Пищеварительная система».</w:t>
            </w:r>
          </w:p>
        </w:tc>
        <w:tc>
          <w:tcPr>
            <w:tcW w:w="859" w:type="dxa"/>
            <w:gridSpan w:val="2"/>
          </w:tcPr>
          <w:p w:rsidR="000107D7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Обмен веществ и энергии(3час).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энергии-основное свойство всех живых существ.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П.36,пластический и энергетич.обмен,обмен белков,жиров,углеводов,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воды,мин.солей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Энерготраты человека и пищевой рацион.</w:t>
            </w:r>
          </w:p>
        </w:tc>
        <w:tc>
          <w:tcPr>
            <w:tcW w:w="859" w:type="dxa"/>
            <w:gridSpan w:val="2"/>
          </w:tcPr>
          <w:p w:rsidR="000107D7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№10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П.37,сообщение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894491" w:rsidRDefault="000107D7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№6.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.Составление пищевых рационов в зависимости от энергозатрат.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п/р№6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П.38,калорийность,нормы,режим питания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516E5E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окровные органы.Терморегуляция(3 </w:t>
            </w:r>
            <w:r w:rsidRPr="00516E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час).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Наружные покровы тела человека.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П.39,эпидермис,дерма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Уход за кожей.Гигиена одежды и обуви.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П.40,обморожение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организма.Закаливание.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П.41,закаливание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Выделительная система(2 </w:t>
            </w: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Органы мочевыделительной системы,их строение и функция.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работа №6.</w:t>
            </w:r>
            <w:r w:rsidRPr="00894491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Распознавание на наглядных пособиях органов мочевыделительной системы.</w:t>
            </w:r>
            <w:r w:rsidRPr="004C4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п/р№7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П.42,почки,мочевые пути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0107D7" w:rsidRPr="001D63FE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516E5E" w:rsidRDefault="000107D7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16E5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47</w:t>
            </w:r>
          </w:p>
        </w:tc>
        <w:tc>
          <w:tcPr>
            <w:tcW w:w="709" w:type="dxa"/>
            <w:gridSpan w:val="2"/>
          </w:tcPr>
          <w:p w:rsidR="000107D7" w:rsidRPr="00516E5E" w:rsidRDefault="000107D7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16E5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516E5E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16E5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 по теме:</w:t>
            </w:r>
            <w:r w:rsidRPr="00516E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«Покровные органы.</w:t>
            </w:r>
          </w:p>
          <w:p w:rsidR="000107D7" w:rsidRPr="00516E5E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16E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Терморегуляция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.Органы мочевыделительной системы</w:t>
            </w:r>
            <w:r w:rsidRPr="00516E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».</w:t>
            </w:r>
          </w:p>
          <w:p w:rsidR="000107D7" w:rsidRPr="00516E5E" w:rsidRDefault="000107D7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0107D7" w:rsidRPr="00516E5E" w:rsidRDefault="000107D7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16E5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к/р№4</w:t>
            </w:r>
          </w:p>
        </w:tc>
        <w:tc>
          <w:tcPr>
            <w:tcW w:w="2972" w:type="dxa"/>
          </w:tcPr>
          <w:p w:rsidR="000107D7" w:rsidRPr="00516E5E" w:rsidRDefault="000107D7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Нервная система (6час).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Значение нервной системы.Мозг и психика.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П.43,мозг,психика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спинного мозга.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П.44,центральная,периферическая н.с.,рефлекторная и проводящая ф-ции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головного мозга. 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№11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П.45,отделы гол.мозга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Функции головного мозга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П.46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Соматический и автономный отделы нервной системы.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П.47симпатический,парасимпатический подотделы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по теме:</w:t>
            </w: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«Нервная система».</w:t>
            </w:r>
          </w:p>
        </w:tc>
        <w:tc>
          <w:tcPr>
            <w:tcW w:w="859" w:type="dxa"/>
            <w:gridSpan w:val="2"/>
          </w:tcPr>
          <w:p w:rsidR="000107D7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2972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Анализаторы(5час).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Анализаторы и органы чувств,их значение.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П.48,ощущения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№11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П.49,строение глаза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Гигиена зрения.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Предупреждение глазных болезней.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П.50,близорукость,дальнозоркость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rPr>
          <w:trHeight w:val="433"/>
        </w:trPr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П.51,строение уха,гигиена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Органы равновесия,кожно-мышечной чувствительности,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обоняния и вкуса.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П.52,вестибулярный аппарат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 нервная деятельность.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Психика и поведение человека(5час).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rPr>
          <w:trHeight w:val="455"/>
        </w:trPr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Вклад отечественных ученых в разработку учения о высшей нервной деятельности.</w:t>
            </w:r>
            <w:r w:rsidRPr="00DB6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П.53,ВНД.</w:t>
            </w:r>
            <w:r w:rsidRPr="00DB6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Исследования И. М. Сеченова, И. П. Павлова, А. А. Ухтомского, П. К. Анохина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Врожденные и приобретенные программы поведения.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№13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П.54,инстинкты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Сон и сновидения.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П.55,биологический ритм,медленный и быстрый сон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Особенности ВНД.Речь и сознание.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П.56,познавательные процессы,память,воображ</w:t>
            </w:r>
            <w:r w:rsidRPr="00DB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Воля,эмоции,внимание.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л/р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№14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Железы внутренней секреции (2час).</w:t>
            </w:r>
          </w:p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i/>
                <w:sz w:val="24"/>
                <w:szCs w:val="24"/>
              </w:rPr>
              <w:t>(Эндокринная система)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rPr>
          <w:trHeight w:val="618"/>
        </w:trPr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Железы внутренней,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внешней и смешанной секреции.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П.58,гормоны,железы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  <w:tcBorders>
              <w:right w:val="single" w:sz="4" w:space="0" w:color="auto"/>
            </w:tcBorders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Функции желез внутренней секреции.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П.59,гипофиз,щитовидная железа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Индивидуальное развитие организма (5час).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Жизненные циклы.Размножение.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П.60,мужская половая система,женская половая система,зародыш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плода.Беременность и роды.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П.61,плацента,плод,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беременность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заболевания.Заболевания передаваемые половым путем.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П.62,гемофилия,венерические болезни, Вич-инфекция и ее профилактика, сообщения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Развитие ребенка после рождения.Становление личности.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П.63,половое созревание,</w:t>
            </w:r>
          </w:p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темперамент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Интересы,склонности,способности.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П.64</w:t>
            </w: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107D7" w:rsidRPr="00DB619F" w:rsidRDefault="000107D7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(2час)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Обобщение знаний по курсу: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БИОЛОГИЯ.ЧЕЛОВЕК.</w:t>
            </w:r>
          </w:p>
        </w:tc>
        <w:tc>
          <w:tcPr>
            <w:tcW w:w="859" w:type="dxa"/>
            <w:gridSpan w:val="2"/>
          </w:tcPr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к/р</w:t>
            </w:r>
          </w:p>
          <w:p w:rsidR="000107D7" w:rsidRPr="00ED4DF6" w:rsidRDefault="000107D7" w:rsidP="00D35D9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D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7D7" w:rsidRPr="00DB619F" w:rsidTr="00D35D97">
        <w:tc>
          <w:tcPr>
            <w:tcW w:w="710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9F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контр. работы .</w:t>
            </w:r>
          </w:p>
        </w:tc>
        <w:tc>
          <w:tcPr>
            <w:tcW w:w="859" w:type="dxa"/>
            <w:gridSpan w:val="2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7D7" w:rsidRPr="007A24C7" w:rsidRDefault="000107D7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134" w:type="dxa"/>
          </w:tcPr>
          <w:p w:rsidR="000107D7" w:rsidRPr="00DB619F" w:rsidRDefault="000107D7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07D7" w:rsidRPr="00894491" w:rsidRDefault="000107D7" w:rsidP="000107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491">
        <w:rPr>
          <w:rFonts w:ascii="Times New Roman" w:hAnsi="Times New Roman" w:cs="Times New Roman"/>
          <w:b/>
          <w:sz w:val="24"/>
          <w:szCs w:val="24"/>
          <w:u w:val="single"/>
        </w:rPr>
        <w:t>Всего:</w:t>
      </w:r>
    </w:p>
    <w:p w:rsidR="000107D7" w:rsidRDefault="000107D7" w:rsidP="0001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Лабораторных работ-14</w:t>
      </w:r>
    </w:p>
    <w:p w:rsidR="000107D7" w:rsidRDefault="000107D7" w:rsidP="0001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Практических-7</w:t>
      </w:r>
    </w:p>
    <w:p w:rsidR="000107D7" w:rsidRPr="00DB619F" w:rsidRDefault="000107D7" w:rsidP="0001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Контрольных -6</w:t>
      </w:r>
    </w:p>
    <w:p w:rsidR="000107D7" w:rsidRPr="00382277" w:rsidRDefault="000107D7" w:rsidP="000107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277">
        <w:rPr>
          <w:rFonts w:ascii="Times New Roman" w:hAnsi="Times New Roman" w:cs="Times New Roman"/>
          <w:b/>
          <w:i/>
          <w:sz w:val="28"/>
          <w:szCs w:val="28"/>
        </w:rPr>
        <w:t>Список лабораторных и практических работ</w:t>
      </w:r>
    </w:p>
    <w:p w:rsidR="000107D7" w:rsidRPr="00382277" w:rsidRDefault="000107D7" w:rsidP="000107D7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8227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Лабораторная работа</w:t>
      </w:r>
    </w:p>
    <w:p w:rsidR="000107D7" w:rsidRDefault="000107D7" w:rsidP="000107D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82277">
        <w:rPr>
          <w:rFonts w:ascii="Times New Roman" w:hAnsi="Times New Roman" w:cs="Times New Roman"/>
          <w:sz w:val="24"/>
          <w:szCs w:val="24"/>
        </w:rPr>
        <w:t>№1.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Рассматривание клеток и тканей в микроскоп.Микропрепараты клетки,мышечной,эпителиальной,соединительной,нервной тканей.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82277">
        <w:rPr>
          <w:rFonts w:ascii="Times New Roman" w:hAnsi="Times New Roman" w:cs="Times New Roman"/>
          <w:sz w:val="24"/>
          <w:szCs w:val="24"/>
        </w:rPr>
        <w:t>№2.</w:t>
      </w:r>
      <w:r w:rsidRPr="0038227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Самонаблюдения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мигательного рефлекса и условий его проявления и торможения; коленного рефлекса и др. 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8227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№3</w:t>
      </w:r>
      <w:r w:rsidRPr="0038227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> Изучение микроскопич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еского строения кости.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>№4.Изучение внешнего вида отдельных 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стей скелета человека. 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№5.Изучение влияния статической и динамической работы на утомление мышц. 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№6.Измерение кровяного давления.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 Подсчет ударов пульса в покое и при физической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нагрузке. </w:t>
      </w:r>
    </w:p>
    <w:p w:rsidR="000107D7" w:rsidRPr="004C458C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№7.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приемов остановки капиллярного, артериального и венозного кровотечений.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№8.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Измерение обхвата грудной клетки в сос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тоянии вдоха и выдоха.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частоты дыхания.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№9.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Действие слюны на крахмал.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№10.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№11.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Пальценосовая проба и особенности движений, связанных с функциям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мозжечка и среднего мозга.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рефлексов продолговатого и среднего мозга.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№12.</w:t>
      </w:r>
      <w:r w:rsidRPr="003822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изменения размеров зрачка. </w:t>
      </w:r>
    </w:p>
    <w:p w:rsidR="000107D7" w:rsidRPr="00ED731C" w:rsidRDefault="000107D7" w:rsidP="000107D7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ED731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№13.Выработка  навыка зеркального письма.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ED731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№14.Измерение числа колебаний образа  усеченной пирамиды в различных условиях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0107D7" w:rsidRDefault="000107D7" w:rsidP="000107D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Cs/>
          <w:color w:val="548DD4" w:themeColor="text2" w:themeTint="99"/>
          <w:sz w:val="24"/>
          <w:szCs w:val="24"/>
          <w:lang w:eastAsia="ru-RU"/>
        </w:rPr>
      </w:pPr>
      <w:r w:rsidRPr="00382277">
        <w:rPr>
          <w:rFonts w:ascii="Times New Roman" w:hAnsi="Times New Roman" w:cs="Times New Roman"/>
          <w:b/>
          <w:bCs/>
          <w:iCs/>
          <w:color w:val="548DD4" w:themeColor="text2" w:themeTint="99"/>
          <w:sz w:val="24"/>
          <w:szCs w:val="24"/>
          <w:lang w:eastAsia="ru-RU"/>
        </w:rPr>
        <w:t>Практическая работа</w:t>
      </w:r>
    </w:p>
    <w:p w:rsidR="000107D7" w:rsidRPr="00382277" w:rsidRDefault="000107D7" w:rsidP="000107D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Cs/>
          <w:color w:val="548DD4" w:themeColor="text2" w:themeTint="99"/>
          <w:sz w:val="24"/>
          <w:szCs w:val="24"/>
          <w:lang w:eastAsia="ru-RU"/>
        </w:rPr>
      </w:pP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№1.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Выявление плоскостоп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ия (выполняется дома).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№ 2.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Распознавание на наглядных пособиях органов опорно-двигательной системы.  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Распознавание на наглядных пособиях органов системы кровообращения.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Распознавание на наглядных пособиях органов дыхательной системы. 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№5.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 Распознавание на наглядных пособиях органов пищеварительной системы.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Составление пищевых рационов в зависимости от энергозатрат.</w:t>
      </w:r>
    </w:p>
    <w:p w:rsidR="000107D7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4C458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4C458C">
        <w:rPr>
          <w:rFonts w:ascii="Times New Roman" w:hAnsi="Times New Roman" w:cs="Times New Roman"/>
          <w:sz w:val="24"/>
          <w:szCs w:val="24"/>
          <w:lang w:eastAsia="ru-RU"/>
        </w:rPr>
        <w:t>Распознавание на наглядных пособиях органов мочевыделительной систем</w:t>
      </w:r>
    </w:p>
    <w:p w:rsidR="000107D7" w:rsidRPr="004C458C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458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107D7" w:rsidRPr="004C458C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07D7" w:rsidRPr="00ED731C" w:rsidRDefault="000107D7" w:rsidP="000107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07D7" w:rsidRPr="00382277" w:rsidRDefault="000107D7" w:rsidP="000107D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07D7" w:rsidRPr="004C458C" w:rsidRDefault="000107D7" w:rsidP="00010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5F54" w:rsidRDefault="00895F54"/>
    <w:sectPr w:rsidR="00895F54" w:rsidSect="0089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23E8"/>
    <w:multiLevelType w:val="hybridMultilevel"/>
    <w:tmpl w:val="6D70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80EBB"/>
    <w:multiLevelType w:val="hybridMultilevel"/>
    <w:tmpl w:val="DF30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07D7"/>
    <w:rsid w:val="000107D7"/>
    <w:rsid w:val="00411D5F"/>
    <w:rsid w:val="008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7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07D7"/>
    <w:pPr>
      <w:ind w:left="720"/>
      <w:contextualSpacing/>
    </w:pPr>
  </w:style>
  <w:style w:type="table" w:styleId="a5">
    <w:name w:val="Table Grid"/>
    <w:basedOn w:val="a1"/>
    <w:uiPriority w:val="59"/>
    <w:rsid w:val="00010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4975</Words>
  <Characters>28363</Characters>
  <Application>Microsoft Office Word</Application>
  <DocSecurity>0</DocSecurity>
  <Lines>236</Lines>
  <Paragraphs>66</Paragraphs>
  <ScaleCrop>false</ScaleCrop>
  <Company/>
  <LinksUpToDate>false</LinksUpToDate>
  <CharactersWithSpaces>33272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2014-02-24T03:23:00Z</dcterms:created>
  <dcterms:modified xsi:type="dcterms:W3CDTF">2014-02-24T03:25:00Z</dcterms:modified>
</cp:coreProperties>
</file>