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C6" w:rsidRDefault="005D27C6" w:rsidP="005D27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Департамент образования Вологодской области</w:t>
      </w: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Автономное образовательное учреждение Вологодской области дополнительного професси</w:t>
      </w:r>
      <w:r w:rsidR="00AE68E2">
        <w:rPr>
          <w:rFonts w:ascii="Times New Roman" w:hAnsi="Times New Roman"/>
          <w:b/>
          <w:bCs/>
          <w:color w:val="000000"/>
          <w:sz w:val="28"/>
          <w:szCs w:val="28"/>
        </w:rPr>
        <w:t>онального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(повышения квалификации) специалистов</w:t>
      </w: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«Вологодский институт развития образования»</w:t>
      </w: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ЗАЧЕТНАЯ РАБОТА</w:t>
      </w: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курсу «Модель организации внеурочной деятельности</w:t>
      </w: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учащихся в рамках введения ФГОС ООО»</w:t>
      </w: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7C6" w:rsidRDefault="005D27C6" w:rsidP="005D27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Исполнитель: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Заводовская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Надежда  Сергеевна, </w:t>
      </w:r>
    </w:p>
    <w:p w:rsidR="005D27C6" w:rsidRDefault="005D27C6" w:rsidP="005D27C6">
      <w:pPr>
        <w:spacing w:after="0" w:line="240" w:lineRule="auto"/>
        <w:ind w:left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директора по ВР, </w:t>
      </w:r>
    </w:p>
    <w:p w:rsidR="005D27C6" w:rsidRDefault="005D27C6" w:rsidP="005D27C6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МБОУ «Средняя общеобразовательная школа №</w:t>
      </w:r>
    </w:p>
    <w:p w:rsidR="005D27C6" w:rsidRDefault="005D27C6" w:rsidP="005D27C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:rsidR="005D27C6" w:rsidRDefault="005D27C6" w:rsidP="005D27C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13C9" w:rsidRPr="005D27C6" w:rsidRDefault="005D27C6" w:rsidP="005D27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2014</w:t>
      </w:r>
    </w:p>
    <w:p w:rsidR="007E1807" w:rsidRDefault="007E1807" w:rsidP="007E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3C9" w:rsidRDefault="00D713C9" w:rsidP="00D71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Цель внеурочной деятельности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</w:p>
    <w:p w:rsidR="00D713C9" w:rsidRDefault="00D713C9" w:rsidP="00D713C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Задачи внеурочной деятельности:</w:t>
      </w:r>
    </w:p>
    <w:p w:rsidR="00D713C9" w:rsidRDefault="00D713C9" w:rsidP="00D71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 пакет материалов, разработанных в рамках ФГОС ООО нового поколения;</w:t>
      </w:r>
    </w:p>
    <w:p w:rsidR="00D713C9" w:rsidRDefault="00D713C9" w:rsidP="00D71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основные направления и ценностные основы воспитания и социализации учащихся 5 классов;</w:t>
      </w:r>
    </w:p>
    <w:p w:rsidR="00D713C9" w:rsidRDefault="00D713C9" w:rsidP="00D71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отработать механизм, обеспечивающий выбор учащимися внеурочных занятий в соответствии с их интересами и способностями;</w:t>
      </w:r>
    </w:p>
    <w:p w:rsidR="00D713C9" w:rsidRDefault="00D713C9" w:rsidP="00D71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научные подходы к организации внеурочной деятельности, определить стратегию её  реализации в образовательном учреждении;</w:t>
      </w:r>
    </w:p>
    <w:p w:rsidR="00D713C9" w:rsidRDefault="00D713C9" w:rsidP="00D71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 обосновать и разработать модель организации внеурочной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  как части общего уклада школьной жизни;</w:t>
      </w:r>
    </w:p>
    <w:p w:rsidR="00D713C9" w:rsidRDefault="00D713C9" w:rsidP="00D71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критерии оценки эффективности воспитательных воздействий в рамках внеурочной деятельности и апробировать разработанную модель в школе;</w:t>
      </w:r>
    </w:p>
    <w:p w:rsidR="00D713C9" w:rsidRDefault="00D713C9" w:rsidP="00D71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 рабочие программы для реализации направлений внеурочной деятельности;</w:t>
      </w:r>
    </w:p>
    <w:p w:rsidR="00D713C9" w:rsidRDefault="00D713C9" w:rsidP="00D71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методами  и формами организации внеурочной деятельности в соответствии с пакетом документов ФГОС ООО нового поколения;</w:t>
      </w:r>
    </w:p>
    <w:p w:rsidR="00D713C9" w:rsidRDefault="00D713C9" w:rsidP="00D71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потенциал.</w:t>
      </w:r>
    </w:p>
    <w:p w:rsidR="00D713C9" w:rsidRDefault="00D713C9" w:rsidP="00D713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Нормативно правовая основа программы</w:t>
      </w:r>
    </w:p>
    <w:p w:rsidR="00D713C9" w:rsidRDefault="00D713C9" w:rsidP="00D713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«Об образовании» Российской Федерации.</w:t>
      </w:r>
    </w:p>
    <w:p w:rsidR="00D713C9" w:rsidRPr="00D713C9" w:rsidRDefault="00D713C9" w:rsidP="00D713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 стандарт общего </w:t>
      </w:r>
      <w:r w:rsidRPr="00D713C9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713C9">
        <w:rPr>
          <w:rFonts w:ascii="Times New Roman" w:hAnsi="Times New Roman"/>
          <w:sz w:val="28"/>
          <w:szCs w:val="28"/>
        </w:rPr>
        <w:t>Концепция духовно-нравственного воспитания российских школьников (проект).</w:t>
      </w:r>
    </w:p>
    <w:p w:rsidR="00D713C9" w:rsidRPr="007E1807" w:rsidRDefault="00D713C9" w:rsidP="00D713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E1807">
        <w:rPr>
          <w:rFonts w:ascii="Times New Roman" w:hAnsi="Times New Roman"/>
          <w:sz w:val="28"/>
          <w:szCs w:val="28"/>
        </w:rPr>
        <w:t>Примерная программа воспитания и социализации</w:t>
      </w:r>
      <w:r w:rsidR="007E1807">
        <w:rPr>
          <w:rFonts w:ascii="Times New Roman" w:hAnsi="Times New Roman"/>
          <w:sz w:val="28"/>
          <w:szCs w:val="28"/>
        </w:rPr>
        <w:t>учащихся.</w:t>
      </w:r>
      <w:r w:rsidRPr="007E1807">
        <w:rPr>
          <w:rFonts w:ascii="Times New Roman" w:hAnsi="Times New Roman"/>
          <w:sz w:val="28"/>
          <w:szCs w:val="28"/>
        </w:rPr>
        <w:t xml:space="preserve"> Базисный учебный образовательный план.</w:t>
      </w:r>
    </w:p>
    <w:p w:rsidR="00D713C9" w:rsidRPr="00D713C9" w:rsidRDefault="00D713C9" w:rsidP="00D713C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3C9">
        <w:rPr>
          <w:rFonts w:ascii="Times New Roman" w:hAnsi="Times New Roman"/>
          <w:sz w:val="28"/>
          <w:szCs w:val="28"/>
        </w:rPr>
        <w:t>Потребности семьи, общества и государства в  образовании.</w:t>
      </w:r>
    </w:p>
    <w:p w:rsidR="00D713C9" w:rsidRDefault="00D713C9" w:rsidP="00D713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01.12.2007г. № 309-ФЗ «О внесении изменений в отдельные законодательные акты в части изменения понятия и структуры государственного образовательного стандарта.</w:t>
      </w:r>
    </w:p>
    <w:p w:rsidR="00D713C9" w:rsidRPr="007E1807" w:rsidRDefault="00D713C9" w:rsidP="007E180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поручений Президента РФ по реализации Послания Президента РФ Федеральному собранию РФ от 22.11.2008г. №ПР-2505 в части реализации национальной образовательной инициативы «Наша новая школа».</w:t>
      </w:r>
      <w:r w:rsidR="007E1807">
        <w:rPr>
          <w:rFonts w:ascii="Times New Roman" w:hAnsi="Times New Roman"/>
          <w:sz w:val="28"/>
          <w:szCs w:val="28"/>
        </w:rPr>
        <w:t xml:space="preserve"> </w:t>
      </w:r>
      <w:r w:rsidRPr="007E1807">
        <w:rPr>
          <w:rFonts w:ascii="Times New Roman" w:hAnsi="Times New Roman"/>
          <w:sz w:val="28"/>
          <w:szCs w:val="28"/>
        </w:rPr>
        <w:t>Национальная образовательная инициатива «Наша новая школа» (проект).</w:t>
      </w:r>
    </w:p>
    <w:p w:rsidR="00D713C9" w:rsidRDefault="00D713C9" w:rsidP="00D713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от 06.10.2009 г. №373.</w:t>
      </w:r>
    </w:p>
    <w:p w:rsidR="00D713C9" w:rsidRDefault="00D713C9" w:rsidP="00D713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713C9" w:rsidRDefault="00D713C9" w:rsidP="00D713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Педагогическое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2055"/>
        <w:gridCol w:w="4380"/>
        <w:gridCol w:w="1148"/>
        <w:gridCol w:w="4188"/>
      </w:tblGrid>
      <w:tr w:rsidR="00F42FBC" w:rsidTr="0037664B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BC" w:rsidRDefault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BC" w:rsidRDefault="00156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BC" w:rsidRDefault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BC" w:rsidRDefault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Состав</w:t>
            </w:r>
          </w:p>
        </w:tc>
      </w:tr>
      <w:tr w:rsidR="00F42FBC" w:rsidTr="0037664B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BC" w:rsidRDefault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Административно-координационная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BC" w:rsidRDefault="00156238" w:rsidP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156238" w:rsidRDefault="00156238" w:rsidP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BC" w:rsidRDefault="00F42FBC" w:rsidP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Координирует деятельность всех участников образовательного процесса, участвующих в ознакомлении  ФГОС ООО второго поколения, обеспечивает своеврем</w:t>
            </w:r>
            <w:r w:rsidR="00156238">
              <w:rPr>
                <w:rFonts w:ascii="Times New Roman" w:hAnsi="Times New Roman"/>
                <w:sz w:val="28"/>
                <w:szCs w:val="28"/>
              </w:rPr>
              <w:t>енную отчетность о результатах</w:t>
            </w:r>
            <w:proofErr w:type="gramStart"/>
            <w:r w:rsidR="0015623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делает выводы об эффективности проделанной работы, вносит коррективы, обеспечивает создание условий для организации внеурочной деятельности, проводит мониторинг результатов.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BC" w:rsidRDefault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Венедиктова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Т.М. – директор МОУ «СОШ №15»</w:t>
            </w:r>
          </w:p>
          <w:p w:rsidR="00F42FBC" w:rsidRDefault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2FBC" w:rsidRDefault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Звонцева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И.Н.– зам. директора по УВР</w:t>
            </w:r>
          </w:p>
          <w:p w:rsidR="00F42FBC" w:rsidRDefault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2FBC" w:rsidRDefault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Мезенева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 – зам. директора по  УВР</w:t>
            </w:r>
          </w:p>
          <w:p w:rsidR="00F42FBC" w:rsidRDefault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2FBC" w:rsidRDefault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Заводовская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Н.С.- зам. директора по В.Р.</w:t>
            </w:r>
          </w:p>
        </w:tc>
      </w:tr>
      <w:tr w:rsidR="00F42FBC" w:rsidTr="0037664B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BC" w:rsidRDefault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Консультативно-методическая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BC" w:rsidRDefault="00156238" w:rsidP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BC" w:rsidRDefault="00F42FBC" w:rsidP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Обеспечивает: предоставление всех необходимых  содержательных материалов изучение всеми участниками  д</w:t>
            </w:r>
            <w:r w:rsidR="00156238">
              <w:rPr>
                <w:rFonts w:ascii="Times New Roman" w:hAnsi="Times New Roman"/>
                <w:sz w:val="28"/>
                <w:szCs w:val="28"/>
              </w:rPr>
              <w:t>окументов ФГОС  ООО</w:t>
            </w:r>
            <w:r>
              <w:rPr>
                <w:rFonts w:ascii="Times New Roman" w:hAnsi="Times New Roman"/>
                <w:sz w:val="28"/>
                <w:szCs w:val="28"/>
              </w:rPr>
              <w:t>, проведение семинаров и совещаний с учителями начальной школы в рамках инструктивно-методической работы.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BC" w:rsidRDefault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Заводовская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Н.С.– зам. директора по УВР</w:t>
            </w:r>
          </w:p>
          <w:p w:rsidR="00156238" w:rsidRDefault="00376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ПинаевскаяН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рук.</w:t>
            </w:r>
            <w:r w:rsidR="00156238">
              <w:rPr>
                <w:rFonts w:ascii="Times New Roman" w:hAnsi="Times New Roman"/>
                <w:sz w:val="28"/>
                <w:szCs w:val="28"/>
              </w:rPr>
              <w:t>М.О.кл.рук</w:t>
            </w:r>
            <w:proofErr w:type="spellEnd"/>
            <w:r w:rsidR="00156238">
              <w:rPr>
                <w:rFonts w:ascii="Times New Roman" w:hAnsi="Times New Roman"/>
                <w:sz w:val="28"/>
                <w:szCs w:val="28"/>
              </w:rPr>
              <w:t>. 5-11 классов</w:t>
            </w:r>
          </w:p>
          <w:p w:rsidR="00156238" w:rsidRDefault="00156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2FBC" w:rsidRDefault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FBC" w:rsidTr="0037664B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BC" w:rsidRDefault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Профессиональные сообщества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BC" w:rsidRDefault="006548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BC" w:rsidRDefault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Выносят решения по результатам</w:t>
            </w:r>
            <w:r w:rsidR="00194056">
              <w:rPr>
                <w:rFonts w:ascii="Times New Roman" w:hAnsi="Times New Roman"/>
                <w:sz w:val="28"/>
                <w:szCs w:val="28"/>
              </w:rPr>
              <w:t xml:space="preserve"> апробации изученных документов. </w:t>
            </w:r>
            <w:r w:rsidR="00194056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="00156238">
              <w:rPr>
                <w:rFonts w:ascii="Times New Roman" w:hAnsi="Times New Roman"/>
                <w:sz w:val="28"/>
                <w:szCs w:val="28"/>
              </w:rPr>
              <w:t>азработ</w:t>
            </w:r>
            <w:r w:rsidR="00194056">
              <w:rPr>
                <w:rFonts w:ascii="Times New Roman" w:hAnsi="Times New Roman"/>
                <w:sz w:val="28"/>
                <w:szCs w:val="28"/>
              </w:rPr>
              <w:t>ка модели</w:t>
            </w:r>
            <w:r w:rsidR="00156238">
              <w:rPr>
                <w:rFonts w:ascii="Times New Roman" w:hAnsi="Times New Roman"/>
                <w:sz w:val="28"/>
                <w:szCs w:val="28"/>
              </w:rPr>
              <w:t xml:space="preserve"> внеурочной деятельности для </w:t>
            </w:r>
            <w:r w:rsidR="00194056">
              <w:rPr>
                <w:rFonts w:ascii="Times New Roman" w:hAnsi="Times New Roman"/>
                <w:sz w:val="28"/>
                <w:szCs w:val="28"/>
              </w:rPr>
              <w:t>основного общего образования целям и задачам ФГОС ООО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BC" w:rsidRDefault="00E55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Педагогический совет, школьные методические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объединения</w:t>
            </w:r>
            <w:r w:rsidR="00194056">
              <w:rPr>
                <w:rFonts w:ascii="Times New Roman" w:hAnsi="Times New Roman"/>
                <w:sz w:val="28"/>
                <w:szCs w:val="28"/>
              </w:rPr>
              <w:t xml:space="preserve"> учителей.</w:t>
            </w:r>
          </w:p>
        </w:tc>
      </w:tr>
      <w:tr w:rsidR="00484986" w:rsidTr="0037664B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65489B">
              <w:rPr>
                <w:rFonts w:ascii="Times New Roman" w:hAnsi="Times New Roman"/>
                <w:sz w:val="28"/>
                <w:szCs w:val="28"/>
              </w:rPr>
              <w:t>Консультативно-методическая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484986" w:rsidRDefault="00484986" w:rsidP="004849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84986" w:rsidRDefault="00484986" w:rsidP="004849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986" w:rsidRDefault="00484986" w:rsidP="001940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Изучают документы, проводят анкетирование учащихся, собеседование с родителями</w:t>
            </w:r>
            <w:r w:rsidR="0065489B">
              <w:rPr>
                <w:rFonts w:ascii="Times New Roman" w:hAnsi="Times New Roman"/>
                <w:sz w:val="28"/>
                <w:szCs w:val="28"/>
              </w:rPr>
              <w:t>, выявление основных затруднений в вопросах введения ФГО</w:t>
            </w:r>
            <w:r w:rsidR="0037664B">
              <w:rPr>
                <w:rFonts w:ascii="Times New Roman" w:hAnsi="Times New Roman"/>
                <w:sz w:val="28"/>
                <w:szCs w:val="28"/>
              </w:rPr>
              <w:t>С ООО</w:t>
            </w:r>
            <w:r w:rsidR="00AE6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6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7664B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AE6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664B">
              <w:rPr>
                <w:rFonts w:ascii="Times New Roman" w:hAnsi="Times New Roman"/>
                <w:sz w:val="28"/>
                <w:szCs w:val="28"/>
              </w:rPr>
              <w:t xml:space="preserve"> внеурочной деятельность</w:t>
            </w:r>
            <w:r w:rsidR="0065489B">
              <w:rPr>
                <w:rFonts w:ascii="Times New Roman" w:hAnsi="Times New Roman"/>
                <w:sz w:val="28"/>
                <w:szCs w:val="28"/>
              </w:rPr>
              <w:t>ю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986" w:rsidRDefault="00484986" w:rsidP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  <w:p w:rsidR="00484986" w:rsidRDefault="00484986" w:rsidP="00F42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Психолог.</w:t>
            </w:r>
          </w:p>
        </w:tc>
      </w:tr>
      <w:tr w:rsidR="00484986" w:rsidTr="00AE68E2">
        <w:trPr>
          <w:trHeight w:val="375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84986" w:rsidRDefault="0065489B" w:rsidP="004849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84986" w:rsidRDefault="0065489B" w:rsidP="004849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</w:t>
            </w:r>
            <w:r w:rsidR="0048498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986" w:rsidRDefault="00484986" w:rsidP="00AE6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рабочих программ по направлениям деятельности:</w:t>
            </w:r>
          </w:p>
          <w:p w:rsidR="00AE68E2" w:rsidRDefault="00AE68E2" w:rsidP="00AE6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8E2" w:rsidTr="00AE68E2">
        <w:trPr>
          <w:trHeight w:val="254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68E2" w:rsidRDefault="00AE68E2" w:rsidP="004849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E68E2" w:rsidRDefault="00AE68E2" w:rsidP="004849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8E2" w:rsidRDefault="00AE68E2" w:rsidP="00AE6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8E2" w:rsidRDefault="00AE68E2" w:rsidP="00AE6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учителей-предметников</w:t>
            </w:r>
            <w:bookmarkStart w:id="0" w:name="_GoBack"/>
            <w:bookmarkEnd w:id="0"/>
          </w:p>
        </w:tc>
      </w:tr>
      <w:tr w:rsidR="00484986" w:rsidTr="00AE68E2">
        <w:trPr>
          <w:trHeight w:val="1125"/>
        </w:trPr>
        <w:tc>
          <w:tcPr>
            <w:tcW w:w="30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986" w:rsidRDefault="00484986" w:rsidP="00ED4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Меньшакова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О.М.-учитель физической культуры</w:t>
            </w:r>
          </w:p>
        </w:tc>
      </w:tr>
      <w:tr w:rsidR="00484986" w:rsidTr="00484986">
        <w:trPr>
          <w:trHeight w:val="861"/>
        </w:trPr>
        <w:tc>
          <w:tcPr>
            <w:tcW w:w="30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986" w:rsidRDefault="00484986" w:rsidP="00ED41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Общекультурное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86" w:rsidRDefault="00484986" w:rsidP="00ED4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Заводовская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Н.С.- учитель музыки</w:t>
            </w:r>
          </w:p>
          <w:p w:rsidR="00484986" w:rsidRDefault="00484986" w:rsidP="00ED4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Колбаса Е.Н.- 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трудового обучения</w:t>
            </w:r>
          </w:p>
        </w:tc>
      </w:tr>
      <w:tr w:rsidR="00484986" w:rsidTr="00484986">
        <w:trPr>
          <w:trHeight w:val="460"/>
        </w:trPr>
        <w:tc>
          <w:tcPr>
            <w:tcW w:w="30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Общеинтелектуальное</w:t>
            </w:r>
            <w:proofErr w:type="spellEnd"/>
          </w:p>
        </w:tc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математики, информатики</w:t>
            </w:r>
          </w:p>
        </w:tc>
      </w:tr>
      <w:tr w:rsidR="00484986" w:rsidTr="00484986">
        <w:trPr>
          <w:trHeight w:val="945"/>
        </w:trPr>
        <w:tc>
          <w:tcPr>
            <w:tcW w:w="30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литературы, истории</w:t>
            </w:r>
          </w:p>
        </w:tc>
      </w:tr>
      <w:tr w:rsidR="00484986" w:rsidTr="00484986">
        <w:trPr>
          <w:trHeight w:val="645"/>
        </w:trPr>
        <w:tc>
          <w:tcPr>
            <w:tcW w:w="3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4986" w:rsidRDefault="0048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986" w:rsidRDefault="00484986" w:rsidP="00ED41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Социальное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986" w:rsidRDefault="00484986" w:rsidP="00ED4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Е.Н.-социальный педагог</w:t>
            </w:r>
          </w:p>
        </w:tc>
      </w:tr>
      <w:tr w:rsidR="0065489B" w:rsidTr="0037664B">
        <w:trPr>
          <w:trHeight w:val="1307"/>
        </w:trPr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9B" w:rsidRPr="00484986" w:rsidRDefault="006548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Профессиональные сообщества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489B" w:rsidRPr="00484986" w:rsidRDefault="006548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98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489B" w:rsidRDefault="0065489B" w:rsidP="004849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соответствия программ внеурочной де</w:t>
            </w:r>
            <w:r w:rsidR="00E554B2">
              <w:rPr>
                <w:rFonts w:ascii="Times New Roman" w:hAnsi="Times New Roman"/>
                <w:sz w:val="28"/>
                <w:szCs w:val="28"/>
              </w:rPr>
              <w:t>ятельности для 5 классов требованиям ФГОС ООО и ООП. Рассмотрение программ на МО.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89B" w:rsidRDefault="00E554B2" w:rsidP="004849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М.О.</w:t>
            </w:r>
          </w:p>
        </w:tc>
      </w:tr>
      <w:tr w:rsidR="0037664B" w:rsidTr="0037664B">
        <w:trPr>
          <w:trHeight w:val="1307"/>
        </w:trPr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664B" w:rsidRDefault="00376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Административно-координационная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664B" w:rsidRPr="00484986" w:rsidRDefault="00376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64B" w:rsidRDefault="0037664B" w:rsidP="004849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модели внеурочной деятельности в школе, утверждение рабочих программ.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664B" w:rsidRDefault="0037664B" w:rsidP="00376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Венедиктова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Т.М. – директор МОУ «СОШ №15»</w:t>
            </w:r>
          </w:p>
          <w:p w:rsidR="0037664B" w:rsidRDefault="0037664B" w:rsidP="00376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64B" w:rsidRDefault="0037664B" w:rsidP="00376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Звонцева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И.Н.– зам. директора по УВР</w:t>
            </w:r>
          </w:p>
          <w:p w:rsidR="0037664B" w:rsidRDefault="0037664B" w:rsidP="00376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64B" w:rsidRDefault="0037664B" w:rsidP="00376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Заводовская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Н.С.- зам. директора по В.Р.</w:t>
            </w:r>
          </w:p>
        </w:tc>
      </w:tr>
      <w:tr w:rsidR="0037664B" w:rsidTr="007F6A98">
        <w:trPr>
          <w:trHeight w:val="1307"/>
        </w:trPr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664B" w:rsidRDefault="00376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Административно-хозяйственная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664B" w:rsidRDefault="00376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64B" w:rsidRDefault="007F6A98" w:rsidP="004849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деятельности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педколлектива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введению ФГОС ООО во внеурочную деятельность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6A98" w:rsidRDefault="007F6A98" w:rsidP="00376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7F6A98" w:rsidTr="0037664B">
        <w:trPr>
          <w:trHeight w:val="1307"/>
        </w:trPr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A98" w:rsidRDefault="007F6A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Административно-хозяйственная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6A98" w:rsidRDefault="007F6A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6A98" w:rsidRDefault="007F6A98" w:rsidP="004849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материально-технической базы</w:t>
            </w:r>
            <w:r w:rsidR="00C10F15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6A98" w:rsidRDefault="007F6A98" w:rsidP="007F6A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Шабанова Т.В.- зам. Директора по АХР</w:t>
            </w:r>
          </w:p>
          <w:p w:rsidR="007F6A98" w:rsidRDefault="007F6A98" w:rsidP="007F6A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школы,</w:t>
            </w:r>
          </w:p>
          <w:p w:rsidR="007F6A98" w:rsidRDefault="007F6A98" w:rsidP="007F6A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Заводовская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Н.С.-завуч по В.Р.</w:t>
            </w:r>
          </w:p>
        </w:tc>
      </w:tr>
    </w:tbl>
    <w:p w:rsidR="00D713C9" w:rsidRDefault="00D713C9" w:rsidP="00D71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3C9" w:rsidRDefault="007E1807" w:rsidP="00D71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привлечению </w:t>
      </w:r>
      <w:r w:rsidR="00D713C9">
        <w:rPr>
          <w:rFonts w:ascii="Times New Roman" w:hAnsi="Times New Roman"/>
          <w:sz w:val="28"/>
          <w:szCs w:val="28"/>
        </w:rPr>
        <w:t xml:space="preserve"> школьников во внеурочную деятельность будет осуществляться через посещение кружков школы, дополнительного образования, группы продлённого дня.</w:t>
      </w:r>
    </w:p>
    <w:p w:rsidR="00D713C9" w:rsidRPr="007E1807" w:rsidRDefault="00D713C9" w:rsidP="007E1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13C9" w:rsidRDefault="00D713C9" w:rsidP="00D71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13C9" w:rsidRDefault="00D713C9" w:rsidP="00D71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D713C9" w:rsidRDefault="00D713C9" w:rsidP="00D71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апробации внеурочной деятельности в рамках ФГОС нового поколения в школе имеются необходимые условия: занятия в школе проводятся в одну смену, все кабинеты начальных классов  располагаются на первом этаже, имеется столовая, в которой будет организовано двухразовое питание, имеется медицинский кабинет. </w:t>
      </w:r>
    </w:p>
    <w:p w:rsidR="00D713C9" w:rsidRDefault="00D713C9" w:rsidP="00D71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внеурочной деятельности школа располагает спортивным залом со спортивным и</w:t>
      </w:r>
      <w:r w:rsidR="00C10F15">
        <w:rPr>
          <w:rFonts w:ascii="Times New Roman" w:hAnsi="Times New Roman"/>
          <w:sz w:val="28"/>
          <w:szCs w:val="28"/>
        </w:rPr>
        <w:t>нвентарем</w:t>
      </w:r>
      <w:proofErr w:type="gramStart"/>
      <w:r w:rsidR="00C10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музыкальным кабинетом, музыкальной те</w:t>
      </w:r>
      <w:r w:rsidR="00C10F15">
        <w:rPr>
          <w:rFonts w:ascii="Times New Roman" w:hAnsi="Times New Roman"/>
          <w:sz w:val="28"/>
          <w:szCs w:val="28"/>
        </w:rPr>
        <w:t xml:space="preserve">хникой, библиотекой, </w:t>
      </w:r>
      <w:r>
        <w:rPr>
          <w:rFonts w:ascii="Times New Roman" w:hAnsi="Times New Roman"/>
          <w:sz w:val="28"/>
          <w:szCs w:val="28"/>
        </w:rPr>
        <w:t xml:space="preserve"> спортивной площадкой. </w:t>
      </w:r>
    </w:p>
    <w:p w:rsidR="00D713C9" w:rsidRDefault="00D713C9" w:rsidP="00D71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Школа располагает  кабинетом, оборудованным компьютерной техникой, подключенным к локальной сети Интернет. В</w:t>
      </w:r>
      <w:r w:rsidR="007E1807">
        <w:rPr>
          <w:rFonts w:ascii="Times New Roman" w:hAnsi="Times New Roman"/>
          <w:sz w:val="28"/>
          <w:szCs w:val="28"/>
        </w:rPr>
        <w:t xml:space="preserve"> кабинете информатики имеются  компьютеры</w:t>
      </w:r>
      <w:r>
        <w:rPr>
          <w:rFonts w:ascii="Times New Roman" w:hAnsi="Times New Roman"/>
          <w:sz w:val="28"/>
          <w:szCs w:val="28"/>
        </w:rPr>
        <w:t xml:space="preserve">, проектор, интерактивная доска </w:t>
      </w:r>
    </w:p>
    <w:p w:rsidR="00D713C9" w:rsidRDefault="00D713C9" w:rsidP="00D71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3C9" w:rsidRDefault="00D713C9" w:rsidP="00D71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Риски, трудности и проблемы в реализации программы</w:t>
      </w:r>
    </w:p>
    <w:p w:rsidR="00D713C9" w:rsidRDefault="00D713C9" w:rsidP="00D71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основных факторов, способных повлиять на результаты апробации Проекта ФГОС</w:t>
      </w:r>
      <w:r w:rsidR="00C10F15">
        <w:rPr>
          <w:rFonts w:ascii="Times New Roman" w:hAnsi="Times New Roman"/>
          <w:sz w:val="28"/>
          <w:szCs w:val="28"/>
        </w:rPr>
        <w:t xml:space="preserve"> ООО</w:t>
      </w:r>
      <w:r>
        <w:rPr>
          <w:rFonts w:ascii="Times New Roman" w:hAnsi="Times New Roman"/>
          <w:sz w:val="28"/>
          <w:szCs w:val="28"/>
        </w:rPr>
        <w:t xml:space="preserve"> можно выделить следующие: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7"/>
        <w:gridCol w:w="9500"/>
      </w:tblGrid>
      <w:tr w:rsidR="00D713C9" w:rsidTr="00C10F15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3C9" w:rsidRDefault="00D713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Фактор риска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3C9" w:rsidRDefault="00D713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Возможные пути разрешения</w:t>
            </w:r>
          </w:p>
        </w:tc>
      </w:tr>
      <w:tr w:rsidR="00D713C9" w:rsidTr="00C10F15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3C9" w:rsidRDefault="00D713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достаточного финансирования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3C9" w:rsidRDefault="00D713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средств из дополнительного фонда </w:t>
            </w:r>
          </w:p>
        </w:tc>
      </w:tr>
      <w:tr w:rsidR="00D713C9" w:rsidTr="00C10F15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3C9" w:rsidRDefault="00D713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низкая мотивация педагогов из-за отсутствия материальной поддержки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3C9" w:rsidRDefault="00D713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мониторинговое изучение мотивов деятельности педагогов и активное использование нематериальных стимулов</w:t>
            </w:r>
          </w:p>
        </w:tc>
      </w:tr>
      <w:tr w:rsidR="00D713C9" w:rsidTr="00C10F15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3C9" w:rsidRDefault="00D713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или недостаточное количество в школе необходимых специалистов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3C9" w:rsidRDefault="00D713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специалистов дополнительного образования</w:t>
            </w:r>
          </w:p>
        </w:tc>
      </w:tr>
      <w:tr w:rsidR="00D713C9" w:rsidTr="00C10F15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3C9" w:rsidRDefault="00D713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дефицит учебно-методических пособий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3C9" w:rsidRDefault="00D713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ресурсов  Интерне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="00AE6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пространства </w:t>
            </w:r>
          </w:p>
        </w:tc>
      </w:tr>
      <w:tr w:rsidR="00D713C9" w:rsidTr="00C10F15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3C9" w:rsidRDefault="00D713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недостаточная методическая подготовка педагогов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3C9" w:rsidRDefault="00D713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методических занятий, участие в форуме апробации ФГОС, связи с другими участниками апробации, прохождение курсовой подготовки</w:t>
            </w:r>
          </w:p>
        </w:tc>
      </w:tr>
    </w:tbl>
    <w:p w:rsidR="00D713C9" w:rsidRDefault="00D713C9" w:rsidP="00D71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13C9" w:rsidRDefault="00D713C9" w:rsidP="00D713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713C9" w:rsidRDefault="00C10F15" w:rsidP="007E1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13C9" w:rsidRDefault="00D713C9" w:rsidP="00D71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внеурочной деятельности</w:t>
      </w:r>
    </w:p>
    <w:p w:rsidR="00D713C9" w:rsidRDefault="00D713C9" w:rsidP="00D71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Воспитательный результат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— непосредственное духовно-нравственное приобретение ребёнка благодаря его участию в том или ином виде деятельности.</w:t>
      </w:r>
    </w:p>
    <w:p w:rsidR="00D713C9" w:rsidRDefault="00D713C9" w:rsidP="00D71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Воспитательный эффект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— влияние (последствие) того или иного духовно-нравственного приобретения на процесс развития личности ребёнка.</w:t>
      </w:r>
    </w:p>
    <w:p w:rsidR="00D713C9" w:rsidRDefault="00D713C9" w:rsidP="00D713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виды внеурочной деятельности учащихся на</w:t>
      </w:r>
      <w:r w:rsidR="00C10F15" w:rsidRPr="00C10F15">
        <w:rPr>
          <w:rFonts w:ascii="Times New Roman" w:hAnsi="Times New Roman"/>
          <w:sz w:val="28"/>
          <w:szCs w:val="28"/>
        </w:rPr>
        <w:t xml:space="preserve"> </w:t>
      </w:r>
      <w:r w:rsidR="00C10F15">
        <w:rPr>
          <w:rFonts w:ascii="Times New Roman" w:hAnsi="Times New Roman"/>
          <w:sz w:val="28"/>
          <w:szCs w:val="28"/>
          <w:lang w:val="en-US"/>
        </w:rPr>
        <w:t>II</w:t>
      </w:r>
      <w:r w:rsidR="00C10F15">
        <w:rPr>
          <w:rFonts w:ascii="Times New Roman" w:hAnsi="Times New Roman"/>
          <w:sz w:val="28"/>
          <w:szCs w:val="28"/>
        </w:rPr>
        <w:t xml:space="preserve"> ступени </w:t>
      </w:r>
      <w:r>
        <w:rPr>
          <w:rFonts w:ascii="Times New Roman" w:hAnsi="Times New Roman"/>
          <w:sz w:val="28"/>
          <w:szCs w:val="28"/>
        </w:rPr>
        <w:t xml:space="preserve"> общего образования </w:t>
      </w:r>
      <w:r w:rsidR="00C10F15">
        <w:rPr>
          <w:rFonts w:ascii="Times New Roman" w:hAnsi="Times New Roman"/>
          <w:sz w:val="28"/>
          <w:szCs w:val="28"/>
        </w:rPr>
        <w:t>должны быть</w:t>
      </w:r>
      <w:r>
        <w:rPr>
          <w:rFonts w:ascii="Times New Roman" w:hAnsi="Times New Roman"/>
          <w:sz w:val="28"/>
          <w:szCs w:val="28"/>
        </w:rPr>
        <w:t xml:space="preserve"> строго </w:t>
      </w:r>
      <w:r>
        <w:rPr>
          <w:rFonts w:ascii="Times New Roman" w:hAnsi="Times New Roman"/>
          <w:bCs/>
          <w:sz w:val="28"/>
          <w:szCs w:val="28"/>
        </w:rPr>
        <w:t>ориентированы на воспитательные результаты.</w:t>
      </w:r>
    </w:p>
    <w:p w:rsidR="00071427" w:rsidRDefault="00071427"/>
    <w:sectPr w:rsidR="00071427" w:rsidSect="00AE68E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841"/>
    <w:multiLevelType w:val="hybridMultilevel"/>
    <w:tmpl w:val="3170E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25BAD"/>
    <w:multiLevelType w:val="hybridMultilevel"/>
    <w:tmpl w:val="234A5AF0"/>
    <w:lvl w:ilvl="0" w:tplc="232A85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89A5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98E11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AB5E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A009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A169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E4E38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85954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A529A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4A73A0"/>
    <w:multiLevelType w:val="hybridMultilevel"/>
    <w:tmpl w:val="0DF8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37334"/>
    <w:multiLevelType w:val="hybridMultilevel"/>
    <w:tmpl w:val="E042C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5043F"/>
    <w:multiLevelType w:val="hybridMultilevel"/>
    <w:tmpl w:val="3BD0E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B7E32"/>
    <w:multiLevelType w:val="hybridMultilevel"/>
    <w:tmpl w:val="554EE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C76E9"/>
    <w:multiLevelType w:val="hybridMultilevel"/>
    <w:tmpl w:val="4904A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7E"/>
    <w:rsid w:val="00071427"/>
    <w:rsid w:val="00071553"/>
    <w:rsid w:val="00156238"/>
    <w:rsid w:val="00194056"/>
    <w:rsid w:val="00295E8B"/>
    <w:rsid w:val="0035037E"/>
    <w:rsid w:val="0037664B"/>
    <w:rsid w:val="00484986"/>
    <w:rsid w:val="004F1870"/>
    <w:rsid w:val="00511FDE"/>
    <w:rsid w:val="005D27C6"/>
    <w:rsid w:val="005D43CC"/>
    <w:rsid w:val="0065489B"/>
    <w:rsid w:val="007E1807"/>
    <w:rsid w:val="007F6A98"/>
    <w:rsid w:val="00AE68E2"/>
    <w:rsid w:val="00BC7DF2"/>
    <w:rsid w:val="00C10F15"/>
    <w:rsid w:val="00D33269"/>
    <w:rsid w:val="00D713C9"/>
    <w:rsid w:val="00E554B2"/>
    <w:rsid w:val="00ED41C5"/>
    <w:rsid w:val="00F4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13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1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13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8072-823D-48E1-9FBA-63937ECF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2014-02-05T18:23:00Z</dcterms:created>
  <dcterms:modified xsi:type="dcterms:W3CDTF">2014-02-06T15:22:00Z</dcterms:modified>
</cp:coreProperties>
</file>