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E2B" w:rsidRDefault="00492DA2" w:rsidP="00492DA2">
      <w:pPr>
        <w:jc w:val="center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492DA2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Проблемы развития гибкости при обучении выполнению упражнения «мост».</w:t>
      </w:r>
    </w:p>
    <w:p w:rsidR="00492DA2" w:rsidRDefault="00492DA2" w:rsidP="00492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    </w:t>
      </w: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</w:t>
      </w:r>
      <w:r w:rsidRPr="00492D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гибкостью</w:t>
      </w: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понимают морфофункциональные свойства опорно-двигательного аппарата, определяющие степень подвижности его звеньев.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ибкость - способность выполнять упр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ажнения  с  большой  амплитудой </w:t>
      </w: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2DA2" w:rsidRPr="00492DA2" w:rsidRDefault="00492DA2" w:rsidP="00492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данных свидетельствует, что увеличение показателей суммарной подвижности позвоночного столба у мальчиков и девочек 7—17 лет происходит неравномерно. У мальчиков оно довольно значительно в возрасте с 7 до 10 лет, в 11 —13 лет прирост подвижности позвоночного столба замедляется, с 14 лет вновь начинается более активный прирост, достигающий больших величин в 15 лет. В 16—17 лет подвижность позвоночника уменьшается, опускаясь до уровня, который наблюдался в 9 лет.</w:t>
      </w:r>
    </w:p>
    <w:p w:rsidR="00492DA2" w:rsidRPr="00492DA2" w:rsidRDefault="00492DA2" w:rsidP="00492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девочек в период от 7 до 14 лет показатели подвижности позвоночного столба при активных движениях увеличиваются, однако рост происходит неравномерно. В возрасте от 10 до 14 лет отмечено наибольшее увеличение подвижности позвоночного столба (34°). Самые высокие показатели подвижности позвоночного столба у 14-летних девочек. Однако в дальнейшем, к 17 годам, показатели уменьшаются, становясь даже ниже, чем у 11 -</w:t>
      </w:r>
      <w:proofErr w:type="gramStart"/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летних</w:t>
      </w:r>
      <w:proofErr w:type="gramEnd"/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Сравнение данных показало, что у девочек 7—17 лет подвижность позвоночного столба при активных и пассивных движениях значительно выше, чем у мальчиков этого же возраста.</w:t>
      </w:r>
      <w:r w:rsidR="005F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(Сергеев Б.В.)</w:t>
      </w:r>
    </w:p>
    <w:p w:rsidR="00492DA2" w:rsidRPr="00492DA2" w:rsidRDefault="00492DA2" w:rsidP="00492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Гибкость развивают в основном с помощью повторного метода, при котором</w:t>
      </w:r>
    </w:p>
    <w:p w:rsidR="00492DA2" w:rsidRPr="00492DA2" w:rsidRDefault="00492DA2" w:rsidP="00492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растягивание выполняют сериями. Уровень развития гибк</w:t>
      </w:r>
      <w:r w:rsid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ости должен превосходить ту </w:t>
      </w: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максимальную амплитуду, которая необходима для овладения техникой</w:t>
      </w:r>
    </w:p>
    <w:p w:rsidR="00492DA2" w:rsidRPr="00492DA2" w:rsidRDefault="00492DA2" w:rsidP="00492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изучаемого двигательного действия. Этим создается так называемый запас</w:t>
      </w:r>
    </w:p>
    <w:p w:rsidR="00492DA2" w:rsidRPr="00492DA2" w:rsidRDefault="00492DA2" w:rsidP="00492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гибкости. Достигнутый уровень гибкости необходимо поддерживать </w:t>
      </w:r>
      <w:proofErr w:type="gramStart"/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повторным</w:t>
      </w:r>
      <w:proofErr w:type="gramEnd"/>
    </w:p>
    <w:p w:rsidR="00492DA2" w:rsidRPr="00492DA2" w:rsidRDefault="00492DA2" w:rsidP="00492D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D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воспроизведением необходимой амплитуды движений.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активную  и  пассивную  гибкость.  Под  активной,  гибкостью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подразумевают  максимально  возможную   подвижность   в   суставе,   которую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 может проявить самостоятельно, без посторонней  помощи,  используя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 силу  своих  мышц.   Пассивная   гибкость   определяется  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наивысшей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амплитудой,  которую  можно  достичь  за  счет  внешних   сил,   создаваемых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партнером, снарядом, отягощением.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Величина активной гибкости всегда меньше пассивной. Так, при отведении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амплитуда движения в тазобедренном  суставе  меньше,  чем  при  том  же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движении</w:t>
      </w:r>
      <w:proofErr w:type="gramEnd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выполненном с помощью или махом (Л.П. Орлов, 1973).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влиянием утомления активная гибкость уменьшается (за счет снижения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мышц к полному расслаблению после  предшествующего  сокращения),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пассивная увеличивается (за счет меньшего тонуса мышц,  противодействующих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растяжению) (Б. А. </w:t>
      </w:r>
      <w:proofErr w:type="spell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Ашмарин</w:t>
      </w:r>
      <w:proofErr w:type="spellEnd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, 1990).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Пассивные  упражнения  могут  быть   динамического   (пружинные)   или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статического (удержание позы)  характера.  Наибольший  эффект  для  развития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пассивной гибкости  приносит  сочетание  пружинных  движений 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последующей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фиксацией позы (Т.С. Лисицкая, 1982).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возрастом, в связи с увеличением  массы  сухожилий  (сравнительно  с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мышцами)  и   некоторое   уплотнение   самой   мышечной   ткани   тоническое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сопротивление мышц  действию  растягивающих  сил  увеличивается  и  гибкость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ухудшается. Для того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предупредить ухудшение подвижности  в  суставах,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заметное</w:t>
      </w:r>
      <w:proofErr w:type="gramEnd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 13-14  лет,  надо  своевременно  приступать  к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развитию пассивной гибкости. Для  развития  пассивной  гибкости  </w:t>
      </w:r>
      <w:proofErr w:type="spell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сензитивным</w:t>
      </w:r>
      <w:proofErr w:type="spell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периодом будет являться возраст 9-10 лет, а для активной- 10-14 лет  (В.  И.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Филиппович, 1971).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Прежде чем приступить к упражнениям на повышение подвижности суставов,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разминка для разогревания мышц.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Упражнения  на  растягивание  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эффект,  если  их  повторя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появления ощущения лёгкой болезненности.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Основными  средствами  развития  гибкости   являлись   упражнения  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растягивание, которые могли  быть  динамического  (пружинистые,  маховые,  и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т.п.)  и  статического  (сохранения  максимальной  амплитуды  при  </w:t>
      </w: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proofErr w:type="gramEnd"/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позах</w:t>
      </w:r>
      <w:proofErr w:type="gramEnd"/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) характере.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Активная и пассивная гибкость развиваются параллельно.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Упражнения, применяемые для развития гибкости</w:t>
      </w:r>
      <w:r w:rsidR="005F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позвоночного столба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  Повторные   пружинящие    движения,    повышающие    интенсивность</w:t>
      </w:r>
    </w:p>
    <w:p w:rsidR="0044623B" w:rsidRPr="0044623B" w:rsidRDefault="00231746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растягивания. НАПРИМЕР: пружинящие наклоны из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И.П.</w:t>
      </w:r>
      <w:r w:rsidR="0044623B"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Движения, выполняемые по возможно большей  амплитуде.  </w:t>
      </w:r>
      <w:r w:rsidR="005F13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:  наклоны</w:t>
      </w:r>
    </w:p>
    <w:p w:rsidR="0044623B" w:rsidRPr="0044623B" w:rsidRDefault="0044623B" w:rsidP="005F13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назад </w:t>
      </w:r>
      <w:r w:rsidR="005F133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отказа.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Дополнительная  внешняя  опора.  </w:t>
      </w:r>
      <w:r w:rsidR="005F13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:  захваты  руками   за   рейку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гимнастической  стенки  или  отдельную  часть  тела  с   последующим</w:t>
      </w:r>
    </w:p>
    <w:p w:rsidR="0044623B" w:rsidRPr="0044623B" w:rsidRDefault="0044623B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притягиванием одной части тела к другой.</w:t>
      </w:r>
    </w:p>
    <w:p w:rsidR="0044623B" w:rsidRPr="0044623B" w:rsidRDefault="005F1339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</w:t>
      </w:r>
      <w:r w:rsidR="0044623B"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. Активная помощь партнёра.</w:t>
      </w:r>
    </w:p>
    <w:p w:rsidR="005F1339" w:rsidRDefault="005F1339" w:rsidP="004462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DA2" w:rsidRDefault="00312408" w:rsidP="00492DA2">
      <w:pPr>
        <w:rPr>
          <w:rFonts w:ascii="Times New Roman" w:hAnsi="Times New Roman" w:cs="Times New Roman"/>
          <w:sz w:val="24"/>
          <w:szCs w:val="24"/>
        </w:rPr>
      </w:pPr>
      <w:r w:rsidRPr="00312408">
        <w:rPr>
          <w:rFonts w:ascii="Times New Roman" w:hAnsi="Times New Roman" w:cs="Times New Roman"/>
          <w:sz w:val="24"/>
          <w:szCs w:val="24"/>
        </w:rPr>
        <w:t>Упражнения для развития гибкости позвоночного столба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12408">
        <w:rPr>
          <w:rFonts w:ascii="Times New Roman" w:hAnsi="Times New Roman" w:cs="Times New Roman"/>
          <w:sz w:val="24"/>
          <w:szCs w:val="24"/>
        </w:rPr>
        <w:t xml:space="preserve">      Активные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2408" w:rsidRDefault="00312408" w:rsidP="00492D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7C8006" wp14:editId="7553BFE6">
            <wp:extent cx="1538545" cy="1249680"/>
            <wp:effectExtent l="0" t="0" r="5080" b="7620"/>
            <wp:docPr id="6" name="Picture 4" descr="C:\Users\Юрий и Маргарита\Desktop\рита фото с тел\2012-11-19 09.2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Юрий и Маргарита\Desktop\рита фото с тел\2012-11-19 09.21.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4" t="24737" r="21062" b="14177"/>
                    <a:stretch/>
                  </pic:blipFill>
                  <pic:spPr bwMode="auto">
                    <a:xfrm>
                      <a:off x="0" y="0"/>
                      <a:ext cx="1539999" cy="12508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142DACC" wp14:editId="5F13ADE0">
            <wp:extent cx="1895319" cy="1242060"/>
            <wp:effectExtent l="0" t="0" r="0" b="0"/>
            <wp:docPr id="5" name="Picture 2" descr="C:\Users\Юрий и Маргарита\Desktop\рита фото с тел\2012-11-19 09.2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Юрий и Маргарита\Desktop\рита фото с тел\2012-11-19 09.21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2" t="45434" r="20374" b="1305"/>
                    <a:stretch/>
                  </pic:blipFill>
                  <pic:spPr bwMode="auto">
                    <a:xfrm>
                      <a:off x="0" y="0"/>
                      <a:ext cx="1896104" cy="1242575"/>
                    </a:xfrm>
                    <a:prstGeom prst="snipRound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10E9895" wp14:editId="2368A06D">
            <wp:extent cx="1645920" cy="1252348"/>
            <wp:effectExtent l="0" t="0" r="0" b="5080"/>
            <wp:docPr id="4" name="Picture 3" descr="C:\Users\Юрий и Маргарита\Desktop\рита фото с тел\2012-11-19 16.23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Юрий и Маргарита\Desktop\рита фото с тел\2012-11-19 16.23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4868" r="7233" b="9990"/>
                    <a:stretch/>
                  </pic:blipFill>
                  <pic:spPr bwMode="auto">
                    <a:xfrm>
                      <a:off x="0" y="0"/>
                      <a:ext cx="1647365" cy="1253447"/>
                    </a:xfrm>
                    <a:prstGeom prst="snip2Same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2408" w:rsidRDefault="00312408" w:rsidP="00492D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2949DC" wp14:editId="09B1FBBA">
            <wp:extent cx="764214" cy="1714500"/>
            <wp:effectExtent l="0" t="0" r="0" b="0"/>
            <wp:docPr id="2050" name="Picture 2" descr="C:\Users\Юрий и Маргарита\Desktop\рита фото с тел\2012-11-19 16.14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Юрий и Маргарита\Desktop\рита фото с тел\2012-11-19 16.14.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5" r="37699" b="12279"/>
                    <a:stretch/>
                  </pic:blipFill>
                  <pic:spPr bwMode="auto">
                    <a:xfrm>
                      <a:off x="0" y="0"/>
                      <a:ext cx="764349" cy="17148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36A2668" wp14:editId="53DD087C">
            <wp:extent cx="1287780" cy="1673625"/>
            <wp:effectExtent l="0" t="0" r="7620" b="3175"/>
            <wp:docPr id="2051" name="Picture 3" descr="C:\Users\Юрий и Маргарита\Desktop\рита фото с тел\2012-11-19 16.15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Юрий и Маргарита\Desktop\рита фото с тел\2012-11-19 16.15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5" r="16906"/>
                    <a:stretch/>
                  </pic:blipFill>
                  <pic:spPr bwMode="auto">
                    <a:xfrm>
                      <a:off x="0" y="0"/>
                      <a:ext cx="1287340" cy="16730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CD3C303" wp14:editId="457E6307">
            <wp:extent cx="1524999" cy="1661160"/>
            <wp:effectExtent l="0" t="0" r="0" b="0"/>
            <wp:docPr id="1026" name="Picture 2" descr="C:\Documents and Settings\Маргарита\Рабочий стол\2012-12-19 09.48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Маргарита\Рабочий стол\2012-12-19 09.48.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54" t="5889" r="23816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71" cy="166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408" w:rsidRDefault="00312408" w:rsidP="00492DA2">
      <w:pPr>
        <w:rPr>
          <w:rFonts w:ascii="Times New Roman" w:hAnsi="Times New Roman" w:cs="Times New Roman"/>
          <w:sz w:val="24"/>
          <w:szCs w:val="24"/>
        </w:rPr>
      </w:pPr>
    </w:p>
    <w:p w:rsidR="00312408" w:rsidRDefault="00312408" w:rsidP="00492DA2">
      <w:pPr>
        <w:rPr>
          <w:rFonts w:ascii="Times New Roman" w:hAnsi="Times New Roman" w:cs="Times New Roman"/>
          <w:sz w:val="24"/>
          <w:szCs w:val="24"/>
        </w:rPr>
      </w:pPr>
    </w:p>
    <w:p w:rsidR="00312408" w:rsidRDefault="00312408" w:rsidP="00492DA2">
      <w:pPr>
        <w:rPr>
          <w:rFonts w:ascii="Times New Roman" w:hAnsi="Times New Roman" w:cs="Times New Roman"/>
          <w:sz w:val="24"/>
          <w:szCs w:val="24"/>
        </w:rPr>
      </w:pPr>
      <w:r w:rsidRPr="00312408">
        <w:rPr>
          <w:rFonts w:ascii="Times New Roman" w:hAnsi="Times New Roman" w:cs="Times New Roman"/>
          <w:sz w:val="24"/>
          <w:szCs w:val="24"/>
        </w:rPr>
        <w:t>Упражнения для развит</w:t>
      </w:r>
      <w:r>
        <w:rPr>
          <w:rFonts w:ascii="Times New Roman" w:hAnsi="Times New Roman" w:cs="Times New Roman"/>
          <w:sz w:val="24"/>
          <w:szCs w:val="24"/>
        </w:rPr>
        <w:t>ия гибкости позвоночного столба.</w:t>
      </w:r>
      <w:r w:rsidRPr="00312408">
        <w:rPr>
          <w:rFonts w:ascii="Times New Roman" w:hAnsi="Times New Roman" w:cs="Times New Roman"/>
          <w:sz w:val="24"/>
          <w:szCs w:val="24"/>
        </w:rPr>
        <w:t xml:space="preserve">     Пассивные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2408" w:rsidRDefault="00312408" w:rsidP="00492D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4FBA32" wp14:editId="0FA6F373">
            <wp:extent cx="1477143" cy="970003"/>
            <wp:effectExtent l="6032" t="0" r="0" b="0"/>
            <wp:docPr id="3075" name="Picture 3" descr="C:\Users\Юрий и Маргарита\Desktop\рита фото с тел\2012-11-19 16.2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Юрий и Маргарита\Desktop\рита фото с тел\2012-11-19 16.22.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" t="19867" r="15646" b="12889"/>
                    <a:stretch/>
                  </pic:blipFill>
                  <pic:spPr bwMode="auto">
                    <a:xfrm rot="16200000">
                      <a:off x="0" y="0"/>
                      <a:ext cx="1478861" cy="9711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2D629BE" wp14:editId="3D0C22E2">
            <wp:extent cx="1961034" cy="1439869"/>
            <wp:effectExtent l="0" t="0" r="1270" b="8255"/>
            <wp:docPr id="3076" name="Picture 4" descr="I:\DCIM\Camera\2012-11-19 16.1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:\DCIM\Camera\2012-11-19 16.18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7" t="10615" r="12648" b="18365"/>
                    <a:stretch/>
                  </pic:blipFill>
                  <pic:spPr bwMode="auto">
                    <a:xfrm>
                      <a:off x="0" y="0"/>
                      <a:ext cx="1963284" cy="1441521"/>
                    </a:xfrm>
                    <a:prstGeom prst="flowChartDocumen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A198CBA" wp14:editId="513898A1">
            <wp:extent cx="1969024" cy="1447659"/>
            <wp:effectExtent l="0" t="0" r="0" b="635"/>
            <wp:docPr id="3074" name="Picture 2" descr="C:\Users\Юрий и Маргарита\Desktop\рита фото с тел\2012-11-19 16.20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Юрий и Маргарита\Desktop\рита фото с тел\2012-11-19 16.20.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4" b="10444"/>
                    <a:stretch/>
                  </pic:blipFill>
                  <pic:spPr bwMode="auto">
                    <a:xfrm>
                      <a:off x="0" y="0"/>
                      <a:ext cx="1972077" cy="1449904"/>
                    </a:xfrm>
                    <a:prstGeom prst="snipRound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Упражнения для овладения мостом:</w:t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а) наклоны назад, касаясь стенки руками;</w:t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б) стоя на коленях, руки вверх,  наклон  назад,  стремиться  коснуться</w:t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пола;</w:t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в) сидя спиной к стенке, взяться руками за  рейку  на  высоте  головы,</w:t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согнуть ноги и поставить на ширине плеч, прогибаясь встать;</w:t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г) стоя спиной к стенке, наклониться назад и опираясь руками о стенку,</w:t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мост;</w:t>
      </w:r>
    </w:p>
    <w:p w:rsidR="00F22F6E" w:rsidRPr="0044623B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д) лёжа на спине, согнуть ноги и упереться руками за головой;</w:t>
      </w:r>
    </w:p>
    <w:p w:rsidR="00F22F6E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е) стоя, наклоном назад мост с помощью тренера.</w:t>
      </w:r>
    </w:p>
    <w:p w:rsidR="00F22F6E" w:rsidRDefault="00F22F6E" w:rsidP="00F22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08" w:rsidRDefault="00312408" w:rsidP="00492DA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12408" w:rsidRPr="0044623B" w:rsidRDefault="00312408" w:rsidP="003124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«МОСТ» фиксируется 2 секунды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 расстояние  между  руками  и</w:t>
      </w:r>
    </w:p>
    <w:p w:rsidR="00312408" w:rsidRPr="0044623B" w:rsidRDefault="00312408" w:rsidP="003124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пятками</w:t>
      </w: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сантиметрах.  «Мост»  позволяет  определить  развитие</w:t>
      </w:r>
    </w:p>
    <w:p w:rsidR="00312408" w:rsidRDefault="00312408" w:rsidP="003124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23B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гибкости позвоночного столба.</w:t>
      </w:r>
    </w:p>
    <w:p w:rsidR="00312408" w:rsidRPr="0044623B" w:rsidRDefault="00312408" w:rsidP="003124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408" w:rsidRPr="0044623B" w:rsidRDefault="00312408" w:rsidP="00492D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5C6F3C" wp14:editId="11852EEE">
            <wp:extent cx="2141744" cy="1592580"/>
            <wp:effectExtent l="0" t="0" r="0" b="7620"/>
            <wp:docPr id="2" name="Picture 2" descr="C:\Documents and Settings\Маргарита\Рабочий стол\2012-12-11 13.30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Маргарита\Рабочий стол\2012-12-11 13.30.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84" r="15379" b="1846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2711" cy="159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116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5116A">
        <w:rPr>
          <w:noProof/>
          <w:lang w:eastAsia="ru-RU"/>
        </w:rPr>
        <w:drawing>
          <wp:inline distT="0" distB="0" distL="0" distR="0" wp14:anchorId="053FC56E" wp14:editId="7A620144">
            <wp:extent cx="1460851" cy="1744980"/>
            <wp:effectExtent l="0" t="0" r="6350" b="7620"/>
            <wp:docPr id="4098" name="Picture 2" descr="C:\Users\Юрий и Маргарита\Desktop\рита фото с тел\2012-11-20 11.39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Юрий и Маргарита\Desktop\рита фото с тел\2012-11-20 11.39.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7199" r="26858"/>
                    <a:stretch/>
                  </pic:blipFill>
                  <pic:spPr bwMode="auto">
                    <a:xfrm>
                      <a:off x="0" y="0"/>
                      <a:ext cx="1460427" cy="17444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312408" w:rsidRPr="00446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C45"/>
    <w:rsid w:val="00231746"/>
    <w:rsid w:val="00312408"/>
    <w:rsid w:val="0044623B"/>
    <w:rsid w:val="00492DA2"/>
    <w:rsid w:val="005F1339"/>
    <w:rsid w:val="0065116A"/>
    <w:rsid w:val="00696C45"/>
    <w:rsid w:val="00A72D3D"/>
    <w:rsid w:val="00C84E2B"/>
    <w:rsid w:val="00F2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и Маргарита</dc:creator>
  <cp:keywords/>
  <dc:description/>
  <cp:lastModifiedBy>Маргарита</cp:lastModifiedBy>
  <cp:revision>5</cp:revision>
  <dcterms:created xsi:type="dcterms:W3CDTF">2012-12-02T10:18:00Z</dcterms:created>
  <dcterms:modified xsi:type="dcterms:W3CDTF">2013-06-06T15:17:00Z</dcterms:modified>
</cp:coreProperties>
</file>