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A5" w:rsidRPr="00B15AA5" w:rsidRDefault="00B15AA5" w:rsidP="00B1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A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5A7D8E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2510C9" w:rsidRDefault="00B15AA5" w:rsidP="00B1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A5">
        <w:rPr>
          <w:rFonts w:ascii="Times New Roman" w:hAnsi="Times New Roman" w:cs="Times New Roman"/>
          <w:b/>
          <w:sz w:val="28"/>
          <w:szCs w:val="28"/>
        </w:rPr>
        <w:t xml:space="preserve"> по теме «Радиоактивность. Виды излучений »</w:t>
      </w:r>
    </w:p>
    <w:p w:rsidR="00B15AA5" w:rsidRDefault="00B15AA5" w:rsidP="00B1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52D" w:rsidRDefault="00B15AA5" w:rsidP="00AC7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:</w:t>
      </w:r>
    </w:p>
    <w:p w:rsidR="00AC752D" w:rsidRDefault="00AC752D" w:rsidP="00AC7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Познавательная: </w:t>
      </w:r>
    </w:p>
    <w:p w:rsidR="00AC752D" w:rsidRPr="00133A45" w:rsidRDefault="00AC752D" w:rsidP="00AC7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Изучить с учащимися понятие радиоактивности ,историю открытия данного явления ,характеристики видов излучения.</w:t>
      </w:r>
    </w:p>
    <w:p w:rsidR="00AC752D" w:rsidRPr="00133A45" w:rsidRDefault="00AC752D" w:rsidP="00AC75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Формировать умение осмысливать учебный материал и глубину изучения данных вопросов.</w:t>
      </w:r>
    </w:p>
    <w:p w:rsidR="00AC752D" w:rsidRDefault="00AC752D" w:rsidP="00AC7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AC752D" w:rsidRPr="00133A45" w:rsidRDefault="00AC752D" w:rsidP="00AC75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Формировать мыслительные операции :умение делать выводы из представленного материала ,умение сравнивать и сопоставлять характеристики видов излучений ,умение устанавливать сходство и различие .</w:t>
      </w:r>
    </w:p>
    <w:p w:rsidR="00AC752D" w:rsidRDefault="00AC752D" w:rsidP="00AC7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B15AA5" w:rsidRPr="00133A45" w:rsidRDefault="00AC752D" w:rsidP="00B15A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 xml:space="preserve">Воспитывать деликатность </w:t>
      </w:r>
      <w:r w:rsidR="00C14A77" w:rsidRPr="00133A45">
        <w:rPr>
          <w:rFonts w:ascii="Times New Roman" w:hAnsi="Times New Roman" w:cs="Times New Roman"/>
          <w:sz w:val="24"/>
          <w:szCs w:val="24"/>
        </w:rPr>
        <w:t>,ответственность при выполнении заданий,</w:t>
      </w:r>
    </w:p>
    <w:p w:rsidR="00C14A77" w:rsidRPr="00133A45" w:rsidRDefault="00C14A77" w:rsidP="00C14A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уважительное отношение к учебному труду и уважение к друг</w:t>
      </w:r>
      <w:r w:rsidR="008868CF">
        <w:rPr>
          <w:rFonts w:ascii="Times New Roman" w:hAnsi="Times New Roman" w:cs="Times New Roman"/>
          <w:sz w:val="24"/>
          <w:szCs w:val="24"/>
        </w:rPr>
        <w:t xml:space="preserve"> </w:t>
      </w:r>
      <w:r w:rsidRPr="00133A45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C14A77" w:rsidRDefault="00C14A77" w:rsidP="00C1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77" w:rsidRPr="00133A45" w:rsidRDefault="00A55C4F" w:rsidP="00C1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133A45">
        <w:rPr>
          <w:rFonts w:ascii="Times New Roman" w:hAnsi="Times New Roman" w:cs="Times New Roman"/>
          <w:sz w:val="24"/>
          <w:szCs w:val="24"/>
        </w:rPr>
        <w:t>Компьютер ,мультимедийная установка ,тексты.</w:t>
      </w:r>
    </w:p>
    <w:p w:rsidR="00A55C4F" w:rsidRPr="00133A45" w:rsidRDefault="00A55C4F" w:rsidP="00C1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0B3B4C" w:rsidRPr="00133A45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0B3B4C" w:rsidRPr="00133A45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A55C4F" w:rsidRPr="00133A45" w:rsidRDefault="00A55C4F" w:rsidP="00C14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 xml:space="preserve"> </w:t>
      </w:r>
      <w:r w:rsidR="005A7D8E" w:rsidRPr="00133A45">
        <w:rPr>
          <w:rFonts w:ascii="Times New Roman" w:hAnsi="Times New Roman" w:cs="Times New Roman"/>
          <w:b/>
          <w:sz w:val="24"/>
          <w:szCs w:val="24"/>
        </w:rPr>
        <w:t>Метод:</w:t>
      </w:r>
      <w:r w:rsidR="005A7D8E" w:rsidRPr="00133A45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</w:t>
      </w:r>
      <w:r w:rsidR="005A7D8E" w:rsidRPr="00133A45">
        <w:rPr>
          <w:rFonts w:ascii="Times New Roman" w:hAnsi="Times New Roman" w:cs="Times New Roman"/>
          <w:b/>
          <w:sz w:val="24"/>
          <w:szCs w:val="24"/>
        </w:rPr>
        <w:t>.</w:t>
      </w:r>
    </w:p>
    <w:p w:rsidR="005A7D8E" w:rsidRDefault="005A7D8E" w:rsidP="00C14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D8E" w:rsidRDefault="005A7D8E" w:rsidP="005A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A7D8E" w:rsidRDefault="005A7D8E" w:rsidP="005A7D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5A7D8E" w:rsidRDefault="00FE4020" w:rsidP="005A7D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знаний и умений.</w:t>
      </w:r>
    </w:p>
    <w:p w:rsidR="00FE4020" w:rsidRPr="00133A45" w:rsidRDefault="00FE4020" w:rsidP="00FE40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Фронтальный опрос :</w:t>
      </w:r>
    </w:p>
    <w:p w:rsidR="00FE4020" w:rsidRPr="00133A45" w:rsidRDefault="00FE4020" w:rsidP="00FE40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Виды регистрации элементарных частиц.</w:t>
      </w:r>
    </w:p>
    <w:p w:rsidR="00FE4020" w:rsidRPr="00133A45" w:rsidRDefault="00FE4020" w:rsidP="00FE40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Принцип работы камеры Вильсона.</w:t>
      </w:r>
    </w:p>
    <w:p w:rsidR="00FE4020" w:rsidRPr="00133A45" w:rsidRDefault="00FE4020" w:rsidP="00FE40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Принцип работы пузырьковой камеры.</w:t>
      </w:r>
    </w:p>
    <w:p w:rsidR="00FE4020" w:rsidRPr="00133A45" w:rsidRDefault="00FE4020" w:rsidP="00FE40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3A45">
        <w:rPr>
          <w:rFonts w:ascii="Times New Roman" w:hAnsi="Times New Roman" w:cs="Times New Roman"/>
          <w:sz w:val="24"/>
          <w:szCs w:val="24"/>
        </w:rPr>
        <w:t>Принцип работы счетчика Гейгера.</w:t>
      </w:r>
    </w:p>
    <w:p w:rsidR="00A36BC6" w:rsidRDefault="00563F26" w:rsidP="00A36B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3F26">
        <w:rPr>
          <w:rFonts w:ascii="Times New Roman" w:hAnsi="Times New Roman" w:cs="Times New Roman"/>
          <w:b/>
          <w:sz w:val="28"/>
          <w:szCs w:val="28"/>
        </w:rPr>
        <w:t>3.Изложение  нового  материала.:</w:t>
      </w:r>
    </w:p>
    <w:p w:rsidR="00A36BC6" w:rsidRDefault="00A36BC6" w:rsidP="00A36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36BC6">
        <w:rPr>
          <w:rFonts w:ascii="Times New Roman" w:hAnsi="Times New Roman" w:cs="Times New Roman"/>
          <w:sz w:val="24"/>
          <w:szCs w:val="24"/>
          <w:u w:val="single"/>
        </w:rPr>
        <w:t xml:space="preserve">Радиоактивность представляет собой  способность некоторых химических элементов  самопроизвольно к излучению. </w:t>
      </w:r>
    </w:p>
    <w:p w:rsidR="00302B63" w:rsidRDefault="00302B63" w:rsidP="00A36B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2B63">
        <w:rPr>
          <w:rFonts w:ascii="Times New Roman" w:hAnsi="Times New Roman" w:cs="Times New Roman"/>
          <w:b/>
          <w:sz w:val="24"/>
          <w:szCs w:val="24"/>
        </w:rPr>
        <w:t>Историческая справка.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B63" w:rsidRDefault="00302B63" w:rsidP="00A36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Радиоактивность открыл французский ученый Беккерель Анри .Он на заседании Парижской академии наук 20 января 1896 года впервые услышал ,что обнаруженные Рентгеном Х-лучи исходят  из яркого пятна ,которые образуются в том месте ,где катодные лучи ударяются в стенку ,заставляя ее флуоресцировать. «Не испускают ли такое излучение  же  и  фосфоресцирующие вещества»-подумал  Беккерель. Свою догадку он проверил в лаборатории, взяв образцы</w:t>
      </w:r>
      <w:r w:rsidRPr="00302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фосфоресцирующих  веществ (в том числе и соли урана),собранные 15 лет назад ,когда работал с отцом .В конце февраля 1896 года Беккерель задумал эксперимент :по</w:t>
      </w:r>
      <w:r w:rsidR="003A4369">
        <w:rPr>
          <w:rFonts w:ascii="Times New Roman" w:hAnsi="Times New Roman" w:cs="Times New Roman"/>
          <w:sz w:val="24"/>
          <w:szCs w:val="24"/>
        </w:rPr>
        <w:t>д блюдце с солями урана ,поставленное на фотопластинку ,завернутую в светонепроницаемую бумагу,</w:t>
      </w:r>
      <w:r w:rsidR="00E159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4369">
        <w:rPr>
          <w:rFonts w:ascii="Times New Roman" w:hAnsi="Times New Roman" w:cs="Times New Roman"/>
          <w:sz w:val="24"/>
          <w:szCs w:val="24"/>
        </w:rPr>
        <w:t>он поместил медный крестик. Но  экспонирование солей урана пришлось отложить :несколько дне</w:t>
      </w:r>
      <w:r w:rsidR="00E159FE">
        <w:rPr>
          <w:rFonts w:ascii="Times New Roman" w:hAnsi="Times New Roman" w:cs="Times New Roman"/>
          <w:sz w:val="24"/>
          <w:szCs w:val="24"/>
        </w:rPr>
        <w:t>й</w:t>
      </w:r>
      <w:r w:rsidR="003A4369">
        <w:rPr>
          <w:rFonts w:ascii="Times New Roman" w:hAnsi="Times New Roman" w:cs="Times New Roman"/>
          <w:sz w:val="24"/>
          <w:szCs w:val="24"/>
        </w:rPr>
        <w:t xml:space="preserve">   стояла пасмурная погода .И Беккерель  в ожидании солнечных дней убрал свою конструкцию в ящик. В воскресенье 1 марта 1896 года ,так и не дождавшись солнечной погоды ,решил на всякий случай проявить фотопластинку  и, к своему изумлению ,обнаружил на ней четкие контуры крестика.</w:t>
      </w:r>
    </w:p>
    <w:p w:rsidR="003A4369" w:rsidRPr="00302B63" w:rsidRDefault="003A4369" w:rsidP="00A36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этого момента ученый тщательно изучал явление естественной радиоактивности За это открытие в 1903 году Анри Беккерель </w:t>
      </w:r>
      <w:r w:rsidR="008868CF">
        <w:rPr>
          <w:rFonts w:ascii="Times New Roman" w:hAnsi="Times New Roman" w:cs="Times New Roman"/>
          <w:sz w:val="24"/>
          <w:szCs w:val="24"/>
        </w:rPr>
        <w:t>был удостоен Нобелевской премии</w:t>
      </w:r>
      <w:r>
        <w:rPr>
          <w:rFonts w:ascii="Times New Roman" w:hAnsi="Times New Roman" w:cs="Times New Roman"/>
          <w:sz w:val="24"/>
          <w:szCs w:val="24"/>
        </w:rPr>
        <w:t xml:space="preserve"> по физике.</w:t>
      </w:r>
    </w:p>
    <w:p w:rsidR="00006200" w:rsidRPr="008868CF" w:rsidRDefault="008868CF" w:rsidP="0004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Теоретическая часть </w:t>
      </w:r>
      <w:r w:rsidRPr="008868CF">
        <w:rPr>
          <w:rFonts w:ascii="Times New Roman" w:hAnsi="Times New Roman" w:cs="Times New Roman"/>
          <w:sz w:val="24"/>
          <w:szCs w:val="24"/>
        </w:rPr>
        <w:t xml:space="preserve">(данный </w:t>
      </w:r>
      <w:r>
        <w:rPr>
          <w:rFonts w:ascii="Times New Roman" w:hAnsi="Times New Roman" w:cs="Times New Roman"/>
          <w:sz w:val="24"/>
          <w:szCs w:val="24"/>
        </w:rPr>
        <w:t>материал находится на партах уча</w:t>
      </w:r>
      <w:r w:rsidRPr="008868CF">
        <w:rPr>
          <w:rFonts w:ascii="Times New Roman" w:hAnsi="Times New Roman" w:cs="Times New Roman"/>
          <w:sz w:val="24"/>
          <w:szCs w:val="24"/>
        </w:rPr>
        <w:t>щихся)</w:t>
      </w:r>
    </w:p>
    <w:p w:rsidR="00A36BC6" w:rsidRPr="00133A45" w:rsidRDefault="00A36BC6" w:rsidP="00A36BC6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>После открытия радиоактивных элементов началось исследование физической природы их излучения. Кроме Беккереля и супругов Кюри, этим занялся Резерфорд.</w:t>
      </w:r>
    </w:p>
    <w:p w:rsidR="00A36BC6" w:rsidRPr="00133A45" w:rsidRDefault="00A36BC6" w:rsidP="00A36BC6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>Классический опыт, позволивший обнаружить сложный состав радиоактивного излучения, состоял в следующем. Препарат радия помещали на дно узкого канала в куске свинца. Против канала находилась фотопластинка. На выходившее из канала излучение действовало сильное</w:t>
      </w:r>
      <w:r w:rsidRPr="00133A45">
        <w:rPr>
          <w:rStyle w:val="apple-converted-space"/>
          <w:color w:val="000000"/>
        </w:rPr>
        <w:t> </w:t>
      </w:r>
      <w:hyperlink r:id="rId6" w:tooltip="Действие магнитного поля на движущийся заряд. Сила Лоренца" w:history="1">
        <w:r w:rsidRPr="00133A45">
          <w:rPr>
            <w:rStyle w:val="a4"/>
            <w:color w:val="5A3696"/>
          </w:rPr>
          <w:t>магнитное поле</w:t>
        </w:r>
      </w:hyperlink>
      <w:r w:rsidRPr="00133A45">
        <w:rPr>
          <w:color w:val="000000"/>
        </w:rPr>
        <w:t>, линии индукции которого п</w:t>
      </w:r>
      <w:r>
        <w:rPr>
          <w:color w:val="000000"/>
        </w:rPr>
        <w:t xml:space="preserve">ерпендикулярны  лучу </w:t>
      </w:r>
      <w:r w:rsidRPr="00133A45">
        <w:rPr>
          <w:color w:val="000000"/>
        </w:rPr>
        <w:t xml:space="preserve"> Вся установка размещалась в вакууме.</w:t>
      </w:r>
    </w:p>
    <w:p w:rsidR="00A36BC6" w:rsidRDefault="00A36BC6" w:rsidP="00A36B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C6">
        <w:rPr>
          <w:rFonts w:ascii="Times New Roman" w:hAnsi="Times New Roman" w:cs="Times New Roman"/>
          <w:color w:val="000000"/>
          <w:sz w:val="24"/>
          <w:szCs w:val="24"/>
        </w:rPr>
        <w:t>В отсутствие магнитного поля на фотопластинке после проявления обнаруживалось одно темное пятно точно напротив канала. В магнитном поле пучок распадался на три пучка.</w:t>
      </w:r>
    </w:p>
    <w:p w:rsidR="008868CF" w:rsidRDefault="008868CF" w:rsidP="00A36B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CF" w:rsidRDefault="008868CF" w:rsidP="00A36B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68CF">
        <w:rPr>
          <w:rFonts w:ascii="Times New Roman" w:hAnsi="Times New Roman" w:cs="Times New Roman"/>
          <w:i/>
          <w:color w:val="000000"/>
          <w:sz w:val="24"/>
          <w:szCs w:val="24"/>
        </w:rPr>
        <w:t>Элемент   из  презентации на экране.</w:t>
      </w:r>
    </w:p>
    <w:p w:rsidR="008868CF" w:rsidRPr="008868CF" w:rsidRDefault="008868CF" w:rsidP="00A36B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6BC6" w:rsidRDefault="00A36BC6" w:rsidP="00A36BC6">
      <w:pPr>
        <w:spacing w:after="0" w:line="240" w:lineRule="atLeast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5D4B00"/>
          <w:sz w:val="20"/>
          <w:szCs w:val="20"/>
          <w:lang w:eastAsia="ru-RU"/>
        </w:rPr>
        <w:drawing>
          <wp:inline distT="0" distB="0" distL="0" distR="0">
            <wp:extent cx="3657600" cy="2743200"/>
            <wp:effectExtent l="0" t="0" r="0" b="0"/>
            <wp:docPr id="37" name="Рисунок 37" descr="http://pukrabrod.ucoz.ru/Stateiky/Fizika/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pukrabrod.ucoz.ru/Stateiky/Fizika/slaj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5D4B00"/>
          <w:sz w:val="16"/>
          <w:szCs w:val="16"/>
          <w:lang w:eastAsia="ru-RU"/>
        </w:rPr>
        <w:drawing>
          <wp:inline distT="0" distB="0" distL="0" distR="0">
            <wp:extent cx="4572000" cy="2730500"/>
            <wp:effectExtent l="0" t="0" r="0" b="0"/>
            <wp:docPr id="36" name="Рисунок 36" descr="http://pukrabrod.ucoz.ru/Stateiky/Fizika/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pukrabrod.ucoz.ru/Stateiky/Fizika/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C6" w:rsidRDefault="00A36BC6" w:rsidP="00A36BC6">
      <w:pPr>
        <w:spacing w:after="0" w:line="240" w:lineRule="atLeast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A36BC6" w:rsidRDefault="00E159FE" w:rsidP="00A36BC6">
      <w:pPr>
        <w:spacing w:after="0" w:line="240" w:lineRule="atLeast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pict>
          <v:rect id="_x0000_i1025" style="width:467.75pt;height:.75pt" o:hralign="center" o:hrstd="t" o:hrnoshade="t" o:hr="t" fillcolor="#ebd98e" stroked="f"/>
        </w:pic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 xml:space="preserve">Две составляющие первичного потока отклонялись в противоположные стороны. Это указывало на наличие у этих излучений электрических зарядов противоположных знаков. При этом отрицательный компонент излучения отклонялся магнитным полем гораздо </w:t>
      </w:r>
      <w:r w:rsidRPr="00133A45">
        <w:rPr>
          <w:color w:val="000000"/>
        </w:rPr>
        <w:lastRenderedPageBreak/>
        <w:t>сильнее, чем положительный. Третья составляющая совсем не отклонялась магнитным полем. Положительно заряженный компонент получил название альфа-лучей, отрицательно заряженный — бета-лучей и нейтральный - гамма-лучей (</w:t>
      </w:r>
      <w:r w:rsidRPr="00133A45">
        <w:rPr>
          <w:noProof/>
          <w:color w:val="5A3696"/>
        </w:rPr>
        <w:drawing>
          <wp:inline distT="0" distB="0" distL="0" distR="0" wp14:anchorId="682A6A9D" wp14:editId="3E48F515">
            <wp:extent cx="139700" cy="127000"/>
            <wp:effectExtent l="0" t="0" r="0" b="6350"/>
            <wp:docPr id="35" name="Рисунок 35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-лучи,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0FEEFDA0" wp14:editId="5E84922E">
            <wp:extent cx="152400" cy="177800"/>
            <wp:effectExtent l="0" t="0" r="0" b="0"/>
            <wp:docPr id="34" name="Рисунок 34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-лучи,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1EE8CB40" wp14:editId="63CA163D">
            <wp:extent cx="177800" cy="165100"/>
            <wp:effectExtent l="0" t="0" r="0" b="6350"/>
            <wp:docPr id="33" name="Рисунок 33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BC6">
        <w:rPr>
          <w:color w:val="000000"/>
        </w:rPr>
        <w:t>-лучи).</w:t>
      </w:r>
      <w:r w:rsidR="00A36BC6">
        <w:rPr>
          <w:color w:val="000000"/>
        </w:rPr>
        <w:br/>
      </w:r>
      <w:r w:rsidRPr="00133A45">
        <w:rPr>
          <w:color w:val="000000"/>
        </w:rPr>
        <w:t>Эти три вида излучения очень сильно различаются по проникающей способности, т. е. по тому, насколько интенсивно они поглощаются различными веществами. Наименьшей проникающей способностью обладают</w:t>
      </w:r>
      <w:r w:rsidRPr="00133A45">
        <w:rPr>
          <w:noProof/>
          <w:color w:val="5A3696"/>
        </w:rPr>
        <w:drawing>
          <wp:inline distT="0" distB="0" distL="0" distR="0" wp14:anchorId="775556C2" wp14:editId="1FEE4D89">
            <wp:extent cx="139700" cy="127000"/>
            <wp:effectExtent l="0" t="0" r="0" b="6350"/>
            <wp:docPr id="31" name="Рисунок 31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-лучи. Слой бумаги толщиной около 0,1 мм для них уже непрозрачен. Если прикрыть отверстие в свинцовой пластинке листочком бумаги, то на фотопластинке не обнаружится пятна, соответствующего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14213A64" wp14:editId="59C9DBF4">
            <wp:extent cx="139700" cy="127000"/>
            <wp:effectExtent l="0" t="0" r="0" b="6350"/>
            <wp:docPr id="30" name="Рисунок 30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-излучению.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>Гораздо меньше поглощаются при прохождении через вещество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0080060" wp14:editId="3E032975">
            <wp:extent cx="152400" cy="177800"/>
            <wp:effectExtent l="0" t="0" r="0" b="0"/>
            <wp:docPr id="29" name="Рисунок 29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</w:t>
      </w:r>
      <w:hyperlink r:id="rId15" w:tooltip="Урок 3. Прямая. Луч. Отрезок" w:history="1">
        <w:r w:rsidRPr="00133A45">
          <w:rPr>
            <w:rStyle w:val="a4"/>
            <w:color w:val="5A3696"/>
          </w:rPr>
          <w:t>лучи</w:t>
        </w:r>
      </w:hyperlink>
      <w:r w:rsidRPr="00133A45">
        <w:rPr>
          <w:color w:val="000000"/>
        </w:rPr>
        <w:t>. Алюминиевая пластинка полностью их задерживает только при толщине в несколько миллиметров. Наибольшей проникающей способностью обладают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1A5A4B64" wp14:editId="150B05A9">
            <wp:extent cx="177800" cy="165100"/>
            <wp:effectExtent l="0" t="0" r="0" b="6350"/>
            <wp:docPr id="28" name="Рисунок 28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.-лучи.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>Интенсивность поглощения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62E4DF10" wp14:editId="014E4B46">
            <wp:extent cx="177800" cy="165100"/>
            <wp:effectExtent l="0" t="0" r="0" b="6350"/>
            <wp:docPr id="27" name="Рисунок 27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-лучей усиливается с увеличением атомного номера вещества-поглотителя. Но и слой свинца толщиной в 1 см не является для них непреодолимой преградой. При прохождении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3AA6378" wp14:editId="2AB6BE6D">
            <wp:extent cx="177800" cy="165100"/>
            <wp:effectExtent l="0" t="0" r="0" b="6350"/>
            <wp:docPr id="26" name="Рисунок 26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-лучей через такой слой свинца их интенсивность ослабевает лишь вдвое. Физическая природа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FB413AF" wp14:editId="7A63E59E">
            <wp:extent cx="139700" cy="127000"/>
            <wp:effectExtent l="0" t="0" r="0" b="6350"/>
            <wp:docPr id="25" name="Рисунок 25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-,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656CDA07" wp14:editId="1BF533A9">
            <wp:extent cx="152400" cy="177800"/>
            <wp:effectExtent l="0" t="0" r="0" b="0"/>
            <wp:docPr id="24" name="Рисунок 24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 и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28CB8A33" wp14:editId="23819C06">
            <wp:extent cx="177800" cy="165100"/>
            <wp:effectExtent l="0" t="0" r="0" b="6350"/>
            <wp:docPr id="23" name="Рисунок 23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-лучей, очевидно, различна.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b/>
          <w:bCs/>
          <w:color w:val="000000"/>
        </w:rPr>
        <w:t>Гамма-лучи.</w:t>
      </w:r>
      <w:r w:rsidRPr="00133A45">
        <w:rPr>
          <w:rStyle w:val="apple-converted-space"/>
          <w:b/>
          <w:bCs/>
          <w:color w:val="000000"/>
        </w:rPr>
        <w:t> </w:t>
      </w:r>
      <w:r w:rsidRPr="00133A45">
        <w:rPr>
          <w:color w:val="000000"/>
        </w:rPr>
        <w:t>По своим свойствам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5BB02755" wp14:editId="0FE1D487">
            <wp:extent cx="177800" cy="165100"/>
            <wp:effectExtent l="0" t="0" r="0" b="6350"/>
            <wp:docPr id="22" name="Рисунок 22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-лучи очень сильно напоминают</w:t>
      </w:r>
      <w:r w:rsidRPr="00133A45">
        <w:rPr>
          <w:rStyle w:val="apple-converted-space"/>
          <w:color w:val="000000"/>
        </w:rPr>
        <w:t> </w:t>
      </w:r>
      <w:hyperlink r:id="rId16" w:tooltip="Рентгеновские лучи" w:history="1">
        <w:r w:rsidRPr="00133A45">
          <w:rPr>
            <w:rStyle w:val="a4"/>
            <w:color w:val="5A3696"/>
          </w:rPr>
          <w:t>рентгеновские</w:t>
        </w:r>
      </w:hyperlink>
      <w:r w:rsidRPr="00133A45">
        <w:rPr>
          <w:color w:val="000000"/>
        </w:rPr>
        <w:t>, но только их проникающая способность гораздо больше, чем у рентгеновских лучей. Это наводило на мысль, что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65A3010E" wp14:editId="396C50E6">
            <wp:extent cx="177800" cy="165100"/>
            <wp:effectExtent l="0" t="0" r="0" b="6350"/>
            <wp:docPr id="21" name="Рисунок 21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-лучи представляют собой электромагнитные волны. Все сомнения в этом отпали после того, как была обнаружена дифракция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0B686717" wp14:editId="3F47A789">
            <wp:extent cx="177800" cy="165100"/>
            <wp:effectExtent l="0" t="0" r="0" b="6350"/>
            <wp:docPr id="20" name="Рисунок 20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-лучей на кристаллах и измерена их длина волны. Она оказалась очень малой — от 10</w:t>
      </w:r>
      <w:r w:rsidRPr="00133A45">
        <w:rPr>
          <w:color w:val="000000"/>
          <w:vertAlign w:val="superscript"/>
        </w:rPr>
        <w:t>-8</w:t>
      </w:r>
      <w:r w:rsidRPr="00133A45">
        <w:rPr>
          <w:rStyle w:val="apple-converted-space"/>
          <w:color w:val="000000"/>
        </w:rPr>
        <w:t> </w:t>
      </w:r>
      <w:r w:rsidRPr="00133A45">
        <w:rPr>
          <w:color w:val="000000"/>
        </w:rPr>
        <w:t>до 10</w:t>
      </w:r>
      <w:r w:rsidRPr="00133A45">
        <w:rPr>
          <w:color w:val="000000"/>
          <w:vertAlign w:val="superscript"/>
        </w:rPr>
        <w:t>-11</w:t>
      </w:r>
      <w:r w:rsidRPr="00133A45">
        <w:rPr>
          <w:rStyle w:val="apple-converted-space"/>
          <w:color w:val="000000"/>
        </w:rPr>
        <w:t> </w:t>
      </w:r>
      <w:r w:rsidRPr="00133A45">
        <w:rPr>
          <w:color w:val="000000"/>
        </w:rPr>
        <w:t>см.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>На шкале электромагнитных волн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AF305DE" wp14:editId="1834D9FC">
            <wp:extent cx="177800" cy="165100"/>
            <wp:effectExtent l="0" t="0" r="0" b="6350"/>
            <wp:docPr id="19" name="Рисунок 19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-лучи непосредственно следуют за рентгеновскими. Скорость распространения у 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E9B6533" wp14:editId="6A862865">
            <wp:extent cx="177800" cy="165100"/>
            <wp:effectExtent l="0" t="0" r="0" b="6350"/>
            <wp:docPr id="18" name="Рисунок 18" descr="7.02-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7.02-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-лучей такая же, как у всех электромагнитных волн, — около 300 000 км/с.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b/>
          <w:bCs/>
          <w:color w:val="000000"/>
        </w:rPr>
        <w:t>Бета-лучи.</w:t>
      </w:r>
      <w:r w:rsidRPr="00133A45">
        <w:rPr>
          <w:rStyle w:val="apple-converted-space"/>
          <w:color w:val="000000"/>
        </w:rPr>
        <w:t> </w:t>
      </w:r>
      <w:r w:rsidRPr="00133A45">
        <w:rPr>
          <w:color w:val="000000"/>
        </w:rPr>
        <w:t>С самого начала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7C8A6D9" wp14:editId="27B5ABD9">
            <wp:extent cx="139700" cy="127000"/>
            <wp:effectExtent l="0" t="0" r="0" b="6350"/>
            <wp:docPr id="17" name="Рисунок 17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 и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7F8E7593" wp14:editId="17418F20">
            <wp:extent cx="152400" cy="177800"/>
            <wp:effectExtent l="0" t="0" r="0" b="0"/>
            <wp:docPr id="16" name="Рисунок 16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-лучи рассматривались как потоки заряженных частиц. Проще всего было экспериментировать c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491C88E1" wp14:editId="66BBF9CD">
            <wp:extent cx="152400" cy="177800"/>
            <wp:effectExtent l="0" t="0" r="0" b="0"/>
            <wp:docPr id="15" name="Рисунок 15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-лучами, так как они сильнее отклоняются как в магнитном, так и в электрическом поле.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>Основная задача экспериментаторов состояла в определении заряда и массы частиц. При исследовании отклонения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546B140C" wp14:editId="2AED03C0">
            <wp:extent cx="152400" cy="177800"/>
            <wp:effectExtent l="0" t="0" r="0" b="0"/>
            <wp:docPr id="14" name="Рисунок 14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 в электрических и магнитных полях было установлено, что они представляют собой не что иное, как электроны, движущиеся со скоростями, очень близкими к скорости света. Существенно, что скорости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7D936D8" wp14:editId="2319CDEB">
            <wp:extent cx="152400" cy="177800"/>
            <wp:effectExtent l="0" t="0" r="0" b="0"/>
            <wp:docPr id="13" name="Рисунок 13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-частиц, испущенных каким-либо радиоактивным элементом, неодинаковы. Встречаются частицы с самыми различными скоростями. Это и приводит к расширению пучка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2FFD74DB" wp14:editId="2978D026">
            <wp:extent cx="152400" cy="177800"/>
            <wp:effectExtent l="0" t="0" r="0" b="0"/>
            <wp:docPr id="12" name="Рисунок 12" descr="7.02-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7.02-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 в магнитном поле (см. рис. 13.6).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b/>
          <w:bCs/>
          <w:color w:val="000000"/>
        </w:rPr>
        <w:t>Альфа-частицы.</w:t>
      </w:r>
      <w:r w:rsidRPr="00133A45">
        <w:rPr>
          <w:rStyle w:val="apple-converted-space"/>
          <w:color w:val="000000"/>
        </w:rPr>
        <w:t> </w:t>
      </w:r>
      <w:r w:rsidRPr="00133A45">
        <w:rPr>
          <w:color w:val="000000"/>
        </w:rPr>
        <w:t>Труднее было выяснить природу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1AD60C70" wp14:editId="20A7D4DE">
            <wp:extent cx="139700" cy="127000"/>
            <wp:effectExtent l="0" t="0" r="0" b="6350"/>
            <wp:docPr id="11" name="Рисунок 11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-частиц, так как они слабее отклоняются магнитным и электрическим полями. Окончательно эту задачу удалось решить</w:t>
      </w:r>
      <w:r w:rsidRPr="00133A45">
        <w:rPr>
          <w:rStyle w:val="apple-converted-space"/>
          <w:color w:val="000000"/>
        </w:rPr>
        <w:t> </w:t>
      </w:r>
      <w:hyperlink r:id="rId17" w:tooltip="Атом і атомне ядро. Дослід Резерфорда. Ядерна модель атома" w:history="1">
        <w:r w:rsidRPr="00133A45">
          <w:rPr>
            <w:rStyle w:val="a4"/>
            <w:color w:val="5A3696"/>
          </w:rPr>
          <w:t>Резерфорду</w:t>
        </w:r>
      </w:hyperlink>
      <w:r w:rsidRPr="00133A45">
        <w:rPr>
          <w:color w:val="000000"/>
        </w:rPr>
        <w:t>. Он измерил отношение заряда q частицы к ее массе m по отклонению в магнитном поле. Оно оказалось примерно в 2 раза меньше, чем у протона — ядра атома водорода. Заряд протона равен элементарному, а его масса очень близка к атомной единице массы</w:t>
      </w:r>
      <w:r w:rsidRPr="00133A45">
        <w:rPr>
          <w:color w:val="000000"/>
          <w:vertAlign w:val="superscript"/>
        </w:rPr>
        <w:t>1</w:t>
      </w:r>
      <w:r w:rsidRPr="00133A45">
        <w:rPr>
          <w:color w:val="000000"/>
        </w:rPr>
        <w:t>. Следовательно, у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619E1A9E" wp14:editId="097014AA">
            <wp:extent cx="139700" cy="127000"/>
            <wp:effectExtent l="0" t="0" r="0" b="6350"/>
            <wp:docPr id="10" name="Рисунок 10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-частицы на один элементарный заряд приходится масса, равная двум атомным единицам массы.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lastRenderedPageBreak/>
        <w:t>Но заряд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2BD57B80" wp14:editId="37EFAAC0">
            <wp:extent cx="139700" cy="127000"/>
            <wp:effectExtent l="0" t="0" r="0" b="6350"/>
            <wp:docPr id="9" name="Рисунок 9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-частицы и ее масса оставались, тем не менее, неизвестными. Следовало измерить либо заряд, либо массу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00766C02" wp14:editId="5A1A3D8D">
            <wp:extent cx="139700" cy="127000"/>
            <wp:effectExtent l="0" t="0" r="0" b="6350"/>
            <wp:docPr id="8" name="Рисунок 8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-частицы. С появлением счетчика Гейгера стало возможным проще и точнее измерить заряд. Сквозь очень тонкое окошко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BB8263D" wp14:editId="229FB333">
            <wp:extent cx="139700" cy="127000"/>
            <wp:effectExtent l="0" t="0" r="0" b="6350"/>
            <wp:docPr id="7" name="Рисунок 7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rStyle w:val="apple-converted-space"/>
          <w:color w:val="000000"/>
        </w:rPr>
        <w:t> </w:t>
      </w:r>
      <w:r w:rsidRPr="00133A45">
        <w:rPr>
          <w:color w:val="000000"/>
        </w:rPr>
        <w:t>- частицы могут проникать внутрь счетчика и регистрироваться им.</w:t>
      </w:r>
    </w:p>
    <w:p w:rsidR="00133A45" w:rsidRP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133A45">
        <w:rPr>
          <w:color w:val="000000"/>
        </w:rPr>
        <w:t>Резерфорд поместил на пути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63AA787A" wp14:editId="1DDCCF11">
            <wp:extent cx="139700" cy="127000"/>
            <wp:effectExtent l="0" t="0" r="0" b="6350"/>
            <wp:docPr id="6" name="Рисунок 6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 xml:space="preserve">-частиц счетчик Гейгера, который измерял число </w:t>
      </w:r>
      <w:proofErr w:type="spellStart"/>
      <w:r w:rsidRPr="00133A45">
        <w:rPr>
          <w:color w:val="000000"/>
        </w:rPr>
        <w:t>чacтиц</w:t>
      </w:r>
      <w:proofErr w:type="spellEnd"/>
      <w:r w:rsidRPr="00133A45">
        <w:rPr>
          <w:color w:val="000000"/>
        </w:rPr>
        <w:t xml:space="preserve">, </w:t>
      </w:r>
      <w:proofErr w:type="spellStart"/>
      <w:r w:rsidRPr="00133A45">
        <w:rPr>
          <w:color w:val="000000"/>
        </w:rPr>
        <w:t>испускавшихся</w:t>
      </w:r>
      <w:proofErr w:type="spellEnd"/>
      <w:r w:rsidRPr="00133A45">
        <w:rPr>
          <w:color w:val="000000"/>
        </w:rPr>
        <w:t xml:space="preserve">  радиоактивным   препаратом за определенное время. Затем он поставил на место счетчика металлический </w:t>
      </w:r>
      <w:proofErr w:type="spellStart"/>
      <w:r w:rsidRPr="00133A45">
        <w:rPr>
          <w:color w:val="000000"/>
        </w:rPr>
        <w:t>цилиндp</w:t>
      </w:r>
      <w:proofErr w:type="spellEnd"/>
      <w:r w:rsidRPr="00133A45">
        <w:rPr>
          <w:color w:val="000000"/>
        </w:rPr>
        <w:t>, соединенный с чувствите</w:t>
      </w:r>
      <w:r>
        <w:rPr>
          <w:color w:val="000000"/>
        </w:rPr>
        <w:t xml:space="preserve">льным электрометром </w:t>
      </w:r>
      <w:r w:rsidRPr="00133A45">
        <w:rPr>
          <w:color w:val="000000"/>
        </w:rPr>
        <w:t xml:space="preserve"> Электрометром Резерфорд измерял заряд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3B00847C" wp14:editId="1DE76390">
            <wp:extent cx="139700" cy="127000"/>
            <wp:effectExtent l="0" t="0" r="0" b="6350"/>
            <wp:docPr id="5" name="Рисунок 5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 частиц испущенных источником внутрь цилиндра за такое же время (радиоактивность многих веществ почти не меняется со временем). Зная суммарный заряд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50E34EF9" wp14:editId="3B59811F">
            <wp:extent cx="139700" cy="127000"/>
            <wp:effectExtent l="0" t="0" r="0" b="6350"/>
            <wp:docPr id="4" name="Рисунок 4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-частиц и их число, Р</w:t>
      </w:r>
      <w:r w:rsidRPr="00133A45">
        <w:rPr>
          <w:color w:val="000000"/>
        </w:rPr>
        <w:t>езерфо</w:t>
      </w:r>
      <w:r>
        <w:rPr>
          <w:color w:val="000000"/>
        </w:rPr>
        <w:t>р</w:t>
      </w:r>
      <w:r w:rsidRPr="00133A45">
        <w:rPr>
          <w:color w:val="000000"/>
        </w:rPr>
        <w:t>д определил отношение этих величин, т. е. заряд одной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73BB53DB" wp14:editId="748CF157">
            <wp:extent cx="139700" cy="127000"/>
            <wp:effectExtent l="0" t="0" r="0" b="6350"/>
            <wp:docPr id="3" name="Рисунок 3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-частицы. Этот заряд оказался равным двум элементарным.</w:t>
      </w:r>
    </w:p>
    <w:p w:rsidR="00133A45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>
        <w:rPr>
          <w:color w:val="000000"/>
        </w:rPr>
        <w:t>Таким образом, он устан</w:t>
      </w:r>
      <w:r w:rsidRPr="00133A45">
        <w:rPr>
          <w:color w:val="000000"/>
        </w:rPr>
        <w:t>овил, что у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68DDFCC6" wp14:editId="27371FEF">
            <wp:extent cx="139700" cy="127000"/>
            <wp:effectExtent l="0" t="0" r="0" b="6350"/>
            <wp:docPr id="2" name="Рисунок 2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-частицы на каждый из двух элементарных зарядов приходится две атомные единицы массы. Следовательно, на два элементарных заряда приходится четыре атомные единицы массы. Такой же заряд и такую же относительную атомную массу имеет ядро гелия. Из этого следует, что</w:t>
      </w:r>
      <w:r w:rsidRPr="00133A45">
        <w:rPr>
          <w:rStyle w:val="apple-converted-space"/>
          <w:color w:val="000000"/>
        </w:rPr>
        <w:t> </w:t>
      </w:r>
      <w:r w:rsidRPr="00133A45">
        <w:rPr>
          <w:noProof/>
          <w:color w:val="5A3696"/>
        </w:rPr>
        <w:drawing>
          <wp:inline distT="0" distB="0" distL="0" distR="0" wp14:anchorId="08D0CBCD" wp14:editId="4D271EE2">
            <wp:extent cx="139700" cy="127000"/>
            <wp:effectExtent l="0" t="0" r="0" b="6350"/>
            <wp:docPr id="1" name="Рисунок 1" descr="7.02-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.02-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A45">
        <w:rPr>
          <w:color w:val="000000"/>
        </w:rPr>
        <w:t>-</w:t>
      </w:r>
      <w:r>
        <w:rPr>
          <w:color w:val="000000"/>
        </w:rPr>
        <w:t xml:space="preserve"> частица - это ядро атома гелия.</w:t>
      </w:r>
    </w:p>
    <w:p w:rsidR="00133A45" w:rsidRDefault="00133A45" w:rsidP="00133A45">
      <w:pPr>
        <w:pStyle w:val="a5"/>
        <w:numPr>
          <w:ilvl w:val="0"/>
          <w:numId w:val="5"/>
        </w:numPr>
        <w:shd w:val="clear" w:color="auto" w:fill="FFFFFF"/>
        <w:spacing w:before="96" w:beforeAutospacing="0" w:after="120" w:afterAutospacing="0" w:line="305" w:lineRule="atLeast"/>
        <w:rPr>
          <w:b/>
          <w:color w:val="000000"/>
          <w:sz w:val="28"/>
          <w:szCs w:val="28"/>
        </w:rPr>
      </w:pPr>
      <w:r w:rsidRPr="00133A45">
        <w:rPr>
          <w:b/>
          <w:color w:val="000000"/>
          <w:sz w:val="28"/>
          <w:szCs w:val="28"/>
        </w:rPr>
        <w:t>Закрепление новых знаний.</w:t>
      </w:r>
    </w:p>
    <w:p w:rsidR="008868CF" w:rsidRPr="00B65115" w:rsidRDefault="008868CF" w:rsidP="008868CF">
      <w:pPr>
        <w:pStyle w:val="a5"/>
        <w:shd w:val="clear" w:color="auto" w:fill="FFFFFF"/>
        <w:spacing w:before="96" w:beforeAutospacing="0" w:after="120" w:afterAutospacing="0" w:line="305" w:lineRule="atLeast"/>
        <w:ind w:left="720"/>
        <w:rPr>
          <w:i/>
          <w:color w:val="000000"/>
        </w:rPr>
      </w:pPr>
      <w:r w:rsidRPr="00B65115">
        <w:rPr>
          <w:i/>
          <w:color w:val="000000"/>
        </w:rPr>
        <w:t>Задание на экране.</w:t>
      </w:r>
    </w:p>
    <w:p w:rsidR="00133A45" w:rsidRPr="008B1673" w:rsidRDefault="00133A45" w:rsidP="00133A45">
      <w:pPr>
        <w:pStyle w:val="a5"/>
        <w:shd w:val="clear" w:color="auto" w:fill="FFFFFF"/>
        <w:spacing w:before="96" w:beforeAutospacing="0" w:after="120" w:afterAutospacing="0" w:line="305" w:lineRule="atLeast"/>
        <w:ind w:left="360"/>
        <w:rPr>
          <w:color w:val="000000"/>
        </w:rPr>
      </w:pPr>
      <w:r w:rsidRPr="008B1673">
        <w:rPr>
          <w:color w:val="000000"/>
        </w:rPr>
        <w:t>По предложенному новому материалу</w:t>
      </w:r>
      <w:r w:rsidR="00644698" w:rsidRPr="008B1673">
        <w:rPr>
          <w:color w:val="000000"/>
        </w:rPr>
        <w:t>, используя тексты</w:t>
      </w:r>
      <w:r w:rsidR="008868CF">
        <w:rPr>
          <w:color w:val="000000"/>
        </w:rPr>
        <w:t xml:space="preserve"> </w:t>
      </w:r>
      <w:r w:rsidR="00644698" w:rsidRPr="008B1673">
        <w:rPr>
          <w:color w:val="000000"/>
        </w:rPr>
        <w:t xml:space="preserve"> ,</w:t>
      </w:r>
      <w:r w:rsidRPr="008B1673">
        <w:rPr>
          <w:color w:val="000000"/>
        </w:rPr>
        <w:t xml:space="preserve"> составить таблицу:</w:t>
      </w:r>
    </w:p>
    <w:tbl>
      <w:tblPr>
        <w:tblW w:w="932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709"/>
        <w:gridCol w:w="2291"/>
        <w:gridCol w:w="2220"/>
        <w:gridCol w:w="2740"/>
      </w:tblGrid>
      <w:tr w:rsidR="00665995" w:rsidTr="00A36BC6">
        <w:trPr>
          <w:trHeight w:val="300"/>
        </w:trPr>
        <w:tc>
          <w:tcPr>
            <w:tcW w:w="1360" w:type="dxa"/>
            <w:vMerge w:val="restart"/>
          </w:tcPr>
          <w:p w:rsidR="00665995" w:rsidRPr="00A36BC6" w:rsidRDefault="00665995" w:rsidP="00A36BC6">
            <w:pPr>
              <w:pStyle w:val="a5"/>
              <w:spacing w:before="96" w:beforeAutospacing="0" w:after="120" w:afterAutospacing="0" w:line="305" w:lineRule="atLeast"/>
              <w:jc w:val="center"/>
              <w:rPr>
                <w:color w:val="000000"/>
              </w:rPr>
            </w:pPr>
            <w:r w:rsidRPr="00A36BC6">
              <w:rPr>
                <w:color w:val="000000"/>
              </w:rPr>
              <w:t>Вид излучений</w:t>
            </w:r>
          </w:p>
        </w:tc>
        <w:tc>
          <w:tcPr>
            <w:tcW w:w="709" w:type="dxa"/>
            <w:vMerge w:val="restart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  <w:r w:rsidRPr="00A36BC6">
              <w:rPr>
                <w:color w:val="000000"/>
              </w:rPr>
              <w:t>знак</w:t>
            </w:r>
          </w:p>
        </w:tc>
        <w:tc>
          <w:tcPr>
            <w:tcW w:w="2291" w:type="dxa"/>
            <w:vMerge w:val="restart"/>
          </w:tcPr>
          <w:p w:rsidR="00665995" w:rsidRPr="00A36BC6" w:rsidRDefault="00006200" w:rsidP="00A36BC6">
            <w:pPr>
              <w:pStyle w:val="a5"/>
              <w:spacing w:before="96" w:beforeAutospacing="0" w:after="120" w:afterAutospacing="0" w:line="305" w:lineRule="atLeast"/>
              <w:jc w:val="center"/>
              <w:rPr>
                <w:color w:val="000000"/>
              </w:rPr>
            </w:pPr>
            <w:r w:rsidRPr="00A36BC6">
              <w:rPr>
                <w:color w:val="000000"/>
              </w:rPr>
              <w:t>П</w:t>
            </w:r>
            <w:r w:rsidR="00665995" w:rsidRPr="00A36BC6">
              <w:rPr>
                <w:color w:val="000000"/>
              </w:rPr>
              <w:t>рирода</w:t>
            </w:r>
          </w:p>
        </w:tc>
        <w:tc>
          <w:tcPr>
            <w:tcW w:w="4960" w:type="dxa"/>
            <w:gridSpan w:val="2"/>
          </w:tcPr>
          <w:p w:rsidR="00665995" w:rsidRPr="00A36BC6" w:rsidRDefault="00665995" w:rsidP="00665995">
            <w:pPr>
              <w:pStyle w:val="a5"/>
              <w:spacing w:before="96" w:beforeAutospacing="0" w:after="120" w:afterAutospacing="0" w:line="305" w:lineRule="atLeast"/>
              <w:jc w:val="center"/>
              <w:rPr>
                <w:color w:val="000000"/>
              </w:rPr>
            </w:pPr>
            <w:r w:rsidRPr="00A36BC6">
              <w:rPr>
                <w:color w:val="000000"/>
              </w:rPr>
              <w:t>свойства</w:t>
            </w:r>
          </w:p>
        </w:tc>
      </w:tr>
      <w:tr w:rsidR="00665995" w:rsidTr="00A36BC6">
        <w:trPr>
          <w:trHeight w:val="280"/>
        </w:trPr>
        <w:tc>
          <w:tcPr>
            <w:tcW w:w="1360" w:type="dxa"/>
            <w:vMerge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91" w:type="dxa"/>
            <w:vMerge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2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  <w:sz w:val="18"/>
                <w:szCs w:val="18"/>
              </w:rPr>
            </w:pPr>
            <w:r w:rsidRPr="00A36BC6">
              <w:rPr>
                <w:color w:val="000000"/>
                <w:sz w:val="18"/>
                <w:szCs w:val="18"/>
              </w:rPr>
              <w:t>Отклонение в магнитных и электрических полях</w:t>
            </w:r>
          </w:p>
        </w:tc>
        <w:tc>
          <w:tcPr>
            <w:tcW w:w="274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  <w:sz w:val="18"/>
                <w:szCs w:val="18"/>
              </w:rPr>
            </w:pPr>
            <w:r w:rsidRPr="00A36BC6">
              <w:rPr>
                <w:color w:val="000000"/>
                <w:sz w:val="18"/>
                <w:szCs w:val="18"/>
              </w:rPr>
              <w:t>Проникающая способность.</w:t>
            </w:r>
          </w:p>
        </w:tc>
      </w:tr>
      <w:tr w:rsidR="00665995" w:rsidTr="00A36BC6">
        <w:trPr>
          <w:trHeight w:val="720"/>
        </w:trPr>
        <w:tc>
          <w:tcPr>
            <w:tcW w:w="136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  <w:r w:rsidRPr="00A36BC6">
              <w:rPr>
                <w:color w:val="000000"/>
              </w:rPr>
              <w:t>альфа</w:t>
            </w:r>
          </w:p>
        </w:tc>
        <w:tc>
          <w:tcPr>
            <w:tcW w:w="709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91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2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74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</w:tr>
      <w:tr w:rsidR="00665995" w:rsidTr="00A36BC6">
        <w:trPr>
          <w:trHeight w:val="720"/>
        </w:trPr>
        <w:tc>
          <w:tcPr>
            <w:tcW w:w="136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  <w:proofErr w:type="spellStart"/>
            <w:r w:rsidRPr="00A36BC6">
              <w:rPr>
                <w:color w:val="000000"/>
              </w:rPr>
              <w:t>бетта</w:t>
            </w:r>
            <w:proofErr w:type="spellEnd"/>
          </w:p>
        </w:tc>
        <w:tc>
          <w:tcPr>
            <w:tcW w:w="709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91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2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74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</w:tr>
      <w:tr w:rsidR="00665995" w:rsidTr="00A36BC6">
        <w:trPr>
          <w:trHeight w:val="900"/>
        </w:trPr>
        <w:tc>
          <w:tcPr>
            <w:tcW w:w="136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  <w:r w:rsidRPr="00A36BC6">
              <w:rPr>
                <w:color w:val="000000"/>
              </w:rPr>
              <w:t>гамма</w:t>
            </w:r>
          </w:p>
        </w:tc>
        <w:tc>
          <w:tcPr>
            <w:tcW w:w="709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91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22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  <w:tc>
          <w:tcPr>
            <w:tcW w:w="2740" w:type="dxa"/>
          </w:tcPr>
          <w:p w:rsidR="00665995" w:rsidRPr="00A36BC6" w:rsidRDefault="00665995" w:rsidP="00133A45">
            <w:pPr>
              <w:pStyle w:val="a5"/>
              <w:spacing w:before="96" w:beforeAutospacing="0" w:after="120" w:afterAutospacing="0" w:line="305" w:lineRule="atLeast"/>
              <w:rPr>
                <w:color w:val="000000"/>
              </w:rPr>
            </w:pPr>
          </w:p>
        </w:tc>
      </w:tr>
    </w:tbl>
    <w:p w:rsidR="008868CF" w:rsidRDefault="008868CF" w:rsidP="00133A45">
      <w:pPr>
        <w:pStyle w:val="a5"/>
        <w:shd w:val="clear" w:color="auto" w:fill="FFFFFF"/>
        <w:spacing w:before="96" w:beforeAutospacing="0" w:after="120" w:afterAutospacing="0" w:line="305" w:lineRule="atLeast"/>
        <w:ind w:left="360"/>
        <w:rPr>
          <w:color w:val="000000"/>
        </w:rPr>
      </w:pPr>
      <w:r w:rsidRPr="008868CF">
        <w:rPr>
          <w:color w:val="000000"/>
        </w:rPr>
        <w:t>Сравнить виды излучений по свойствам ,знакам и природе .</w:t>
      </w:r>
    </w:p>
    <w:p w:rsidR="00B65115" w:rsidRPr="008868CF" w:rsidRDefault="00B65115" w:rsidP="00133A45">
      <w:pPr>
        <w:pStyle w:val="a5"/>
        <w:shd w:val="clear" w:color="auto" w:fill="FFFFFF"/>
        <w:spacing w:before="96" w:beforeAutospacing="0" w:after="120" w:afterAutospacing="0" w:line="305" w:lineRule="atLeast"/>
        <w:ind w:left="360"/>
        <w:rPr>
          <w:color w:val="000000"/>
        </w:rPr>
      </w:pPr>
      <w:r>
        <w:rPr>
          <w:color w:val="000000"/>
        </w:rPr>
        <w:t>Обобщить с учащимися таблицу и сделать вывод.</w:t>
      </w:r>
    </w:p>
    <w:p w:rsidR="00665995" w:rsidRPr="00133A45" w:rsidRDefault="008B1673" w:rsidP="00133A45">
      <w:pPr>
        <w:pStyle w:val="a5"/>
        <w:shd w:val="clear" w:color="auto" w:fill="FFFFFF"/>
        <w:spacing w:before="96" w:beforeAutospacing="0" w:after="120" w:afterAutospacing="0" w:line="305" w:lineRule="atLeast"/>
        <w:ind w:left="360"/>
        <w:rPr>
          <w:b/>
          <w:color w:val="000000"/>
        </w:rPr>
      </w:pPr>
      <w:r>
        <w:rPr>
          <w:b/>
          <w:color w:val="000000"/>
        </w:rPr>
        <w:t>5.Доманшее задание .пар. 55-60.</w:t>
      </w:r>
    </w:p>
    <w:sectPr w:rsidR="00665995" w:rsidRPr="0013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833"/>
    <w:multiLevelType w:val="hybridMultilevel"/>
    <w:tmpl w:val="84EE37C2"/>
    <w:lvl w:ilvl="0" w:tplc="1ED2DA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7576"/>
    <w:multiLevelType w:val="hybridMultilevel"/>
    <w:tmpl w:val="F754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B1AFE"/>
    <w:multiLevelType w:val="hybridMultilevel"/>
    <w:tmpl w:val="04E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A07A2"/>
    <w:multiLevelType w:val="hybridMultilevel"/>
    <w:tmpl w:val="1E4C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63BA4"/>
    <w:multiLevelType w:val="hybridMultilevel"/>
    <w:tmpl w:val="C93C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A5"/>
    <w:rsid w:val="00006200"/>
    <w:rsid w:val="00045AFC"/>
    <w:rsid w:val="000B3B4C"/>
    <w:rsid w:val="00133A45"/>
    <w:rsid w:val="002510C9"/>
    <w:rsid w:val="00302B63"/>
    <w:rsid w:val="003A4369"/>
    <w:rsid w:val="004C6C8C"/>
    <w:rsid w:val="00563F26"/>
    <w:rsid w:val="005A7D8E"/>
    <w:rsid w:val="00644698"/>
    <w:rsid w:val="00665995"/>
    <w:rsid w:val="008868CF"/>
    <w:rsid w:val="008B1673"/>
    <w:rsid w:val="00A36BC6"/>
    <w:rsid w:val="00A55C4F"/>
    <w:rsid w:val="00AC752D"/>
    <w:rsid w:val="00B15AA5"/>
    <w:rsid w:val="00B65115"/>
    <w:rsid w:val="00C14A77"/>
    <w:rsid w:val="00E159FE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3A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A45"/>
  </w:style>
  <w:style w:type="paragraph" w:styleId="a6">
    <w:name w:val="Balloon Text"/>
    <w:basedOn w:val="a"/>
    <w:link w:val="a7"/>
    <w:uiPriority w:val="99"/>
    <w:semiHidden/>
    <w:unhideWhenUsed/>
    <w:rsid w:val="001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3A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A45"/>
  </w:style>
  <w:style w:type="paragraph" w:styleId="a6">
    <w:name w:val="Balloon Text"/>
    <w:basedOn w:val="a"/>
    <w:link w:val="a7"/>
    <w:uiPriority w:val="99"/>
    <w:semiHidden/>
    <w:unhideWhenUsed/>
    <w:rsid w:val="001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4%D0%B0%D0%B9%D0%BB:7.02-40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school.xvatit.com/index.php?title=%D0%90%D1%82%D0%BE%D0%BC_%D1%96_%D0%B0%D1%82%D0%BE%D0%BC%D0%BD%D0%B5_%D1%8F%D0%B4%D1%80%D0%BE._%D0%94%D0%BE%D1%81%D0%BB%D1%96%D0%B4_%D0%A0%D0%B5%D0%B7%D0%B5%D1%80%D1%84%D0%BE%D1%80%D0%B4%D0%B0._%D0%AF%D0%B4%D0%B5%D1%80%D0%BD%D0%B0_%D0%BC%D0%BE%D0%B4%D0%B5%D0%BB%D1%8C_%D0%B0%D1%82%D0%BE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A0%D0%B5%D0%BD%D1%82%D0%B3%D0%B5%D0%BD%D0%BE%D0%B2%D1%81%D0%BA%D0%B8%D0%B5_%D0%BB%D1%83%D1%87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4%D0%B5%D0%B9%D1%81%D1%82%D0%B2%D0%B8%D0%B5_%D0%BC%D0%B0%D0%B3%D0%BD%D0%B8%D1%82%D0%BD%D0%BE%D0%B3%D0%BE_%D0%BF%D0%BE%D0%BB%D1%8F_%D0%BD%D0%B0_%D0%B4%D0%B2%D0%B8%D0%B6%D1%83%D1%89%D0%B8%D0%B9%D1%81%D1%8F_%D0%B7%D0%B0%D1%80%D1%8F%D0%B4._%D0%A1%D0%B8%D0%BB%D0%B0_%D0%9B%D0%BE%D1%80%D0%B5%D0%BD%D1%86%D0%B0" TargetMode="External"/><Relationship Id="rId11" Type="http://schemas.openxmlformats.org/officeDocument/2006/relationships/hyperlink" Target="http://school.xvatit.com/index.php?title=%D0%A4%D0%B0%D0%B9%D0%BB:7.02-4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.xvatit.com/index.php?title=%D0%A3%D1%80%D0%BE%D0%BA_3._%D0%9F%D1%80%D1%8F%D0%BC%D0%B0%D1%8F._%D0%9B%D1%83%D1%87._%D0%9E%D1%82%D1%80%D0%B5%D0%B7%D0%BE%D0%B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A4%D0%B0%D0%B9%D0%BB:7.02-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cp:lastPrinted>2013-03-23T09:55:00Z</cp:lastPrinted>
  <dcterms:created xsi:type="dcterms:W3CDTF">2013-03-22T18:20:00Z</dcterms:created>
  <dcterms:modified xsi:type="dcterms:W3CDTF">2013-03-23T09:56:00Z</dcterms:modified>
</cp:coreProperties>
</file>