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1B" w:rsidRPr="002459FA" w:rsidRDefault="00957F1B" w:rsidP="00957F1B">
      <w:pPr>
        <w:pStyle w:val="1"/>
        <w:jc w:val="left"/>
        <w:rPr>
          <w:rFonts w:asciiTheme="minorHAnsi" w:hAnsiTheme="minorHAnsi" w:cs="Times New Roman"/>
          <w:sz w:val="36"/>
          <w:szCs w:val="36"/>
        </w:rPr>
      </w:pPr>
      <w:r w:rsidRPr="002459FA">
        <w:rPr>
          <w:rFonts w:asciiTheme="minorHAnsi" w:hAnsiTheme="minorHAnsi" w:cs="Times New Roman"/>
          <w:sz w:val="36"/>
          <w:szCs w:val="36"/>
        </w:rPr>
        <w:t xml:space="preserve">ВЛИЯНИЕ </w:t>
      </w:r>
      <w:r>
        <w:rPr>
          <w:rFonts w:asciiTheme="minorHAnsi" w:hAnsiTheme="minorHAnsi" w:cs="Times New Roman"/>
          <w:sz w:val="36"/>
          <w:szCs w:val="36"/>
        </w:rPr>
        <w:t>РАЗВИТИЯ</w:t>
      </w:r>
      <w:r w:rsidRPr="002459FA">
        <w:rPr>
          <w:rFonts w:asciiTheme="minorHAnsi" w:hAnsiTheme="minorHAnsi" w:cs="Times New Roman"/>
          <w:sz w:val="36"/>
          <w:szCs w:val="36"/>
        </w:rPr>
        <w:t xml:space="preserve"> </w:t>
      </w:r>
      <w:r w:rsidR="004325B7">
        <w:rPr>
          <w:rFonts w:asciiTheme="minorHAnsi" w:hAnsiTheme="minorHAnsi" w:cs="Times New Roman"/>
          <w:sz w:val="36"/>
          <w:szCs w:val="36"/>
        </w:rPr>
        <w:t xml:space="preserve"> ЛЕГКОАТЛЕТИЧЕСКИХ  СКОРОС</w:t>
      </w:r>
      <w:r>
        <w:rPr>
          <w:rFonts w:asciiTheme="minorHAnsi" w:hAnsiTheme="minorHAnsi" w:cs="Times New Roman"/>
          <w:sz w:val="36"/>
          <w:szCs w:val="36"/>
        </w:rPr>
        <w:t>ТНО-СИЛОВЫХ  КАЧЕСТВ  НА ПОДРОСТКОВ  10-14 ЛЕТ.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В</w:t>
      </w:r>
      <w:r w:rsidRPr="00957F1B">
        <w:rPr>
          <w:rFonts w:ascii="Times New Roman" w:hAnsi="Times New Roman"/>
          <w:sz w:val="20"/>
          <w:szCs w:val="20"/>
        </w:rPr>
        <w:t xml:space="preserve">ыполнение легкоатлетических видов связано с силовыми качествами как способностью оказывать и преодолевать сопротивление посредством мышечных усилий. Они проявляются в смешанных динамических режимах с быстрым переходом </w:t>
      </w:r>
      <w:proofErr w:type="gramStart"/>
      <w:r w:rsidRPr="00957F1B">
        <w:rPr>
          <w:rFonts w:ascii="Times New Roman" w:hAnsi="Times New Roman"/>
          <w:sz w:val="20"/>
          <w:szCs w:val="20"/>
        </w:rPr>
        <w:t>от</w:t>
      </w:r>
      <w:proofErr w:type="gramEnd"/>
      <w:r w:rsidRPr="00957F1B">
        <w:rPr>
          <w:rFonts w:ascii="Times New Roman" w:hAnsi="Times New Roman"/>
          <w:sz w:val="20"/>
          <w:szCs w:val="20"/>
        </w:rPr>
        <w:t xml:space="preserve"> уступающих к преодолевающим действиям. В уступающих режимах атлет способен проявить большую силу, чем </w:t>
      </w:r>
      <w:proofErr w:type="gramStart"/>
      <w:r w:rsidRPr="00957F1B">
        <w:rPr>
          <w:rFonts w:ascii="Times New Roman" w:hAnsi="Times New Roman"/>
          <w:sz w:val="20"/>
          <w:szCs w:val="20"/>
        </w:rPr>
        <w:t>в</w:t>
      </w:r>
      <w:proofErr w:type="gramEnd"/>
      <w:r w:rsidRPr="00957F1B">
        <w:rPr>
          <w:rFonts w:ascii="Times New Roman" w:hAnsi="Times New Roman"/>
          <w:sz w:val="20"/>
          <w:szCs w:val="20"/>
        </w:rPr>
        <w:t xml:space="preserve"> преодолевающем (например, при спрыгивании с возвышения). Преодолевающий динамический режим характеризуется резко ускоряющимся преодолением отягощения или сопротивления в виде взрывной "баллистической" силы. Степень скорости нарастание силы определяется понятием "градиент силы".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Б</w:t>
      </w:r>
      <w:r w:rsidRPr="00957F1B">
        <w:rPr>
          <w:rFonts w:ascii="Times New Roman" w:hAnsi="Times New Roman"/>
          <w:sz w:val="20"/>
          <w:szCs w:val="20"/>
        </w:rPr>
        <w:t>ыстрота как двигательное качество – это комплекс функциональных свойств организма, отражающих скоростные возможности атлета. Чем быстрее нарастает сила, тем больший эффект может быть достигнут в скоростно-силовых упражнениях: спринтерском беге, прыжках и метаниях.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П</w:t>
      </w:r>
      <w:r w:rsidRPr="00957F1B">
        <w:rPr>
          <w:rFonts w:ascii="Times New Roman" w:hAnsi="Times New Roman"/>
          <w:sz w:val="20"/>
          <w:szCs w:val="20"/>
        </w:rPr>
        <w:t>оэтому скоростно-силовая подготовка включает разнообразные средства и приемы, направленные на развитие способности занимающегося преодолевать значительные внешние сопротивления при максимально быстрых движениях, а также при разгоне и торможении тела и его звеньев.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Ц</w:t>
      </w:r>
      <w:r w:rsidRPr="00957F1B">
        <w:rPr>
          <w:rFonts w:ascii="Times New Roman" w:hAnsi="Times New Roman"/>
          <w:sz w:val="20"/>
          <w:szCs w:val="20"/>
        </w:rPr>
        <w:t>еленаправленное и высокоэффективное воспитание скоростно-силовых качеств в различных соотношениях проявления силы и быстроты достигаются только тогда, когда вы знаете конкретные требования и характеристики движений и свои лимитирующие звенья при выполнении избранного вида. Постоянно ориентируйтесь на них при выборе соответствующих комплексов специальных подготовительных упражнений. В этом случае вы сможете индивидуально подобрать средства, которые отвечают специфике проявляемых вами качеств в основном – соревновательном упражнении.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 xml:space="preserve">Для </w:t>
      </w:r>
      <w:r w:rsidRPr="00957F1B">
        <w:rPr>
          <w:rFonts w:ascii="Times New Roman" w:hAnsi="Times New Roman"/>
          <w:sz w:val="20"/>
          <w:szCs w:val="20"/>
        </w:rPr>
        <w:t>решения конкретных задач скоростно-силовой подготовки применяются разнообразные упражнения: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с преодолением веса собственного тела: быстрый бег, скачки, прыжки на одной и двух ногах с места и с разбега (различного по длине и скорости), в глубину, высоту, на дальность и в различных их сочетаниях, а также силовые упражнения, поднятия тяжестей и на гимнастических снарядах;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с различными дополнительными отягощениями (пояс, жилет) в беге, в прыжковых упражнениях, прыжках и в метаниях;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с использованием воздействия внешней среды: бег и прыжки в гору и с горы, по ступенькам вверх и вниз, по различному грунту (газон, песок, отмель, опилки, тропинки в лесу, против ветра и по ветру в кроссовках и босиком);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с преодолением внешних сопротивлений в максимально быстрых движениях, в упражнениях с партнером, в упражнениях с отягощениями различного веса, 1 вида (манжета весом </w:t>
      </w:r>
      <w:smartTag w:uri="urn:schemas-microsoft-com:office:smarttags" w:element="metricconverter">
        <w:smartTagPr>
          <w:attr w:name="ProductID" w:val="0,5 кг"/>
        </w:smartTagPr>
        <w:r w:rsidRPr="00957F1B">
          <w:rPr>
            <w:rFonts w:ascii="Times New Roman" w:hAnsi="Times New Roman"/>
            <w:sz w:val="20"/>
            <w:szCs w:val="20"/>
          </w:rPr>
          <w:t>0,5 кг</w:t>
        </w:r>
      </w:smartTag>
      <w:r w:rsidRPr="00957F1B">
        <w:rPr>
          <w:rFonts w:ascii="Times New Roman" w:hAnsi="Times New Roman"/>
          <w:sz w:val="20"/>
          <w:szCs w:val="20"/>
        </w:rPr>
        <w:t>, утяжеленный пояс и набивные мячи весом 2-</w:t>
      </w:r>
      <w:smartTag w:uri="urn:schemas-microsoft-com:office:smarttags" w:element="metricconverter">
        <w:smartTagPr>
          <w:attr w:name="ProductID" w:val="5 кг"/>
        </w:smartTagPr>
        <w:r w:rsidRPr="00957F1B">
          <w:rPr>
            <w:rFonts w:ascii="Times New Roman" w:hAnsi="Times New Roman"/>
            <w:sz w:val="20"/>
            <w:szCs w:val="20"/>
          </w:rPr>
          <w:t>5 кг</w:t>
        </w:r>
      </w:smartTag>
      <w:r w:rsidRPr="00957F1B">
        <w:rPr>
          <w:rFonts w:ascii="Times New Roman" w:hAnsi="Times New Roman"/>
          <w:sz w:val="20"/>
          <w:szCs w:val="20"/>
        </w:rPr>
        <w:t>, гантели и гири весом 16-</w:t>
      </w:r>
      <w:smartTag w:uri="urn:schemas-microsoft-com:office:smarttags" w:element="metricconverter">
        <w:smartTagPr>
          <w:attr w:name="ProductID" w:val="32 кг"/>
        </w:smartTagPr>
        <w:r w:rsidRPr="00957F1B">
          <w:rPr>
            <w:rFonts w:ascii="Times New Roman" w:hAnsi="Times New Roman"/>
            <w:sz w:val="20"/>
            <w:szCs w:val="20"/>
          </w:rPr>
          <w:t>32 кг</w:t>
        </w:r>
      </w:smartTag>
      <w:r w:rsidRPr="00957F1B">
        <w:rPr>
          <w:rFonts w:ascii="Times New Roman" w:hAnsi="Times New Roman"/>
          <w:sz w:val="20"/>
          <w:szCs w:val="20"/>
        </w:rPr>
        <w:t>, мешки с песком весом 5-</w:t>
      </w:r>
      <w:smartTag w:uri="urn:schemas-microsoft-com:office:smarttags" w:element="metricconverter">
        <w:smartTagPr>
          <w:attr w:name="ProductID" w:val="15 кг"/>
        </w:smartTagPr>
        <w:r w:rsidRPr="00957F1B">
          <w:rPr>
            <w:rFonts w:ascii="Times New Roman" w:hAnsi="Times New Roman"/>
            <w:sz w:val="20"/>
            <w:szCs w:val="20"/>
          </w:rPr>
          <w:t>15 кг</w:t>
        </w:r>
      </w:smartTag>
      <w:r w:rsidRPr="00957F1B">
        <w:rPr>
          <w:rFonts w:ascii="Times New Roman" w:hAnsi="Times New Roman"/>
          <w:sz w:val="20"/>
          <w:szCs w:val="20"/>
        </w:rPr>
        <w:t>), в упражнениях с использованием блоковых приспособлений и упругих предметов на тренажерах, в метаниях различных снарядов (набивные</w:t>
      </w:r>
      <w:proofErr w:type="gramEnd"/>
      <w:r w:rsidRPr="00957F1B">
        <w:rPr>
          <w:rFonts w:ascii="Times New Roman" w:hAnsi="Times New Roman"/>
          <w:sz w:val="20"/>
          <w:szCs w:val="20"/>
        </w:rPr>
        <w:t xml:space="preserve"> мячи, камни и ядра различного веса - 2-</w:t>
      </w:r>
      <w:smartTag w:uri="urn:schemas-microsoft-com:office:smarttags" w:element="metricconverter">
        <w:smartTagPr>
          <w:attr w:name="ProductID" w:val="10 кг"/>
        </w:smartTagPr>
        <w:r w:rsidRPr="00957F1B">
          <w:rPr>
            <w:rFonts w:ascii="Times New Roman" w:hAnsi="Times New Roman"/>
            <w:sz w:val="20"/>
            <w:szCs w:val="20"/>
          </w:rPr>
          <w:t>10 кг</w:t>
        </w:r>
      </w:smartTag>
      <w:r w:rsidRPr="00957F1B">
        <w:rPr>
          <w:rFonts w:ascii="Times New Roman" w:hAnsi="Times New Roman"/>
          <w:sz w:val="20"/>
          <w:szCs w:val="20"/>
        </w:rPr>
        <w:t>, гири).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С</w:t>
      </w:r>
      <w:r w:rsidRPr="00957F1B">
        <w:rPr>
          <w:rFonts w:ascii="Times New Roman" w:hAnsi="Times New Roman"/>
          <w:sz w:val="20"/>
          <w:szCs w:val="20"/>
        </w:rPr>
        <w:t>коростно-силовая подготовка может обеспечивать вам развитие качеств быстроты и силы в самом широком диапазоне их сочетаний. Она включает три основных направления, деление на которые носит условный характер и принято для простоты, четкости изложения и точности применения упражнений.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lastRenderedPageBreak/>
        <w:t>П</w:t>
      </w:r>
      <w:r w:rsidRPr="00957F1B">
        <w:rPr>
          <w:rFonts w:ascii="Times New Roman" w:hAnsi="Times New Roman"/>
          <w:sz w:val="20"/>
          <w:szCs w:val="20"/>
        </w:rPr>
        <w:t>ервое. При скоростном направлении в подготовке решается задача повышать абсолютную скорость выполнения основного соревновательного упражнения (бег, прыжок, метание) или отдельных его элементов (различные движения рук, ног, корпуса), а также их сочетаний – стартовый разгон и бег по дистанции, разбег и отталкивание в прыжках, разгон тела и финальная часть в метаниях.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57F1B">
        <w:rPr>
          <w:rStyle w:val="first1"/>
          <w:rFonts w:ascii="Times New Roman" w:hAnsi="Times New Roman"/>
          <w:b w:val="0"/>
        </w:rPr>
        <w:t>Н</w:t>
      </w:r>
      <w:r w:rsidRPr="00957F1B">
        <w:rPr>
          <w:rFonts w:ascii="Times New Roman" w:hAnsi="Times New Roman"/>
          <w:sz w:val="20"/>
          <w:szCs w:val="20"/>
        </w:rPr>
        <w:t xml:space="preserve">еобходимо облегчать условия выполнения этих упражнений: </w:t>
      </w:r>
      <w:proofErr w:type="spellStart"/>
      <w:r w:rsidRPr="00957F1B">
        <w:rPr>
          <w:rFonts w:ascii="Times New Roman" w:hAnsi="Times New Roman"/>
          <w:sz w:val="20"/>
          <w:szCs w:val="20"/>
        </w:rPr>
        <w:t>выбегание</w:t>
      </w:r>
      <w:proofErr w:type="spellEnd"/>
      <w:r w:rsidRPr="00957F1B">
        <w:rPr>
          <w:rFonts w:ascii="Times New Roman" w:hAnsi="Times New Roman"/>
          <w:sz w:val="20"/>
          <w:szCs w:val="20"/>
        </w:rPr>
        <w:t xml:space="preserve"> с низкого старта и ускорения с сокращением длины шагов, расстояния между барьерами, но повышением их темпа, бег или </w:t>
      </w:r>
      <w:proofErr w:type="spellStart"/>
      <w:r w:rsidRPr="00957F1B">
        <w:rPr>
          <w:rFonts w:ascii="Times New Roman" w:hAnsi="Times New Roman"/>
          <w:sz w:val="20"/>
          <w:szCs w:val="20"/>
        </w:rPr>
        <w:t>многоскоки</w:t>
      </w:r>
      <w:proofErr w:type="spellEnd"/>
      <w:r w:rsidRPr="00957F1B">
        <w:rPr>
          <w:rFonts w:ascii="Times New Roman" w:hAnsi="Times New Roman"/>
          <w:sz w:val="20"/>
          <w:szCs w:val="20"/>
        </w:rPr>
        <w:t xml:space="preserve"> под гору, по ветру, отталкивание с возвышения 5-</w:t>
      </w:r>
      <w:smartTag w:uri="urn:schemas-microsoft-com:office:smarttags" w:element="metricconverter">
        <w:smartTagPr>
          <w:attr w:name="ProductID" w:val="10 см"/>
        </w:smartTagPr>
        <w:r w:rsidRPr="00957F1B">
          <w:rPr>
            <w:rFonts w:ascii="Times New Roman" w:hAnsi="Times New Roman"/>
            <w:sz w:val="20"/>
            <w:szCs w:val="20"/>
          </w:rPr>
          <w:t>10 см</w:t>
        </w:r>
      </w:smartTag>
      <w:r w:rsidRPr="00957F1B">
        <w:rPr>
          <w:rFonts w:ascii="Times New Roman" w:hAnsi="Times New Roman"/>
          <w:sz w:val="20"/>
          <w:szCs w:val="20"/>
        </w:rPr>
        <w:t>; использовать специальные тренажеры с передней тягой и блоков, облегчающих вес тела на 10-15% (при отталкивании и в беге).</w:t>
      </w:r>
      <w:proofErr w:type="gramEnd"/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Д</w:t>
      </w:r>
      <w:r w:rsidRPr="00957F1B">
        <w:rPr>
          <w:rFonts w:ascii="Times New Roman" w:hAnsi="Times New Roman"/>
          <w:sz w:val="20"/>
          <w:szCs w:val="20"/>
        </w:rPr>
        <w:t xml:space="preserve">вижения должны выполняться максимально быстро желательно быстрее основного упражнения или его элемента и чередоваться с заданной скоростью – 95-100% </w:t>
      </w:r>
      <w:proofErr w:type="gramStart"/>
      <w:r w:rsidRPr="00957F1B">
        <w:rPr>
          <w:rFonts w:ascii="Times New Roman" w:hAnsi="Times New Roman"/>
          <w:sz w:val="20"/>
          <w:szCs w:val="20"/>
        </w:rPr>
        <w:t>от</w:t>
      </w:r>
      <w:proofErr w:type="gramEnd"/>
      <w:r w:rsidRPr="00957F1B">
        <w:rPr>
          <w:rFonts w:ascii="Times New Roman" w:hAnsi="Times New Roman"/>
          <w:sz w:val="20"/>
          <w:szCs w:val="20"/>
        </w:rPr>
        <w:t xml:space="preserve"> максимальной. Быстрота движений достигается за счет совершенствования координации движений и согласованности в работе групп мышц (напряжение-расслабление). При непрерывном повторении упражнений быстроту можно повышать до </w:t>
      </w:r>
      <w:proofErr w:type="gramStart"/>
      <w:r w:rsidRPr="00957F1B">
        <w:rPr>
          <w:rFonts w:ascii="Times New Roman" w:hAnsi="Times New Roman"/>
          <w:sz w:val="20"/>
          <w:szCs w:val="20"/>
        </w:rPr>
        <w:t>максимальной</w:t>
      </w:r>
      <w:proofErr w:type="gramEnd"/>
      <w:r w:rsidRPr="00957F1B">
        <w:rPr>
          <w:rFonts w:ascii="Times New Roman" w:hAnsi="Times New Roman"/>
          <w:sz w:val="20"/>
          <w:szCs w:val="20"/>
        </w:rPr>
        <w:t xml:space="preserve"> постепенно – это сохранит свободу и амплитуду движений. Закрепощение и даже </w:t>
      </w:r>
      <w:proofErr w:type="spellStart"/>
      <w:r w:rsidRPr="00957F1B">
        <w:rPr>
          <w:rFonts w:ascii="Times New Roman" w:hAnsi="Times New Roman"/>
          <w:sz w:val="20"/>
          <w:szCs w:val="20"/>
        </w:rPr>
        <w:t>натуживание</w:t>
      </w:r>
      <w:proofErr w:type="spellEnd"/>
      <w:r w:rsidRPr="00957F1B">
        <w:rPr>
          <w:rFonts w:ascii="Times New Roman" w:hAnsi="Times New Roman"/>
          <w:sz w:val="20"/>
          <w:szCs w:val="20"/>
        </w:rPr>
        <w:t xml:space="preserve"> – серьезный враг быстроты. Эти упражнения лучше выполнять в начале тренировочного занятия, после разминки, тщательно разогрев мышцы в предварительных повторениях (с меньшей скоростью) избранного упражнения.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В</w:t>
      </w:r>
      <w:r w:rsidRPr="00957F1B">
        <w:rPr>
          <w:rFonts w:ascii="Times New Roman" w:hAnsi="Times New Roman"/>
          <w:sz w:val="20"/>
          <w:szCs w:val="20"/>
        </w:rPr>
        <w:t>торое. При скоростно-силовом направлении в подготовке решается задача увеличить силу сокращения мышц и скорость движений.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И</w:t>
      </w:r>
      <w:r w:rsidRPr="00957F1B">
        <w:rPr>
          <w:rFonts w:ascii="Times New Roman" w:hAnsi="Times New Roman"/>
          <w:sz w:val="20"/>
          <w:szCs w:val="20"/>
        </w:rPr>
        <w:t xml:space="preserve">спользуются основные соревновательные упражнения или отдельные его элементы, а также их сочетания без отягощений или с небольшим отягощением в виде пояса, жилета, </w:t>
      </w:r>
      <w:proofErr w:type="spellStart"/>
      <w:r w:rsidRPr="00957F1B">
        <w:rPr>
          <w:rFonts w:ascii="Times New Roman" w:hAnsi="Times New Roman"/>
          <w:sz w:val="20"/>
          <w:szCs w:val="20"/>
        </w:rPr>
        <w:t>манжетов</w:t>
      </w:r>
      <w:proofErr w:type="spellEnd"/>
      <w:r w:rsidRPr="00957F1B">
        <w:rPr>
          <w:rFonts w:ascii="Times New Roman" w:hAnsi="Times New Roman"/>
          <w:sz w:val="20"/>
          <w:szCs w:val="20"/>
        </w:rPr>
        <w:t xml:space="preserve"> в беге, прыжках, </w:t>
      </w:r>
      <w:proofErr w:type="spellStart"/>
      <w:r w:rsidRPr="00957F1B">
        <w:rPr>
          <w:rFonts w:ascii="Times New Roman" w:hAnsi="Times New Roman"/>
          <w:sz w:val="20"/>
          <w:szCs w:val="20"/>
        </w:rPr>
        <w:t>многоскоках</w:t>
      </w:r>
      <w:proofErr w:type="spellEnd"/>
      <w:r w:rsidRPr="00957F1B">
        <w:rPr>
          <w:rFonts w:ascii="Times New Roman" w:hAnsi="Times New Roman"/>
          <w:sz w:val="20"/>
          <w:szCs w:val="20"/>
        </w:rPr>
        <w:t xml:space="preserve"> с разных разбегов; бег, прыжки против ветра, в гору, увеличение длины шагов, расстояния между барьерами, высоты препятствий. Упражнения выполняются максимально быстро и чередуются с заданной скоростью. В этих упражнениях достигается наибольшая мощность движений и сохраняется их полная амплитуда.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Т</w:t>
      </w:r>
      <w:r w:rsidRPr="00957F1B">
        <w:rPr>
          <w:rFonts w:ascii="Times New Roman" w:hAnsi="Times New Roman"/>
          <w:sz w:val="20"/>
          <w:szCs w:val="20"/>
        </w:rPr>
        <w:t>ретье. При силовом направлении в подготовке решается задача развить наибольшую силу сокращения мышц, участвующих при выполнении основного упражнения.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57F1B">
        <w:rPr>
          <w:rStyle w:val="first1"/>
          <w:rFonts w:ascii="Times New Roman" w:hAnsi="Times New Roman"/>
          <w:b w:val="0"/>
        </w:rPr>
        <w:t xml:space="preserve">Вес </w:t>
      </w:r>
      <w:r w:rsidRPr="00957F1B">
        <w:rPr>
          <w:rFonts w:ascii="Times New Roman" w:hAnsi="Times New Roman"/>
          <w:sz w:val="20"/>
          <w:szCs w:val="20"/>
        </w:rPr>
        <w:t>отягощения или сопротивления составляет от 80% до максимального, а характер и темп выполнения упражнений различный – от 60% до максимально быстрого.</w:t>
      </w:r>
      <w:proofErr w:type="gramEnd"/>
      <w:r w:rsidRPr="00957F1B">
        <w:rPr>
          <w:rFonts w:ascii="Times New Roman" w:hAnsi="Times New Roman"/>
          <w:sz w:val="20"/>
          <w:szCs w:val="20"/>
        </w:rPr>
        <w:t xml:space="preserve"> Чем больше проявляется сила сокращения мышц и связанные с этим ваши волевые усилия, тем эффективнее она развивается. В этих упражнениях обеспечиваются наивысшие показатели абсолютной силы мышц.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 xml:space="preserve">Для </w:t>
      </w:r>
      <w:r w:rsidRPr="00957F1B">
        <w:rPr>
          <w:rFonts w:ascii="Times New Roman" w:hAnsi="Times New Roman"/>
          <w:sz w:val="20"/>
          <w:szCs w:val="20"/>
        </w:rPr>
        <w:t>оценки эффективности скоростно-силовой подготовки настоятельно рекомендуем систематически применять метод различных контрольных упражнений, который предусматривает многократное изменение показателей: время, расстояние, вес, число повторений и др. Измерение необходимо проводить в стандартных условиях после разминки, через определенные интервалы (1 раз в 1-2 недели), и обязательно по этапам тренировки.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 xml:space="preserve">При </w:t>
      </w:r>
      <w:r w:rsidRPr="00957F1B">
        <w:rPr>
          <w:rFonts w:ascii="Times New Roman" w:hAnsi="Times New Roman"/>
          <w:sz w:val="20"/>
          <w:szCs w:val="20"/>
        </w:rPr>
        <w:t>выполнении специальных упражнений следует придерживаться методических правил: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выражать ясно, понимать, какая двигательная задача решается в данном упражнении;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развивать двигательные ощущения, мышечную память и </w:t>
      </w:r>
      <w:proofErr w:type="gramStart"/>
      <w:r w:rsidRPr="00957F1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57F1B">
        <w:rPr>
          <w:rFonts w:ascii="Times New Roman" w:hAnsi="Times New Roman"/>
          <w:sz w:val="20"/>
          <w:szCs w:val="20"/>
        </w:rPr>
        <w:t xml:space="preserve"> свободой движений;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следить за правильным рисунком, амплитудой, темпом и акцентами, а также угловыми значениями проявления максимальных мышечных усилий для избирательного и наиболее точного воздействия на определенные группы мышц в соответствии с рабочими фазами соревновательного упражнения;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видеть и чувствовать главное звено и оценивать эффект от упражнения;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lastRenderedPageBreak/>
        <w:t>—</w:t>
      </w:r>
      <w:r w:rsidRPr="00957F1B">
        <w:rPr>
          <w:rFonts w:ascii="Times New Roman" w:hAnsi="Times New Roman"/>
          <w:sz w:val="20"/>
          <w:szCs w:val="20"/>
        </w:rPr>
        <w:t xml:space="preserve"> повторное исполнение неточных движений чаще приносит только вред;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использовать рефлекторную силу и эластичность предварительно растянутых мышц, постоянно стимулировать рефлекс на растяжение, выполняя упражнения в ритме упругих покачиваний (следи за стрелками на рис.);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знать (а затем и чувствовать), что чем быстрее выполняется смена направления движения, переход от уступающего режима в работе мышц к преодолевающему, от сгибания к разгибанию, от "скручивания" к "раскручиванию" и чем короче путь торможения, тем большее воздействие испытывает ваш опорно-двигательный аппарат в данном упражнении, концентрируйте волевые усилия на энергичном взрывном характере проявления усилий;</w:t>
      </w:r>
      <w:proofErr w:type="gramEnd"/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помнить, что число повторений в одном подходе должно быть до чувства легкого утомления, оптимально 25-30 в прыжковых упражнениях и без отягощений, 10-15 в упражнениях с применением малых отягощений или усилий на тренажерах;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до чувства утомления – полного утомления в подходе в упражнениях со средними отягощениями или усилиями; 4-6 повторений и 1-3 в упражнениях с большими и максимальными отягощениями. Продолжительность одного подхода для развития силы в пределах </w:t>
      </w:r>
      <w:proofErr w:type="gramStart"/>
      <w:r w:rsidRPr="00957F1B">
        <w:rPr>
          <w:rFonts w:ascii="Times New Roman" w:hAnsi="Times New Roman"/>
          <w:sz w:val="20"/>
          <w:szCs w:val="20"/>
        </w:rPr>
        <w:t>10</w:t>
      </w:r>
      <w:proofErr w:type="gramEnd"/>
      <w:r w:rsidRPr="00957F1B">
        <w:rPr>
          <w:rFonts w:ascii="Times New Roman" w:hAnsi="Times New Roman"/>
          <w:sz w:val="20"/>
          <w:szCs w:val="20"/>
        </w:rPr>
        <w:t xml:space="preserve"> с. Чем больше число повторений и время работы, тем больше развивается силовая выносливость. Отдых между подходами 3 мин. Используйте смешанные режимы: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использовать эффект последействия – "свежих следов", чередуя применение малых отягощений (пояс, жилет 0,25% от вашего веса) в основном и специальных упражнениях на технику и без отягощений;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увеличивать постепенно до </w:t>
      </w:r>
      <w:proofErr w:type="gramStart"/>
      <w:r w:rsidRPr="00957F1B">
        <w:rPr>
          <w:rFonts w:ascii="Times New Roman" w:hAnsi="Times New Roman"/>
          <w:sz w:val="20"/>
          <w:szCs w:val="20"/>
        </w:rPr>
        <w:t>максимального</w:t>
      </w:r>
      <w:proofErr w:type="gramEnd"/>
      <w:r w:rsidRPr="00957F1B">
        <w:rPr>
          <w:rFonts w:ascii="Times New Roman" w:hAnsi="Times New Roman"/>
          <w:sz w:val="20"/>
          <w:szCs w:val="20"/>
        </w:rPr>
        <w:t xml:space="preserve"> темп при многократном повторении упражнений;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следует помнить, что изменение скорости движений при выполнении специальных и основного упражнений (от медленного, среднего, быстрого до очень быстрого) значительно обновляет их содержание и вносит новое в ощущения исполнителя. Поэтому правильные, но медленные движения следует рассматривать только как разминочные и настроечные;</w:t>
      </w:r>
    </w:p>
    <w:p w:rsidR="00957F1B" w:rsidRPr="00957F1B" w:rsidRDefault="00957F1B" w:rsidP="00957F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957F1B">
        <w:rPr>
          <w:rStyle w:val="first1"/>
          <w:rFonts w:ascii="Times New Roman" w:hAnsi="Times New Roman"/>
          <w:b w:val="0"/>
        </w:rPr>
        <w:t>—</w:t>
      </w:r>
      <w:r w:rsidRPr="00957F1B">
        <w:rPr>
          <w:rFonts w:ascii="Times New Roman" w:hAnsi="Times New Roman"/>
          <w:sz w:val="20"/>
          <w:szCs w:val="20"/>
        </w:rPr>
        <w:t xml:space="preserve"> нагрузка в силовой подготовке должна постепенно по неделям возрастать как по объему (большее число повторений), так и по интенсивности (увеличение веса отягощений или быстроты, темпа выполнения упражнений). Ведущим фактором является увеличение веса отягощения (на 2-3%). Поспешное увеличение отягощения (сопротивления) – злейший враг силовой подготовки.</w:t>
      </w:r>
    </w:p>
    <w:p w:rsidR="00381156" w:rsidRPr="00957F1B" w:rsidRDefault="00381156">
      <w:pPr>
        <w:rPr>
          <w:sz w:val="20"/>
          <w:szCs w:val="20"/>
        </w:rPr>
      </w:pPr>
    </w:p>
    <w:sectPr w:rsidR="00381156" w:rsidRPr="00957F1B" w:rsidSect="0038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F1B"/>
    <w:rsid w:val="00381156"/>
    <w:rsid w:val="004325B7"/>
    <w:rsid w:val="00957F1B"/>
    <w:rsid w:val="00DC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56"/>
  </w:style>
  <w:style w:type="paragraph" w:styleId="1">
    <w:name w:val="heading 1"/>
    <w:basedOn w:val="a"/>
    <w:link w:val="10"/>
    <w:qFormat/>
    <w:rsid w:val="00957F1B"/>
    <w:pPr>
      <w:spacing w:before="200" w:line="240" w:lineRule="auto"/>
      <w:ind w:left="200" w:right="200"/>
      <w:jc w:val="center"/>
      <w:outlineLvl w:val="0"/>
    </w:pPr>
    <w:rPr>
      <w:rFonts w:ascii="Arial" w:eastAsia="Times New Roman" w:hAnsi="Arial" w:cs="Arial"/>
      <w:b/>
      <w:bCs/>
      <w:color w:val="444444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F1B"/>
    <w:rPr>
      <w:rFonts w:ascii="Arial" w:eastAsia="Times New Roman" w:hAnsi="Arial" w:cs="Arial"/>
      <w:b/>
      <w:bCs/>
      <w:color w:val="444444"/>
      <w:kern w:val="36"/>
      <w:sz w:val="24"/>
      <w:szCs w:val="24"/>
      <w:lang w:eastAsia="ru-RU"/>
    </w:rPr>
  </w:style>
  <w:style w:type="paragraph" w:styleId="a3">
    <w:name w:val="Normal (Web)"/>
    <w:basedOn w:val="a"/>
    <w:rsid w:val="00957F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first1">
    <w:name w:val="first1"/>
    <w:rsid w:val="00957F1B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cp:lastPrinted>2012-02-19T14:23:00Z</cp:lastPrinted>
  <dcterms:created xsi:type="dcterms:W3CDTF">2012-02-19T14:22:00Z</dcterms:created>
  <dcterms:modified xsi:type="dcterms:W3CDTF">2013-08-28T12:47:00Z</dcterms:modified>
</cp:coreProperties>
</file>