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0A" w:rsidRPr="00E9260A" w:rsidRDefault="00E9260A" w:rsidP="00E9260A">
      <w:pPr>
        <w:spacing w:line="240" w:lineRule="auto"/>
        <w:ind w:left="1080"/>
        <w:jc w:val="center"/>
        <w:rPr>
          <w:rFonts w:asciiTheme="majorHAnsi" w:eastAsia="Calibri" w:hAnsiTheme="majorHAnsi" w:cs="Times New Roman"/>
          <w:b/>
          <w:bCs/>
          <w:sz w:val="32"/>
          <w:szCs w:val="32"/>
        </w:rPr>
      </w:pPr>
      <w:r w:rsidRPr="00E9260A">
        <w:rPr>
          <w:rFonts w:asciiTheme="majorHAnsi" w:eastAsia="Calibri" w:hAnsiTheme="majorHAnsi" w:cs="Times New Roman"/>
          <w:b/>
          <w:bCs/>
          <w:sz w:val="32"/>
          <w:szCs w:val="32"/>
        </w:rPr>
        <w:t>Формирование у учащихся универсальных учебных действий</w:t>
      </w:r>
    </w:p>
    <w:p w:rsidR="00E9260A" w:rsidRDefault="00E9260A" w:rsidP="009856A7">
      <w:pPr>
        <w:spacing w:line="240" w:lineRule="auto"/>
        <w:ind w:left="1080"/>
        <w:rPr>
          <w:rFonts w:asciiTheme="majorHAnsi" w:eastAsia="Calibri" w:hAnsiTheme="majorHAnsi" w:cs="Times New Roman"/>
          <w:bCs/>
          <w:sz w:val="28"/>
          <w:szCs w:val="28"/>
        </w:rPr>
      </w:pPr>
    </w:p>
    <w:p w:rsidR="00E9260A" w:rsidRPr="00E9260A" w:rsidRDefault="00E9260A" w:rsidP="00E9260A">
      <w:pPr>
        <w:spacing w:line="240" w:lineRule="auto"/>
        <w:ind w:left="1080"/>
        <w:jc w:val="right"/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</w:pPr>
      <w:r w:rsidRPr="00E9260A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 xml:space="preserve">Образован не тот, кто много знает, а тот, кто хочет много </w:t>
      </w:r>
      <w:proofErr w:type="gramStart"/>
      <w:r w:rsidRPr="00E9260A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>знать</w:t>
      </w:r>
      <w:proofErr w:type="gramEnd"/>
      <w:r w:rsidRPr="00E9260A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 xml:space="preserve"> и кто умеет добывать эти знания.</w:t>
      </w:r>
    </w:p>
    <w:p w:rsidR="00E9260A" w:rsidRDefault="00E9260A" w:rsidP="009856A7">
      <w:pPr>
        <w:spacing w:line="240" w:lineRule="auto"/>
        <w:ind w:left="1080"/>
        <w:rPr>
          <w:rFonts w:asciiTheme="majorHAnsi" w:eastAsia="Calibri" w:hAnsiTheme="majorHAnsi" w:cs="Times New Roman"/>
          <w:bCs/>
          <w:sz w:val="28"/>
          <w:szCs w:val="28"/>
        </w:rPr>
      </w:pPr>
    </w:p>
    <w:p w:rsidR="00E9260A" w:rsidRDefault="00E9260A" w:rsidP="009856A7">
      <w:pPr>
        <w:spacing w:line="240" w:lineRule="auto"/>
        <w:ind w:left="1080"/>
        <w:rPr>
          <w:rFonts w:asciiTheme="majorHAnsi" w:eastAsia="Calibri" w:hAnsiTheme="majorHAnsi" w:cs="Times New Roman"/>
          <w:bCs/>
          <w:sz w:val="28"/>
          <w:szCs w:val="28"/>
        </w:rPr>
      </w:pPr>
    </w:p>
    <w:p w:rsidR="00E9260A" w:rsidRDefault="00C740F6" w:rsidP="00E9260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  <w:r w:rsidRPr="009856A7">
        <w:rPr>
          <w:rFonts w:asciiTheme="majorHAnsi" w:eastAsia="Calibri" w:hAnsiTheme="majorHAnsi" w:cs="Times New Roman"/>
          <w:bCs/>
          <w:sz w:val="28"/>
          <w:szCs w:val="28"/>
        </w:rPr>
        <w:t>Научно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-технический </w:t>
      </w:r>
      <w:r w:rsidRPr="009856A7">
        <w:rPr>
          <w:rFonts w:asciiTheme="majorHAnsi" w:eastAsia="Calibri" w:hAnsiTheme="majorHAnsi" w:cs="Times New Roman"/>
          <w:bCs/>
          <w:sz w:val="28"/>
          <w:szCs w:val="28"/>
        </w:rPr>
        <w:t>прогресс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ED27D7" w:rsidRPr="009856A7">
        <w:rPr>
          <w:rFonts w:asciiTheme="majorHAnsi" w:eastAsia="Calibri" w:hAnsiTheme="majorHAnsi" w:cs="Times New Roman"/>
          <w:bCs/>
          <w:sz w:val="28"/>
          <w:szCs w:val="28"/>
        </w:rPr>
        <w:t xml:space="preserve">21 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9856A7">
        <w:rPr>
          <w:rFonts w:asciiTheme="majorHAnsi" w:eastAsia="Calibri" w:hAnsiTheme="majorHAnsi" w:cs="Times New Roman"/>
          <w:bCs/>
          <w:sz w:val="28"/>
          <w:szCs w:val="28"/>
        </w:rPr>
        <w:t xml:space="preserve">века 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за относительно короткий по историческим меркам срок </w:t>
      </w:r>
      <w:r w:rsidRPr="009856A7">
        <w:rPr>
          <w:rFonts w:asciiTheme="majorHAnsi" w:eastAsia="Calibri" w:hAnsiTheme="majorHAnsi" w:cs="Times New Roman"/>
          <w:bCs/>
          <w:sz w:val="28"/>
          <w:szCs w:val="28"/>
        </w:rPr>
        <w:t xml:space="preserve">привел </w:t>
      </w:r>
      <w:r w:rsidRPr="009856A7">
        <w:rPr>
          <w:rFonts w:asciiTheme="majorHAnsi" w:eastAsia="Calibri" w:hAnsiTheme="majorHAnsi" w:cs="Times New Roman"/>
          <w:sz w:val="28"/>
          <w:szCs w:val="28"/>
        </w:rPr>
        <w:t>человечество к глобальным изменениям во всех сферах общественного развития. И чтобы соответствовать высоким стандартам и требованиям современности</w:t>
      </w:r>
      <w:r w:rsidR="00967243" w:rsidRPr="009856A7">
        <w:rPr>
          <w:rFonts w:asciiTheme="majorHAnsi" w:eastAsia="Calibri" w:hAnsiTheme="majorHAnsi" w:cs="Times New Roman"/>
          <w:sz w:val="28"/>
          <w:szCs w:val="28"/>
        </w:rPr>
        <w:t>,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сегодня необходимы прочные знания и умения, основы которых приобретаются в школе. От того, насколько правильно и профессионально поставлена работа в конкретной школе в целом и каждым учителем в частности зависит уровень знаний каждого выпускника образовательного учреждения. В этой работе – несколько взаимосвязанных особенностей образовательной деятельности организационного характера, от которых зависит общий успех. Одной из них и наиболее актуальной в системе образования является проблема реализации принципа преемственности между сту</w:t>
      </w:r>
      <w:r w:rsidR="001E4EA7" w:rsidRPr="009856A7">
        <w:rPr>
          <w:rFonts w:asciiTheme="majorHAnsi" w:eastAsia="Calibri" w:hAnsiTheme="majorHAnsi" w:cs="Times New Roman"/>
          <w:sz w:val="28"/>
          <w:szCs w:val="28"/>
        </w:rPr>
        <w:t xml:space="preserve">пенями образования. </w:t>
      </w:r>
      <w:r w:rsidR="00C3640F" w:rsidRPr="009856A7">
        <w:rPr>
          <w:rFonts w:asciiTheme="majorHAnsi" w:hAnsiTheme="majorHAnsi"/>
          <w:sz w:val="28"/>
          <w:szCs w:val="28"/>
        </w:rPr>
        <w:t>Несмотря на то, что в школьную программу предмет «География» включен с 5 класса, свои  базовые географические  знания ученики получают уже в начальной школе на уроках «Окружающего мира». Зачастую успешность усвоения географии в средней школе зависит от уровня и глубины знаний учащихся, полученных ранее. Однако не следует забывать и о значимости последовательного, логичного и плавного перехода между программами начального и среднего образования, который позволяет избежать адаптационных проблем с начала обучения в средней школе. Таким образом, обеспечение преемственности в преподавании географии так же, как и других школьных предметов, представляется важнейшей задачей, к решению которой каждый педагог должен приложить максимум усилий</w:t>
      </w:r>
      <w:proofErr w:type="gramStart"/>
      <w:r w:rsidR="00967243" w:rsidRPr="009856A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967243" w:rsidRPr="009856A7" w:rsidRDefault="00E9260A" w:rsidP="00E9260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1E4EA7" w:rsidRPr="009856A7">
        <w:rPr>
          <w:rFonts w:asciiTheme="majorHAnsi" w:hAnsiTheme="majorHAnsi"/>
          <w:sz w:val="28"/>
          <w:szCs w:val="28"/>
        </w:rPr>
        <w:t>С позиций современных пред</w:t>
      </w:r>
      <w:r w:rsidR="00967243" w:rsidRPr="009856A7">
        <w:rPr>
          <w:rFonts w:asciiTheme="majorHAnsi" w:hAnsiTheme="majorHAnsi"/>
          <w:sz w:val="28"/>
          <w:szCs w:val="28"/>
        </w:rPr>
        <w:t>ставителей пед</w:t>
      </w:r>
      <w:r w:rsidR="001E4EA7" w:rsidRPr="009856A7">
        <w:rPr>
          <w:rFonts w:asciiTheme="majorHAnsi" w:hAnsiTheme="majorHAnsi"/>
          <w:sz w:val="28"/>
          <w:szCs w:val="28"/>
        </w:rPr>
        <w:t>агогики,</w:t>
      </w:r>
      <w:r w:rsidR="00967243" w:rsidRPr="009856A7">
        <w:rPr>
          <w:rFonts w:asciiTheme="majorHAnsi" w:hAnsiTheme="majorHAnsi"/>
          <w:sz w:val="28"/>
          <w:szCs w:val="28"/>
        </w:rPr>
        <w:t xml:space="preserve"> </w:t>
      </w:r>
      <w:r w:rsidR="001E4EA7" w:rsidRPr="009856A7">
        <w:rPr>
          <w:rFonts w:asciiTheme="majorHAnsi" w:hAnsiTheme="majorHAnsi"/>
          <w:sz w:val="28"/>
          <w:szCs w:val="28"/>
        </w:rPr>
        <w:t>п</w:t>
      </w:r>
      <w:r w:rsidR="00967243" w:rsidRPr="009856A7">
        <w:rPr>
          <w:rFonts w:asciiTheme="majorHAnsi" w:hAnsiTheme="majorHAnsi"/>
          <w:sz w:val="28"/>
          <w:szCs w:val="28"/>
        </w:rPr>
        <w:t>сихологии и дидактики ключевым аспектом обучения</w:t>
      </w:r>
      <w:r w:rsidR="001E4EA7" w:rsidRPr="009856A7">
        <w:rPr>
          <w:rFonts w:asciiTheme="majorHAnsi" w:hAnsiTheme="majorHAnsi"/>
          <w:sz w:val="28"/>
          <w:szCs w:val="28"/>
        </w:rPr>
        <w:t xml:space="preserve"> учащихся всех ступеней</w:t>
      </w:r>
      <w:r w:rsidR="00967243" w:rsidRPr="009856A7">
        <w:rPr>
          <w:rFonts w:asciiTheme="majorHAnsi" w:hAnsiTheme="majorHAnsi"/>
          <w:sz w:val="28"/>
          <w:szCs w:val="28"/>
        </w:rPr>
        <w:t xml:space="preserve"> является формирование способов действий, реализуемых через умения- т.е. </w:t>
      </w:r>
      <w:r w:rsidR="00967243" w:rsidRPr="009856A7">
        <w:rPr>
          <w:rFonts w:asciiTheme="majorHAnsi" w:hAnsiTheme="majorHAnsi"/>
          <w:b/>
          <w:sz w:val="32"/>
          <w:szCs w:val="32"/>
        </w:rPr>
        <w:t>универсальных учебных действий.</w:t>
      </w:r>
    </w:p>
    <w:p w:rsidR="00967243" w:rsidRPr="009856A7" w:rsidRDefault="001E4EA7" w:rsidP="009856A7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  <w:r w:rsidRPr="009856A7">
        <w:rPr>
          <w:rFonts w:asciiTheme="majorHAnsi" w:hAnsiTheme="majorHAnsi"/>
          <w:sz w:val="28"/>
          <w:szCs w:val="28"/>
        </w:rPr>
        <w:lastRenderedPageBreak/>
        <w:t>Какими же способами мож</w:t>
      </w:r>
      <w:r w:rsidR="00967243" w:rsidRPr="009856A7">
        <w:rPr>
          <w:rFonts w:asciiTheme="majorHAnsi" w:hAnsiTheme="majorHAnsi"/>
          <w:sz w:val="28"/>
          <w:szCs w:val="28"/>
        </w:rPr>
        <w:t xml:space="preserve">но достичь </w:t>
      </w:r>
      <w:r w:rsidR="00967243" w:rsidRPr="009856A7">
        <w:rPr>
          <w:rFonts w:asciiTheme="majorHAnsi" w:hAnsiTheme="majorHAnsi"/>
          <w:b/>
          <w:sz w:val="28"/>
          <w:szCs w:val="28"/>
        </w:rPr>
        <w:t>УУ</w:t>
      </w:r>
      <w:r w:rsidR="00E9260A">
        <w:rPr>
          <w:rFonts w:asciiTheme="majorHAnsi" w:hAnsiTheme="majorHAnsi"/>
          <w:b/>
          <w:sz w:val="28"/>
          <w:szCs w:val="28"/>
        </w:rPr>
        <w:t>Д</w:t>
      </w:r>
      <w:r w:rsidR="00967243" w:rsidRPr="009856A7">
        <w:rPr>
          <w:rFonts w:asciiTheme="majorHAnsi" w:hAnsiTheme="majorHAnsi"/>
          <w:sz w:val="28"/>
          <w:szCs w:val="28"/>
        </w:rPr>
        <w:t>.</w:t>
      </w:r>
    </w:p>
    <w:p w:rsidR="00967243" w:rsidRPr="009856A7" w:rsidRDefault="00AF0B98" w:rsidP="009856A7">
      <w:pPr>
        <w:spacing w:line="240" w:lineRule="auto"/>
        <w:ind w:left="1080"/>
        <w:rPr>
          <w:rFonts w:asciiTheme="majorHAnsi" w:eastAsia="Calibri" w:hAnsiTheme="majorHAnsi" w:cs="Times New Roman"/>
          <w:b/>
          <w:i/>
          <w:sz w:val="36"/>
          <w:szCs w:val="36"/>
          <w:u w:val="single"/>
        </w:rPr>
      </w:pPr>
      <w:r>
        <w:rPr>
          <w:rFonts w:asciiTheme="majorHAnsi" w:eastAsia="Calibri" w:hAnsiTheme="majorHAnsi" w:cs="Times New Roman"/>
          <w:b/>
          <w:i/>
          <w:sz w:val="36"/>
          <w:szCs w:val="36"/>
          <w:u w:val="single"/>
        </w:rPr>
        <w:t>1.</w:t>
      </w:r>
      <w:r w:rsidR="00967243" w:rsidRPr="009856A7">
        <w:rPr>
          <w:rFonts w:asciiTheme="majorHAnsi" w:eastAsia="Calibri" w:hAnsiTheme="majorHAnsi" w:cs="Times New Roman"/>
          <w:b/>
          <w:i/>
          <w:sz w:val="36"/>
          <w:szCs w:val="36"/>
          <w:u w:val="single"/>
        </w:rPr>
        <w:t>Умение давать определения понятиям.</w:t>
      </w:r>
    </w:p>
    <w:p w:rsidR="00967243" w:rsidRPr="009856A7" w:rsidRDefault="001E4EA7" w:rsidP="009856A7">
      <w:pP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Без них </w:t>
      </w:r>
      <w:r w:rsidR="00967243" w:rsidRPr="009856A7">
        <w:rPr>
          <w:rFonts w:asciiTheme="majorHAnsi" w:eastAsia="Calibri" w:hAnsiTheme="majorHAnsi" w:cs="Times New Roman"/>
          <w:sz w:val="28"/>
          <w:szCs w:val="28"/>
        </w:rPr>
        <w:t xml:space="preserve"> нельзя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967243" w:rsidRPr="009856A7">
        <w:rPr>
          <w:rFonts w:asciiTheme="majorHAnsi" w:eastAsia="Calibri" w:hAnsiTheme="majorHAnsi" w:cs="Times New Roman"/>
          <w:sz w:val="28"/>
          <w:szCs w:val="28"/>
        </w:rPr>
        <w:t>сформировать научное мировоззрение,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развить </w:t>
      </w:r>
      <w:r w:rsidR="00967243" w:rsidRPr="009856A7">
        <w:rPr>
          <w:rFonts w:asciiTheme="majorHAnsi" w:eastAsia="Calibri" w:hAnsiTheme="majorHAnsi" w:cs="Times New Roman"/>
          <w:sz w:val="28"/>
          <w:szCs w:val="28"/>
        </w:rPr>
        <w:t xml:space="preserve"> мышление, подвести к осознанию ведущих идей каждого курса географии</w:t>
      </w:r>
      <w:proofErr w:type="gramStart"/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967243" w:rsidRPr="009856A7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  <w:r w:rsidR="00967243" w:rsidRPr="009856A7">
        <w:rPr>
          <w:rFonts w:asciiTheme="majorHAnsi" w:eastAsia="Calibri" w:hAnsiTheme="majorHAnsi" w:cs="Times New Roman"/>
          <w:sz w:val="28"/>
          <w:szCs w:val="28"/>
        </w:rPr>
        <w:t>Роль понятий в познании состоит в том, что они помогают ориентироваться в «море» знаний, служат опорными точками познания.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sz w:val="28"/>
          <w:szCs w:val="28"/>
        </w:rPr>
      </w:pPr>
      <w:r w:rsidRPr="009856A7">
        <w:rPr>
          <w:rFonts w:asciiTheme="majorHAnsi" w:eastAsia="Calibri" w:hAnsiTheme="majorHAnsi" w:cs="Times New Roman"/>
          <w:b/>
          <w:sz w:val="28"/>
          <w:szCs w:val="28"/>
        </w:rPr>
        <w:t>Рассмотрим правила составления определения понятия: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9856A7">
        <w:rPr>
          <w:rFonts w:asciiTheme="majorHAnsi" w:eastAsia="Calibri" w:hAnsiTheme="majorHAnsi" w:cs="Times New Roman"/>
          <w:b/>
          <w:i/>
          <w:sz w:val="28"/>
          <w:szCs w:val="28"/>
        </w:rPr>
        <w:t>Определение должно быть соразмерным, т</w:t>
      </w:r>
      <w:proofErr w:type="gramStart"/>
      <w:r w:rsidRPr="009856A7">
        <w:rPr>
          <w:rFonts w:asciiTheme="majorHAnsi" w:eastAsia="Calibri" w:hAnsiTheme="majorHAnsi" w:cs="Times New Roman"/>
          <w:b/>
          <w:i/>
          <w:sz w:val="28"/>
          <w:szCs w:val="28"/>
        </w:rPr>
        <w:t>.е</w:t>
      </w:r>
      <w:proofErr w:type="gramEnd"/>
      <w:r w:rsidRPr="009856A7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ни слишком широким, ни слишком узким.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9856A7">
        <w:rPr>
          <w:rFonts w:asciiTheme="majorHAnsi" w:eastAsia="Calibri" w:hAnsiTheme="majorHAnsi" w:cs="Times New Roman"/>
          <w:b/>
          <w:i/>
          <w:sz w:val="28"/>
          <w:szCs w:val="28"/>
        </w:rPr>
        <w:t>Определение не должно быть отрицательным, т.е в нем должны указываться признаки, которыми оно обладает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Лава- это не мантия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Параллель, это линия, с помощью которой нельзя определить долготу места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9856A7">
        <w:rPr>
          <w:rFonts w:asciiTheme="majorHAnsi" w:eastAsia="Calibri" w:hAnsiTheme="majorHAnsi" w:cs="Times New Roman"/>
          <w:b/>
          <w:i/>
          <w:sz w:val="28"/>
          <w:szCs w:val="28"/>
        </w:rPr>
        <w:t>Понятие нельзя определять через само понятие.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(масло масляное)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Географическая широта- это широта северная и южная</w:t>
      </w:r>
    </w:p>
    <w:p w:rsidR="001E4EA7" w:rsidRPr="009856A7" w:rsidRDefault="001E4E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Магматическая горная порода- это застывшая магма</w:t>
      </w:r>
    </w:p>
    <w:p w:rsidR="00BA373C" w:rsidRPr="004B36C8" w:rsidRDefault="00BA373C" w:rsidP="009856A7">
      <w:pPr>
        <w:pStyle w:val="a3"/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</w:p>
    <w:p w:rsidR="001E4EA7" w:rsidRPr="009856A7" w:rsidRDefault="00ED27D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sz w:val="36"/>
          <w:szCs w:val="36"/>
          <w:u w:val="single"/>
        </w:rPr>
      </w:pPr>
      <w:r w:rsidRPr="009856A7">
        <w:rPr>
          <w:rFonts w:asciiTheme="majorHAnsi" w:eastAsia="Calibri" w:hAnsiTheme="majorHAnsi" w:cs="Times New Roman"/>
          <w:b/>
          <w:sz w:val="36"/>
          <w:szCs w:val="36"/>
          <w:u w:val="single"/>
        </w:rPr>
        <w:t>2.Умение классифицировать.</w:t>
      </w:r>
    </w:p>
    <w:p w:rsidR="00BA373C" w:rsidRPr="004B36C8" w:rsidRDefault="00BA373C" w:rsidP="009856A7">
      <w:pPr>
        <w:pStyle w:val="a3"/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sz w:val="36"/>
          <w:szCs w:val="36"/>
        </w:rPr>
      </w:pPr>
    </w:p>
    <w:p w:rsidR="00ED27D7" w:rsidRPr="009856A7" w:rsidRDefault="00ED27D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  <w:r w:rsidRPr="009856A7">
        <w:rPr>
          <w:rFonts w:asciiTheme="majorHAnsi" w:eastAsia="Calibri" w:hAnsiTheme="majorHAnsi" w:cs="Times New Roman"/>
          <w:sz w:val="28"/>
          <w:szCs w:val="28"/>
        </w:rPr>
        <w:t>Классифицируя предметы и явления внешнего мира и обучая этому детей, следует помнить, что всякая классификация имеет цель. Поскольку целей может быть много</w:t>
      </w:r>
      <w:proofErr w:type="gramStart"/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,</w:t>
      </w:r>
      <w:proofErr w:type="gramEnd"/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то одна и та же гру</w:t>
      </w:r>
      <w:r w:rsidR="00E9260A">
        <w:rPr>
          <w:rFonts w:asciiTheme="majorHAnsi" w:eastAsia="Calibri" w:hAnsiTheme="majorHAnsi" w:cs="Times New Roman"/>
          <w:sz w:val="28"/>
          <w:szCs w:val="28"/>
        </w:rPr>
        <w:t xml:space="preserve">ппа </w:t>
      </w:r>
      <w:r w:rsidRPr="009856A7">
        <w:rPr>
          <w:rFonts w:asciiTheme="majorHAnsi" w:eastAsia="Calibri" w:hAnsiTheme="majorHAnsi" w:cs="Times New Roman"/>
          <w:sz w:val="28"/>
          <w:szCs w:val="28"/>
        </w:rPr>
        <w:t xml:space="preserve"> предметов может быть классифицирована по разным признакам. Давая детям задание на классификацию, мы развиваем у них способность к комбинаторике.</w:t>
      </w:r>
    </w:p>
    <w:p w:rsidR="00ED27D7" w:rsidRPr="004B36C8" w:rsidRDefault="00ED27D7" w:rsidP="009856A7">
      <w:pPr>
        <w:pStyle w:val="a3"/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sz w:val="28"/>
          <w:szCs w:val="28"/>
        </w:rPr>
      </w:pPr>
    </w:p>
    <w:p w:rsidR="00ED27D7" w:rsidRPr="00A95F7C" w:rsidRDefault="00ED27D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eastAsia="Calibri" w:hAnsiTheme="majorHAnsi" w:cs="Times New Roman"/>
          <w:b/>
          <w:sz w:val="28"/>
          <w:szCs w:val="28"/>
        </w:rPr>
      </w:pPr>
      <w:r w:rsidRPr="00A95F7C">
        <w:rPr>
          <w:rFonts w:asciiTheme="majorHAnsi" w:eastAsia="Calibri" w:hAnsiTheme="majorHAnsi" w:cs="Times New Roman"/>
          <w:b/>
          <w:sz w:val="28"/>
          <w:szCs w:val="28"/>
        </w:rPr>
        <w:t>Развитие умения классифицировать.</w:t>
      </w:r>
    </w:p>
    <w:p w:rsidR="00ED27D7" w:rsidRPr="00E9260A" w:rsidRDefault="00E9260A" w:rsidP="00E926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ED27D7" w:rsidRPr="00E9260A">
        <w:rPr>
          <w:rFonts w:asciiTheme="majorHAnsi" w:hAnsiTheme="majorHAnsi"/>
          <w:sz w:val="28"/>
          <w:szCs w:val="28"/>
        </w:rPr>
        <w:t xml:space="preserve">Проведите классификацию: Обь, Кама, Дон, </w:t>
      </w:r>
      <w:proofErr w:type="gramStart"/>
      <w:r w:rsidR="00ED27D7" w:rsidRPr="00E9260A">
        <w:rPr>
          <w:rFonts w:asciiTheme="majorHAnsi" w:hAnsiTheme="majorHAnsi"/>
          <w:sz w:val="28"/>
          <w:szCs w:val="28"/>
        </w:rPr>
        <w:t>Онежское</w:t>
      </w:r>
      <w:proofErr w:type="gramEnd"/>
      <w:r w:rsidR="00ED27D7" w:rsidRPr="00E9260A">
        <w:rPr>
          <w:rFonts w:asciiTheme="majorHAnsi" w:hAnsiTheme="majorHAnsi"/>
          <w:sz w:val="28"/>
          <w:szCs w:val="28"/>
        </w:rPr>
        <w:t xml:space="preserve">, Байкал, </w:t>
      </w:r>
      <w:proofErr w:type="spellStart"/>
      <w:r w:rsidR="00ED27D7" w:rsidRPr="00E9260A">
        <w:rPr>
          <w:rFonts w:asciiTheme="majorHAnsi" w:hAnsiTheme="majorHAnsi"/>
          <w:sz w:val="28"/>
          <w:szCs w:val="28"/>
        </w:rPr>
        <w:t>Яблоновый</w:t>
      </w:r>
      <w:proofErr w:type="spellEnd"/>
      <w:r w:rsidR="00ED27D7" w:rsidRPr="00E9260A">
        <w:rPr>
          <w:rFonts w:asciiTheme="majorHAnsi" w:hAnsiTheme="majorHAnsi"/>
          <w:sz w:val="28"/>
          <w:szCs w:val="28"/>
        </w:rPr>
        <w:t>, Алтай, Кавказ.</w:t>
      </w:r>
    </w:p>
    <w:p w:rsidR="00ED27D7" w:rsidRPr="000112FE" w:rsidRDefault="00E9260A" w:rsidP="000112FE">
      <w:pPr>
        <w:rPr>
          <w:rFonts w:asciiTheme="majorHAnsi" w:hAnsiTheme="majorHAnsi"/>
          <w:sz w:val="28"/>
          <w:szCs w:val="28"/>
        </w:rPr>
      </w:pPr>
      <w:r>
        <w:lastRenderedPageBreak/>
        <w:t xml:space="preserve">          </w:t>
      </w:r>
      <w:r w:rsidR="00ED27D7" w:rsidRPr="000112FE">
        <w:rPr>
          <w:rFonts w:asciiTheme="majorHAnsi" w:hAnsiTheme="majorHAnsi"/>
          <w:sz w:val="28"/>
          <w:szCs w:val="28"/>
        </w:rPr>
        <w:t xml:space="preserve">Назовите « </w:t>
      </w:r>
      <w:proofErr w:type="spellStart"/>
      <w:proofErr w:type="gramStart"/>
      <w:r w:rsidR="00ED27D7" w:rsidRPr="000112FE">
        <w:rPr>
          <w:rFonts w:asciiTheme="majorHAnsi" w:hAnsiTheme="majorHAnsi"/>
          <w:sz w:val="28"/>
          <w:szCs w:val="28"/>
        </w:rPr>
        <w:t>четвертый-лишний</w:t>
      </w:r>
      <w:proofErr w:type="spellEnd"/>
      <w:proofErr w:type="gramEnd"/>
      <w:r w:rsidR="00ED27D7" w:rsidRPr="000112FE">
        <w:rPr>
          <w:rFonts w:asciiTheme="majorHAnsi" w:hAnsiTheme="majorHAnsi"/>
          <w:sz w:val="28"/>
          <w:szCs w:val="28"/>
        </w:rPr>
        <w:t>»:</w:t>
      </w:r>
    </w:p>
    <w:p w:rsidR="00ED27D7" w:rsidRPr="000112FE" w:rsidRDefault="00ED27D7" w:rsidP="000112FE">
      <w:pPr>
        <w:rPr>
          <w:rFonts w:asciiTheme="majorHAnsi" w:hAnsiTheme="majorHAnsi"/>
          <w:sz w:val="28"/>
          <w:szCs w:val="28"/>
        </w:rPr>
      </w:pPr>
      <w:r w:rsidRPr="000112FE">
        <w:rPr>
          <w:rFonts w:asciiTheme="majorHAnsi" w:hAnsiTheme="majorHAnsi"/>
          <w:sz w:val="28"/>
          <w:szCs w:val="28"/>
        </w:rPr>
        <w:t>Верхнее, Мичиган, Виннипег, Эри, Онтари</w:t>
      </w:r>
      <w:proofErr w:type="gramStart"/>
      <w:r w:rsidRPr="000112FE">
        <w:rPr>
          <w:rFonts w:asciiTheme="majorHAnsi" w:hAnsiTheme="majorHAnsi"/>
          <w:sz w:val="28"/>
          <w:szCs w:val="28"/>
        </w:rPr>
        <w:t>о(</w:t>
      </w:r>
      <w:proofErr w:type="gramEnd"/>
      <w:r w:rsidRPr="000112FE">
        <w:rPr>
          <w:rFonts w:asciiTheme="majorHAnsi" w:hAnsiTheme="majorHAnsi"/>
          <w:sz w:val="28"/>
          <w:szCs w:val="28"/>
        </w:rPr>
        <w:t xml:space="preserve"> Виннипег не входит в систему Великих озер)</w:t>
      </w:r>
    </w:p>
    <w:p w:rsidR="00ED27D7" w:rsidRPr="00E9260A" w:rsidRDefault="00ED27D7" w:rsidP="00E9260A">
      <w:pPr>
        <w:pStyle w:val="a8"/>
        <w:rPr>
          <w:rFonts w:asciiTheme="majorHAnsi" w:eastAsia="Calibri" w:hAnsiTheme="majorHAnsi" w:cs="Times New Roman"/>
          <w:sz w:val="28"/>
          <w:szCs w:val="28"/>
        </w:rPr>
      </w:pPr>
      <w:r w:rsidRPr="00E9260A">
        <w:rPr>
          <w:rFonts w:asciiTheme="majorHAnsi" w:eastAsia="Calibri" w:hAnsiTheme="majorHAnsi" w:cs="Times New Roman"/>
          <w:sz w:val="28"/>
          <w:szCs w:val="28"/>
        </w:rPr>
        <w:t xml:space="preserve">Разделите слова на группы несколькими способами: Бразилия, </w:t>
      </w:r>
      <w:r w:rsidRPr="00E9260A">
        <w:rPr>
          <w:rFonts w:asciiTheme="majorHAnsi" w:hAnsiTheme="majorHAnsi"/>
          <w:sz w:val="28"/>
          <w:szCs w:val="28"/>
        </w:rPr>
        <w:t>Парагвай,</w:t>
      </w:r>
      <w:r w:rsidRPr="00E9260A">
        <w:rPr>
          <w:rFonts w:asciiTheme="majorHAnsi" w:hAnsiTheme="majorHAnsi"/>
        </w:rPr>
        <w:t xml:space="preserve"> </w:t>
      </w:r>
      <w:r w:rsidRPr="00E9260A">
        <w:rPr>
          <w:rFonts w:asciiTheme="majorHAnsi" w:hAnsiTheme="majorHAnsi"/>
          <w:sz w:val="28"/>
          <w:szCs w:val="28"/>
        </w:rPr>
        <w:t xml:space="preserve">туарег, вельвичия, </w:t>
      </w:r>
      <w:proofErr w:type="spellStart"/>
      <w:r w:rsidRPr="00E9260A">
        <w:rPr>
          <w:rFonts w:asciiTheme="majorHAnsi" w:hAnsiTheme="majorHAnsi"/>
          <w:sz w:val="28"/>
          <w:szCs w:val="28"/>
        </w:rPr>
        <w:t>сейба</w:t>
      </w:r>
      <w:proofErr w:type="spellEnd"/>
      <w:r w:rsidRPr="00E9260A">
        <w:rPr>
          <w:rFonts w:asciiTheme="majorHAnsi" w:hAnsiTheme="majorHAnsi"/>
          <w:sz w:val="28"/>
          <w:szCs w:val="28"/>
        </w:rPr>
        <w:t>, пигмей, Оранжевая</w:t>
      </w:r>
      <w:r w:rsidRPr="00E9260A">
        <w:rPr>
          <w:rFonts w:asciiTheme="majorHAnsi" w:hAnsiTheme="majorHAnsi"/>
        </w:rPr>
        <w:t xml:space="preserve">, </w:t>
      </w:r>
      <w:proofErr w:type="spellStart"/>
      <w:r w:rsidRPr="00E9260A">
        <w:rPr>
          <w:rFonts w:asciiTheme="majorHAnsi" w:hAnsiTheme="majorHAnsi"/>
          <w:sz w:val="28"/>
          <w:szCs w:val="28"/>
        </w:rPr>
        <w:t>Лимпо</w:t>
      </w:r>
      <w:r w:rsidR="00E9260A">
        <w:rPr>
          <w:rFonts w:asciiTheme="majorHAnsi" w:hAnsiTheme="majorHAnsi"/>
          <w:sz w:val="28"/>
          <w:szCs w:val="28"/>
        </w:rPr>
        <w:t>по</w:t>
      </w:r>
      <w:proofErr w:type="spellEnd"/>
    </w:p>
    <w:p w:rsidR="00917EAE" w:rsidRPr="004B36C8" w:rsidRDefault="00E9260A" w:rsidP="00E9260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E9260A" w:rsidRDefault="00E9260A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</w:pPr>
    </w:p>
    <w:p w:rsidR="00967243" w:rsidRPr="009856A7" w:rsidRDefault="00BA373C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</w:pPr>
      <w:r w:rsidRPr="009856A7"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t>3.</w:t>
      </w:r>
      <w:r w:rsidR="00ED27D7" w:rsidRPr="009856A7"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t>Умение сравнивать</w:t>
      </w:r>
    </w:p>
    <w:p w:rsidR="00ED27D7" w:rsidRPr="009856A7" w:rsidRDefault="00ED27D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>Велико педагогическое значени</w:t>
      </w:r>
      <w:r w:rsidR="004C48AB" w:rsidRPr="009856A7">
        <w:rPr>
          <w:rFonts w:asciiTheme="majorHAnsi" w:hAnsiTheme="majorHAnsi"/>
          <w:noProof/>
          <w:sz w:val="28"/>
          <w:szCs w:val="28"/>
          <w:lang w:eastAsia="ru-RU"/>
        </w:rPr>
        <w:t>е сравнения. Не</w:t>
      </w:r>
      <w:r w:rsidRPr="009856A7">
        <w:rPr>
          <w:rFonts w:asciiTheme="majorHAnsi" w:hAnsiTheme="majorHAnsi"/>
          <w:noProof/>
          <w:sz w:val="28"/>
          <w:szCs w:val="28"/>
          <w:lang w:eastAsia="ru-RU"/>
        </w:rPr>
        <w:t xml:space="preserve">льзя успешно изучать </w:t>
      </w:r>
      <w:r w:rsidR="004C48AB" w:rsidRPr="009856A7">
        <w:rPr>
          <w:rFonts w:asciiTheme="majorHAnsi" w:hAnsiTheme="majorHAnsi"/>
          <w:noProof/>
          <w:sz w:val="28"/>
          <w:szCs w:val="28"/>
          <w:lang w:eastAsia="ru-RU"/>
        </w:rPr>
        <w:t>изучать географию в школе, не пользуясь сравнением. Ушинский указывал, что « сравнение есть основа всякого понимания и всякого мышления. Все в мире мы узнаем не иначе, как через сравнение.</w:t>
      </w:r>
    </w:p>
    <w:p w:rsidR="004C48AB" w:rsidRPr="009856A7" w:rsidRDefault="004C48AB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>Сложность сравнения во многом зависти от того, по одному или нескольким признакам предлагается его выполнить. Наиболее просто сравнивать по одному признаку, т.к. он назван в самом задании. Учащимся остается лишь сделать вывод о сходстве или различии. Сложнее развернутые сравнения, осуществляемые по нескольким признакам. Постепенно от класса к классу  мы переходим к развернутым сравнениям.</w:t>
      </w:r>
    </w:p>
    <w:p w:rsidR="004C48AB" w:rsidRPr="009856A7" w:rsidRDefault="004C48AB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>Например, на основе сравнения картин предлагается выяснить, чем равнинная река отличается от горной. Признаки рек преоставляются учителем в готовом виде.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</w:tblGrid>
      <w:tr w:rsidR="004C48AB" w:rsidRPr="004B36C8" w:rsidTr="004C48AB">
        <w:tc>
          <w:tcPr>
            <w:tcW w:w="2392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Признаки реки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равнинная</w:t>
            </w:r>
          </w:p>
        </w:tc>
      </w:tr>
      <w:tr w:rsidR="004C48AB" w:rsidRPr="004B36C8" w:rsidTr="004C48AB">
        <w:tc>
          <w:tcPr>
            <w:tcW w:w="2392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Скорость течения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4C48AB" w:rsidRPr="004B36C8" w:rsidTr="004C48AB">
        <w:tc>
          <w:tcPr>
            <w:tcW w:w="2392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Характер течения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4C48AB" w:rsidRPr="004B36C8" w:rsidTr="004C48AB">
        <w:tc>
          <w:tcPr>
            <w:tcW w:w="2392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4C48AB" w:rsidRPr="004B36C8" w:rsidTr="004C48AB">
        <w:tc>
          <w:tcPr>
            <w:tcW w:w="2392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Берега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  <w:tr w:rsidR="004C48AB" w:rsidRPr="004B36C8" w:rsidTr="004C48AB">
        <w:tc>
          <w:tcPr>
            <w:tcW w:w="2392" w:type="dxa"/>
          </w:tcPr>
          <w:p w:rsidR="00BA373C" w:rsidRPr="00E9260A" w:rsidRDefault="00BA373C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Д</w:t>
            </w:r>
            <w:r w:rsidR="004C48AB" w:rsidRPr="00E9260A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C48AB" w:rsidRPr="00E9260A" w:rsidRDefault="004C48AB" w:rsidP="00E9260A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</w:tr>
    </w:tbl>
    <w:p w:rsidR="004C48AB" w:rsidRPr="004B36C8" w:rsidRDefault="004C48AB" w:rsidP="00E9260A">
      <w:pPr>
        <w:rPr>
          <w:noProof/>
          <w:lang w:eastAsia="ru-RU"/>
        </w:rPr>
      </w:pPr>
    </w:p>
    <w:p w:rsidR="00ED27D7" w:rsidRPr="00E9260A" w:rsidRDefault="00BA373C" w:rsidP="00E9260A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E9260A">
        <w:rPr>
          <w:rFonts w:asciiTheme="majorHAnsi" w:hAnsiTheme="majorHAnsi"/>
          <w:noProof/>
          <w:sz w:val="28"/>
          <w:szCs w:val="28"/>
          <w:lang w:eastAsia="ru-RU"/>
        </w:rPr>
        <w:t>В старших классах ученики сами могут отбирать главные признаки и находить причины сходства и отличия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373C" w:rsidRPr="00E9260A" w:rsidTr="00BA373C">
        <w:tc>
          <w:tcPr>
            <w:tcW w:w="4785" w:type="dxa"/>
          </w:tcPr>
          <w:p w:rsidR="00BA373C" w:rsidRPr="00E9260A" w:rsidRDefault="00BA373C" w:rsidP="00E9260A">
            <w:pP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Благоприятные черты ЭГП</w:t>
            </w:r>
          </w:p>
        </w:tc>
        <w:tc>
          <w:tcPr>
            <w:tcW w:w="4786" w:type="dxa"/>
          </w:tcPr>
          <w:p w:rsidR="00BA373C" w:rsidRPr="00E9260A" w:rsidRDefault="00BA373C" w:rsidP="00E9260A">
            <w:pP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 w:rsidRPr="00E9260A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Неблагоприятные черты ЭГП</w:t>
            </w:r>
          </w:p>
        </w:tc>
      </w:tr>
      <w:tr w:rsidR="00BA373C" w:rsidRPr="00E9260A" w:rsidTr="00BA373C">
        <w:tc>
          <w:tcPr>
            <w:tcW w:w="4785" w:type="dxa"/>
          </w:tcPr>
          <w:p w:rsidR="00BA373C" w:rsidRPr="00E9260A" w:rsidRDefault="00BA373C" w:rsidP="00E9260A">
            <w:pP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A373C" w:rsidRPr="00E9260A" w:rsidRDefault="00BA373C" w:rsidP="00E9260A">
            <w:pP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</w:p>
        </w:tc>
      </w:tr>
    </w:tbl>
    <w:p w:rsidR="004B36C8" w:rsidRPr="004B36C8" w:rsidRDefault="00E9260A" w:rsidP="00E9260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112FE" w:rsidRDefault="00E9260A" w:rsidP="00E9260A">
      <w:pPr>
        <w:rPr>
          <w:rFonts w:asciiTheme="majorHAnsi" w:hAnsiTheme="majorHAnsi"/>
          <w:b/>
          <w:noProof/>
          <w:sz w:val="36"/>
          <w:szCs w:val="36"/>
          <w:lang w:eastAsia="ru-RU"/>
        </w:rPr>
      </w:pP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 xml:space="preserve">          </w:t>
      </w:r>
      <w:r w:rsidR="000112FE">
        <w:rPr>
          <w:rFonts w:asciiTheme="majorHAnsi" w:hAnsiTheme="majorHAnsi"/>
          <w:b/>
          <w:noProof/>
          <w:sz w:val="36"/>
          <w:szCs w:val="36"/>
          <w:lang w:eastAsia="ru-RU"/>
        </w:rPr>
        <w:t xml:space="preserve"> </w:t>
      </w: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 xml:space="preserve">              </w:t>
      </w:r>
    </w:p>
    <w:p w:rsidR="004B36C8" w:rsidRPr="000112FE" w:rsidRDefault="00E9260A" w:rsidP="00E9260A">
      <w:pPr>
        <w:rPr>
          <w:rFonts w:asciiTheme="majorHAnsi" w:hAnsiTheme="majorHAnsi"/>
          <w:b/>
          <w:noProof/>
          <w:sz w:val="36"/>
          <w:szCs w:val="36"/>
          <w:lang w:eastAsia="ru-RU"/>
        </w:rPr>
      </w:pP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lastRenderedPageBreak/>
        <w:t xml:space="preserve">  4.</w:t>
      </w:r>
      <w:r w:rsidR="004B36C8"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>Умение наблюда</w:t>
      </w: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>ть</w:t>
      </w:r>
    </w:p>
    <w:p w:rsidR="00BA373C" w:rsidRPr="000112FE" w:rsidRDefault="00BA373C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Наблюдение можно без увеличения квалифицировать как самый доступный метод исследования географической науки.Постоянно используется наблюдение человеком и в повседневной жизни.</w:t>
      </w:r>
    </w:p>
    <w:p w:rsidR="000031B2" w:rsidRPr="000112FE" w:rsidRDefault="000031B2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Систематически осуществляемые упражнения по развитию у школьников умения наблюдать приучают их осмысленно усваивать учебный материал, раскрывать связи и проводить самостоятельное исследование фв форме наблюдения, записывать результаты по заданной форме.</w:t>
      </w:r>
    </w:p>
    <w:p w:rsidR="000031B2" w:rsidRPr="000112FE" w:rsidRDefault="000031B2" w:rsidP="000112FE">
      <w:pPr>
        <w:rPr>
          <w:rFonts w:asciiTheme="majorHAnsi" w:hAnsiTheme="majorHAnsi"/>
          <w:sz w:val="28"/>
          <w:szCs w:val="28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 xml:space="preserve">Так, уже в сентябре в 6 классе учащиеся проводят </w:t>
      </w:r>
      <w:r w:rsidRPr="000112FE">
        <w:rPr>
          <w:rFonts w:asciiTheme="majorHAnsi" w:hAnsiTheme="majorHAnsi"/>
          <w:sz w:val="28"/>
          <w:szCs w:val="28"/>
        </w:rPr>
        <w:t>простейшие наблюдения за погодой</w:t>
      </w:r>
      <w:r w:rsidR="000112FE" w:rsidRPr="000112FE">
        <w:rPr>
          <w:rFonts w:asciiTheme="majorHAnsi" w:hAnsiTheme="majorHAnsi"/>
          <w:sz w:val="28"/>
          <w:szCs w:val="28"/>
        </w:rPr>
        <w:t xml:space="preserve"> в течени</w:t>
      </w:r>
      <w:proofErr w:type="gramStart"/>
      <w:r w:rsidR="000112FE" w:rsidRPr="000112FE">
        <w:rPr>
          <w:rFonts w:asciiTheme="majorHAnsi" w:hAnsiTheme="majorHAnsi"/>
          <w:sz w:val="28"/>
          <w:szCs w:val="28"/>
        </w:rPr>
        <w:t>и</w:t>
      </w:r>
      <w:proofErr w:type="gramEnd"/>
      <w:r w:rsidR="000112FE" w:rsidRPr="000112FE">
        <w:rPr>
          <w:rFonts w:asciiTheme="majorHAnsi" w:hAnsiTheme="majorHAnsi"/>
          <w:sz w:val="28"/>
          <w:szCs w:val="28"/>
        </w:rPr>
        <w:t xml:space="preserve"> недели, делают выводы</w:t>
      </w:r>
      <w:r w:rsidRPr="000112FE">
        <w:rPr>
          <w:rFonts w:asciiTheme="majorHAnsi" w:hAnsiTheme="majorHAnsi"/>
          <w:sz w:val="28"/>
          <w:szCs w:val="28"/>
        </w:rPr>
        <w:t xml:space="preserve"> изменении погоды в течении дня.</w:t>
      </w:r>
    </w:p>
    <w:p w:rsidR="000031B2" w:rsidRPr="000112FE" w:rsidRDefault="000031B2" w:rsidP="000112FE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Задания.</w:t>
      </w:r>
    </w:p>
    <w:p w:rsidR="000031B2" w:rsidRPr="000112FE" w:rsidRDefault="000031B2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sz w:val="28"/>
          <w:szCs w:val="28"/>
        </w:rPr>
        <w:t>Правда ли, что при грозе скисает молоко</w:t>
      </w:r>
      <w:r w:rsidRPr="000112FE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0031B2" w:rsidRPr="000112FE" w:rsidRDefault="000031B2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Может ли мороз высушить белье</w:t>
      </w:r>
    </w:p>
    <w:p w:rsidR="000031B2" w:rsidRPr="000112FE" w:rsidRDefault="000031B2" w:rsidP="000112FE">
      <w:pPr>
        <w:rPr>
          <w:rFonts w:asciiTheme="majorHAnsi" w:hAnsiTheme="majorHAnsi"/>
          <w:sz w:val="28"/>
          <w:szCs w:val="28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 xml:space="preserve">Правда ли, что снег может согревать растения иземлю, ведь он </w:t>
      </w:r>
      <w:r w:rsidRPr="000112FE">
        <w:rPr>
          <w:rFonts w:asciiTheme="majorHAnsi" w:hAnsiTheme="majorHAnsi"/>
          <w:sz w:val="28"/>
          <w:szCs w:val="28"/>
        </w:rPr>
        <w:t>холодный.</w:t>
      </w:r>
    </w:p>
    <w:p w:rsidR="000031B2" w:rsidRPr="000112FE" w:rsidRDefault="000031B2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Правда ли, что спасти от заморозка цветущую яблоню можно, поливая ее водой.</w:t>
      </w:r>
    </w:p>
    <w:p w:rsidR="000031B2" w:rsidRPr="004B36C8" w:rsidRDefault="000031B2" w:rsidP="000112FE">
      <w:pPr>
        <w:rPr>
          <w:noProof/>
          <w:lang w:eastAsia="ru-RU"/>
        </w:rPr>
      </w:pPr>
    </w:p>
    <w:p w:rsidR="000031B2" w:rsidRPr="009856A7" w:rsidRDefault="000031B2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b/>
          <w:noProof/>
          <w:sz w:val="28"/>
          <w:szCs w:val="28"/>
          <w:lang w:eastAsia="ru-RU"/>
        </w:rPr>
        <w:t>Попробуйте предсказать погоду по приметам, связанным с живыми организмами:</w:t>
      </w:r>
    </w:p>
    <w:p w:rsidR="000031B2" w:rsidRPr="000112FE" w:rsidRDefault="000031B2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>Ласточки и стрижи летают низко над землей</w:t>
      </w:r>
      <w:r w:rsidRPr="000112FE">
        <w:rPr>
          <w:rFonts w:asciiTheme="majorHAnsi" w:hAnsiTheme="majorHAnsi"/>
          <w:noProof/>
          <w:sz w:val="28"/>
          <w:szCs w:val="28"/>
          <w:lang w:eastAsia="ru-RU"/>
        </w:rPr>
        <w:t>---------------------------------</w:t>
      </w:r>
    </w:p>
    <w:p w:rsidR="000031B2" w:rsidRPr="000112FE" w:rsidRDefault="000112FE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</w:t>
      </w:r>
      <w:r w:rsidR="000031B2" w:rsidRPr="000112FE">
        <w:rPr>
          <w:rFonts w:asciiTheme="majorHAnsi" w:hAnsiTheme="majorHAnsi"/>
          <w:noProof/>
          <w:sz w:val="28"/>
          <w:szCs w:val="28"/>
          <w:lang w:eastAsia="ru-RU"/>
        </w:rPr>
        <w:t>Раньше обычного закрывают свои цветки одуванчики и ноготки---------------</w:t>
      </w:r>
    </w:p>
    <w:p w:rsidR="00850638" w:rsidRPr="004B36C8" w:rsidRDefault="00850638" w:rsidP="000112FE">
      <w:pPr>
        <w:rPr>
          <w:noProof/>
          <w:lang w:eastAsia="ru-RU"/>
        </w:rPr>
      </w:pPr>
    </w:p>
    <w:p w:rsidR="00850638" w:rsidRPr="004B36C8" w:rsidRDefault="00850638" w:rsidP="000112FE">
      <w:pPr>
        <w:rPr>
          <w:noProof/>
          <w:lang w:eastAsia="ru-RU"/>
        </w:rPr>
      </w:pPr>
    </w:p>
    <w:p w:rsidR="00850638" w:rsidRPr="004B36C8" w:rsidRDefault="00850638" w:rsidP="000112FE">
      <w:pPr>
        <w:rPr>
          <w:b/>
          <w:noProof/>
          <w:sz w:val="36"/>
          <w:szCs w:val="36"/>
          <w:u w:val="single"/>
          <w:lang w:eastAsia="ru-RU"/>
        </w:rPr>
      </w:pPr>
    </w:p>
    <w:p w:rsidR="004B36C8" w:rsidRDefault="004B36C8" w:rsidP="000112FE">
      <w:pPr>
        <w:rPr>
          <w:b/>
          <w:noProof/>
          <w:sz w:val="36"/>
          <w:szCs w:val="36"/>
          <w:u w:val="single"/>
          <w:lang w:eastAsia="ru-RU"/>
        </w:rPr>
      </w:pPr>
    </w:p>
    <w:p w:rsidR="00850638" w:rsidRPr="000112FE" w:rsidRDefault="004B36C8" w:rsidP="000112FE">
      <w:pPr>
        <w:jc w:val="center"/>
        <w:rPr>
          <w:rFonts w:asciiTheme="majorHAnsi" w:hAnsiTheme="majorHAnsi"/>
          <w:b/>
          <w:noProof/>
          <w:sz w:val="36"/>
          <w:szCs w:val="36"/>
          <w:lang w:eastAsia="ru-RU"/>
        </w:rPr>
      </w:pP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lastRenderedPageBreak/>
        <w:t>5.</w:t>
      </w:r>
      <w:r w:rsidR="00850638"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>Умени</w:t>
      </w:r>
      <w:r w:rsidRPr="000112FE">
        <w:rPr>
          <w:rFonts w:asciiTheme="majorHAnsi" w:hAnsiTheme="majorHAnsi"/>
          <w:b/>
          <w:noProof/>
          <w:sz w:val="36"/>
          <w:szCs w:val="36"/>
          <w:lang w:eastAsia="ru-RU"/>
        </w:rPr>
        <w:t>е делать выводы и умозаключения</w:t>
      </w:r>
    </w:p>
    <w:p w:rsidR="004B36C8" w:rsidRPr="000112FE" w:rsidRDefault="004B36C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850638" w:rsidRPr="000112FE" w:rsidRDefault="00850638" w:rsidP="000112FE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Умозаключение- форма мышления, посредством которой на основе имеющихся знаний</w:t>
      </w:r>
      <w:r w:rsidR="000112FE"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( опыта) выводится новое знание.</w:t>
      </w: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.</w:t>
      </w:r>
      <w:r w:rsidR="004B36C8" w:rsidRPr="000112FE">
        <w:rPr>
          <w:rFonts w:asciiTheme="majorHAnsi" w:hAnsiTheme="majorHAnsi"/>
          <w:noProof/>
          <w:sz w:val="28"/>
          <w:szCs w:val="28"/>
          <w:lang w:eastAsia="ru-RU"/>
        </w:rPr>
        <w:t>Умозаключение по аналогии требует сформированности умения выделять признаки.</w:t>
      </w:r>
    </w:p>
    <w:p w:rsidR="0015495E" w:rsidRPr="000112FE" w:rsidRDefault="0015495E" w:rsidP="000112FE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Пример 1</w:t>
      </w:r>
    </w:p>
    <w:p w:rsidR="0015495E" w:rsidRPr="000112FE" w:rsidRDefault="0015495E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Проверьте правильность утверждений:</w:t>
      </w:r>
    </w:p>
    <w:p w:rsidR="0015495E" w:rsidRPr="000112FE" w:rsidRDefault="0015495E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sz w:val="28"/>
          <w:szCs w:val="28"/>
        </w:rPr>
        <w:t>1.Все деревья имеют ствол и ветви. Береза имеет ствол и ветви. Следовательно, береза- дерево</w:t>
      </w:r>
      <w:r w:rsidRPr="000112FE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15495E" w:rsidRPr="000112FE" w:rsidRDefault="0015495E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2. Если идет снег- значит зима. В данный момент времени идет снег. Следовательно, сейчас зима.</w:t>
      </w:r>
    </w:p>
    <w:p w:rsidR="0015495E" w:rsidRPr="000112FE" w:rsidRDefault="0015495E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3. Говорят, что алтайские сказители-кайчи умеют вызывать град. В 2006 г в республике Алтай крупный град посыпался с неба во время выступления кайчи на межрегиональном фестивале. Следовательно, град был вызван сказителями..</w:t>
      </w:r>
    </w:p>
    <w:p w:rsidR="0015495E" w:rsidRPr="004B36C8" w:rsidRDefault="0015495E" w:rsidP="000112FE">
      <w:pPr>
        <w:rPr>
          <w:noProof/>
          <w:lang w:eastAsia="ru-RU"/>
        </w:rPr>
      </w:pPr>
    </w:p>
    <w:p w:rsidR="00850638" w:rsidRPr="000112FE" w:rsidRDefault="000112FE" w:rsidP="000112FE">
      <w:pPr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0112FE">
        <w:rPr>
          <w:rFonts w:asciiTheme="majorHAnsi" w:hAnsiTheme="majorHAnsi"/>
          <w:b/>
          <w:noProof/>
          <w:sz w:val="24"/>
          <w:szCs w:val="24"/>
          <w:lang w:eastAsia="ru-RU"/>
        </w:rPr>
        <w:t>ПРИМЕР</w:t>
      </w:r>
      <w:r>
        <w:rPr>
          <w:rFonts w:asciiTheme="majorHAnsi" w:hAnsiTheme="majorHAnsi"/>
          <w:b/>
          <w:noProof/>
          <w:sz w:val="24"/>
          <w:szCs w:val="24"/>
          <w:lang w:eastAsia="ru-RU"/>
        </w:rPr>
        <w:t xml:space="preserve"> 2</w:t>
      </w:r>
    </w:p>
    <w:p w:rsidR="00850638" w:rsidRPr="000112FE" w:rsidRDefault="00850638" w:rsidP="000112FE">
      <w:pPr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0112FE">
        <w:rPr>
          <w:rFonts w:asciiTheme="majorHAnsi" w:hAnsiTheme="majorHAnsi"/>
          <w:b/>
          <w:noProof/>
          <w:sz w:val="24"/>
          <w:szCs w:val="24"/>
          <w:lang w:eastAsia="ru-RU"/>
        </w:rPr>
        <w:t>ОПРЕДЕЛИТЕ, ЧТО ОБЩЕГО МЕЖДУ ФАКТАМИ: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Все реки текут в море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Воздушный шар поднимается в небо.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Крупнейшие животные нашей планеты обитают в воде.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На дне океанов откладываются осадочные горные породы.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В Солнечной системе движутся планеты</w:t>
      </w:r>
    </w:p>
    <w:p w:rsidR="00850638" w:rsidRPr="000112FE" w:rsidRDefault="0085063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Ответ</w:t>
      </w:r>
      <w:r w:rsidRPr="000112FE">
        <w:rPr>
          <w:rFonts w:asciiTheme="majorHAnsi" w:hAnsiTheme="majorHAnsi"/>
          <w:noProof/>
          <w:sz w:val="28"/>
          <w:szCs w:val="28"/>
          <w:lang w:eastAsia="ru-RU"/>
        </w:rPr>
        <w:t>: все эти явления основаны на законе всемирного тяготения</w:t>
      </w:r>
    </w:p>
    <w:p w:rsidR="00850638" w:rsidRPr="004B36C8" w:rsidRDefault="00850638" w:rsidP="000112FE">
      <w:pPr>
        <w:rPr>
          <w:noProof/>
          <w:lang w:eastAsia="ru-RU"/>
        </w:rPr>
      </w:pPr>
    </w:p>
    <w:p w:rsidR="00850638" w:rsidRPr="004B36C8" w:rsidRDefault="00850638" w:rsidP="000112FE">
      <w:pPr>
        <w:rPr>
          <w:b/>
          <w:noProof/>
          <w:sz w:val="36"/>
          <w:szCs w:val="36"/>
          <w:u w:val="single"/>
          <w:lang w:eastAsia="ru-RU"/>
        </w:rPr>
      </w:pPr>
    </w:p>
    <w:p w:rsidR="00850638" w:rsidRPr="000112FE" w:rsidRDefault="004B36C8" w:rsidP="000112FE">
      <w:pPr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</w:pPr>
      <w:r w:rsidRPr="000112FE"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lastRenderedPageBreak/>
        <w:t>6.</w:t>
      </w:r>
      <w:r w:rsidR="00156DA0" w:rsidRPr="000112FE"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t>Умение устанавливать причинно- следственные связи</w:t>
      </w:r>
    </w:p>
    <w:p w:rsidR="00156DA0" w:rsidRPr="000112FE" w:rsidRDefault="00156DA0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Для проверки усвоения причинно-следственных связей в нормативные документы введены требования к подготовке учащихся, начинающиеся со слова « объяснять». При этом в одних случаях требуется объяснить причины того или иного явления или процесса ( образование атмосферных осадков, различия в климате отдельных территорий), в других- влияние одного объекта или явления на другой. В первом случае рассуждение движется в направлении от следствий к причинам, во втором-наоборо. При этом 2 вид деятельности оказывается сложнее первого, поскольку спрогнозировать следствия существенно труднее, чем объяснить причины.</w:t>
      </w:r>
    </w:p>
    <w:p w:rsidR="00156DA0" w:rsidRPr="004B36C8" w:rsidRDefault="00156DA0" w:rsidP="000112FE">
      <w:pPr>
        <w:rPr>
          <w:noProof/>
          <w:lang w:eastAsia="ru-RU"/>
        </w:rPr>
      </w:pPr>
    </w:p>
    <w:p w:rsidR="00156DA0" w:rsidRPr="000112FE" w:rsidRDefault="00156DA0" w:rsidP="000112FE">
      <w:pPr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0112FE">
        <w:rPr>
          <w:rFonts w:asciiTheme="majorHAnsi" w:hAnsiTheme="majorHAnsi"/>
          <w:b/>
          <w:noProof/>
          <w:sz w:val="24"/>
          <w:szCs w:val="24"/>
          <w:lang w:eastAsia="ru-RU"/>
        </w:rPr>
        <w:t>РАЗВИТИЕ УМЕНИЯ УСТАНАВЛИВАТЬ ПРИЧИННО-СЛЕДСТВЕННЫЕ СВЯЗИ.</w:t>
      </w:r>
    </w:p>
    <w:p w:rsidR="00156DA0" w:rsidRPr="000112FE" w:rsidRDefault="00156DA0" w:rsidP="000112FE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Покажу на нескольких примерах.</w:t>
      </w:r>
    </w:p>
    <w:p w:rsidR="00156DA0" w:rsidRPr="000112FE" w:rsidRDefault="00156DA0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Представьте ответ на вопрос « Почему Амазонка- самая многоводная река Южной Америки»</w:t>
      </w:r>
      <w:r w:rsidR="004B36C8" w:rsidRPr="000112FE">
        <w:rPr>
          <w:rFonts w:asciiTheme="majorHAnsi" w:hAnsiTheme="majorHAnsi"/>
          <w:noProof/>
          <w:sz w:val="28"/>
          <w:szCs w:val="28"/>
          <w:lang w:eastAsia="ru-RU"/>
        </w:rPr>
        <w:t xml:space="preserve"> в виде схемы или логической цепочки.</w:t>
      </w:r>
    </w:p>
    <w:p w:rsidR="004B36C8" w:rsidRPr="000112FE" w:rsidRDefault="004B36C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Зкваториальный пояс -2000-3000мм осадков- равнинный рельеф- пассаты-</w:t>
      </w:r>
    </w:p>
    <w:p w:rsidR="004B36C8" w:rsidRPr="000112FE" w:rsidRDefault="004B36C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Почему западные склоны Урала получают больше осадков, чем восточные?</w:t>
      </w:r>
    </w:p>
    <w:p w:rsidR="004B36C8" w:rsidRPr="000112FE" w:rsidRDefault="004B36C8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proofErr w:type="gramStart"/>
      <w:r w:rsidRPr="000112FE">
        <w:rPr>
          <w:rFonts w:asciiTheme="majorHAnsi" w:hAnsiTheme="majorHAnsi"/>
          <w:noProof/>
          <w:sz w:val="28"/>
          <w:szCs w:val="28"/>
          <w:lang w:eastAsia="ru-RU"/>
        </w:rPr>
        <w:t>Почему городов на восточном побережье Южной Америки больше, чем на западном?</w:t>
      </w:r>
      <w:proofErr w:type="gramEnd"/>
    </w:p>
    <w:p w:rsidR="004B36C8" w:rsidRPr="004B36C8" w:rsidRDefault="004B36C8" w:rsidP="000112FE">
      <w:pPr>
        <w:rPr>
          <w:noProof/>
          <w:lang w:eastAsia="ru-RU"/>
        </w:rPr>
      </w:pPr>
    </w:p>
    <w:p w:rsidR="00850638" w:rsidRDefault="00850638" w:rsidP="000112FE">
      <w:pPr>
        <w:rPr>
          <w:noProof/>
          <w:lang w:eastAsia="ru-RU"/>
        </w:rPr>
      </w:pPr>
    </w:p>
    <w:p w:rsidR="00850638" w:rsidRDefault="00850638" w:rsidP="000112FE">
      <w:pPr>
        <w:rPr>
          <w:noProof/>
          <w:lang w:eastAsia="ru-RU"/>
        </w:rPr>
      </w:pPr>
    </w:p>
    <w:p w:rsidR="00850638" w:rsidRPr="009856A7" w:rsidRDefault="000112FE" w:rsidP="000112FE">
      <w:pPr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</w:pPr>
      <w:r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t xml:space="preserve"> 7. </w:t>
      </w:r>
      <w:r w:rsidR="0015495E" w:rsidRPr="009856A7">
        <w:rPr>
          <w:rFonts w:asciiTheme="majorHAnsi" w:hAnsiTheme="majorHAnsi"/>
          <w:b/>
          <w:noProof/>
          <w:sz w:val="36"/>
          <w:szCs w:val="36"/>
          <w:u w:val="single"/>
          <w:lang w:eastAsia="ru-RU"/>
        </w:rPr>
        <w:t>Самостоятельная работа</w:t>
      </w:r>
    </w:p>
    <w:p w:rsidR="0015495E" w:rsidRPr="009856A7" w:rsidRDefault="0015495E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 xml:space="preserve">Самостоятельная работа стимулирует у учащихся произвольное внимание, поскольку при ее выполнении школьники сосредоточиваются на сравнении, сопоставлении непосредственно изучаемых предметов и отвлекаются от других раздражителей. Чем занимательнее основной вопрос </w:t>
      </w:r>
      <w:r w:rsidRPr="009856A7"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полученного задания и разнообразнее возможности его решения, тем более концентрируется внимание, тем более устойчивым и произвольным оно становится.</w:t>
      </w:r>
    </w:p>
    <w:p w:rsidR="0015495E" w:rsidRPr="009856A7" w:rsidRDefault="0015495E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rFonts w:asciiTheme="majorHAnsi" w:hAnsiTheme="majorHAnsi"/>
          <w:noProof/>
          <w:sz w:val="28"/>
          <w:szCs w:val="28"/>
          <w:lang w:eastAsia="ru-RU"/>
        </w:rPr>
        <w:t>На уроках географии использование карт для самостоятельной работы просто необходимо. И возможность подбора заданий здесь огромна:</w:t>
      </w:r>
    </w:p>
    <w:p w:rsidR="000A54BC" w:rsidRDefault="009856A7" w:rsidP="009856A7">
      <w:pPr>
        <w:pBdr>
          <w:bottom w:val="single" w:sz="4" w:space="1" w:color="auto"/>
        </w:pBdr>
        <w:spacing w:line="240" w:lineRule="auto"/>
        <w:ind w:left="1080"/>
        <w:rPr>
          <w:rFonts w:asciiTheme="majorHAnsi" w:hAnsiTheme="majorHAnsi"/>
          <w:noProof/>
          <w:sz w:val="28"/>
          <w:szCs w:val="28"/>
          <w:lang w:eastAsia="ru-RU"/>
        </w:rPr>
      </w:pPr>
      <w:r w:rsidRPr="000A54BC">
        <w:rPr>
          <w:rFonts w:asciiTheme="majorHAnsi" w:hAnsiTheme="majorHAnsi"/>
          <w:b/>
          <w:noProof/>
          <w:sz w:val="28"/>
          <w:szCs w:val="28"/>
          <w:lang w:eastAsia="ru-RU"/>
        </w:rPr>
        <w:t>Работа путем наложения 2 карт</w:t>
      </w:r>
      <w:r w:rsidRPr="009856A7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15495E" w:rsidRPr="000112FE" w:rsidRDefault="009856A7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9856A7">
        <w:rPr>
          <w:noProof/>
          <w:lang w:eastAsia="ru-RU"/>
        </w:rPr>
        <w:t xml:space="preserve"> </w:t>
      </w:r>
      <w:r w:rsidRPr="000112FE">
        <w:rPr>
          <w:rFonts w:asciiTheme="majorHAnsi" w:hAnsiTheme="majorHAnsi"/>
          <w:b/>
          <w:noProof/>
          <w:sz w:val="28"/>
          <w:szCs w:val="28"/>
          <w:lang w:eastAsia="ru-RU"/>
        </w:rPr>
        <w:t>Задание:</w:t>
      </w:r>
      <w:r w:rsidRPr="000112FE">
        <w:rPr>
          <w:rFonts w:asciiTheme="majorHAnsi" w:hAnsiTheme="majorHAnsi"/>
          <w:noProof/>
          <w:sz w:val="28"/>
          <w:szCs w:val="28"/>
          <w:lang w:eastAsia="ru-RU"/>
        </w:rPr>
        <w:t xml:space="preserve"> Сравнив карту « Строение земной коры» и « Физическую карту» Африки, выявите основные закономерности размещения полезных ископаемых. Данные занесите в таблицу.</w:t>
      </w:r>
    </w:p>
    <w:p w:rsidR="009856A7" w:rsidRPr="000112FE" w:rsidRDefault="009856A7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Используя карты атласа, сравните набор природных зон русской и Западно- Сибирской равнин. В чем сходства и различия.</w:t>
      </w:r>
    </w:p>
    <w:p w:rsidR="009856A7" w:rsidRPr="000112FE" w:rsidRDefault="009856A7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Какие страны Латинской Америки получили преимущества после открытия Панамского канала, а какие его потеряли.</w:t>
      </w:r>
    </w:p>
    <w:p w:rsidR="0015495E" w:rsidRPr="000112FE" w:rsidRDefault="009856A7" w:rsidP="000112FE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noProof/>
          <w:sz w:val="28"/>
          <w:szCs w:val="28"/>
          <w:lang w:eastAsia="ru-RU"/>
        </w:rPr>
        <w:t>Используя соответствующие карты атласа, дайте характеристику рельефа, климата, природной зоны, ЭГП  ит.д.</w:t>
      </w:r>
    </w:p>
    <w:p w:rsidR="0015495E" w:rsidRPr="000112FE" w:rsidRDefault="00D6025F" w:rsidP="00850638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Заключение:</w:t>
      </w:r>
    </w:p>
    <w:p w:rsidR="0015495E" w:rsidRPr="000112FE" w:rsidRDefault="00FD666E" w:rsidP="00850638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 w:rsidRPr="000112FE">
        <w:rPr>
          <w:rFonts w:asciiTheme="majorHAnsi" w:hAnsiTheme="majorHAnsi"/>
          <w:color w:val="000000"/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tbl>
      <w:tblPr>
        <w:tblW w:w="14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5"/>
      </w:tblGrid>
      <w:tr w:rsidR="00190C38" w:rsidRPr="00190C38" w:rsidTr="00190C38">
        <w:tc>
          <w:tcPr>
            <w:tcW w:w="0" w:type="auto"/>
            <w:vAlign w:val="center"/>
            <w:hideMark/>
          </w:tcPr>
          <w:p w:rsidR="00190C38" w:rsidRPr="00190C38" w:rsidRDefault="00190C38" w:rsidP="00190C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90C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90C38" w:rsidRPr="00190C38" w:rsidRDefault="00190C38" w:rsidP="00E9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90C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90C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15495E" w:rsidRDefault="0015495E" w:rsidP="00850638">
      <w:pPr>
        <w:pStyle w:val="a3"/>
        <w:rPr>
          <w:noProof/>
          <w:lang w:eastAsia="ru-RU"/>
        </w:rPr>
      </w:pPr>
    </w:p>
    <w:p w:rsidR="00850638" w:rsidRDefault="00850638" w:rsidP="00850638">
      <w:pPr>
        <w:pStyle w:val="a3"/>
        <w:rPr>
          <w:noProof/>
          <w:lang w:eastAsia="ru-RU"/>
        </w:rPr>
      </w:pPr>
    </w:p>
    <w:p w:rsidR="00850638" w:rsidRDefault="00850638" w:rsidP="00850638">
      <w:pPr>
        <w:pStyle w:val="a3"/>
        <w:rPr>
          <w:noProof/>
          <w:lang w:eastAsia="ru-RU"/>
        </w:rPr>
      </w:pPr>
    </w:p>
    <w:p w:rsidR="00850638" w:rsidRDefault="00850638" w:rsidP="00850638">
      <w:pPr>
        <w:pStyle w:val="a3"/>
        <w:rPr>
          <w:noProof/>
          <w:lang w:eastAsia="ru-RU"/>
        </w:rPr>
      </w:pPr>
    </w:p>
    <w:p w:rsidR="00850638" w:rsidRDefault="00850638" w:rsidP="00850638">
      <w:pPr>
        <w:pStyle w:val="a3"/>
        <w:rPr>
          <w:noProof/>
          <w:lang w:eastAsia="ru-RU"/>
        </w:rPr>
      </w:pPr>
    </w:p>
    <w:p w:rsidR="00850638" w:rsidRDefault="00850638" w:rsidP="00850638">
      <w:pPr>
        <w:pStyle w:val="a3"/>
        <w:rPr>
          <w:noProof/>
          <w:lang w:eastAsia="ru-RU"/>
        </w:rPr>
      </w:pPr>
    </w:p>
    <w:p w:rsidR="00967243" w:rsidRDefault="00156DA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>
      <w:pPr>
        <w:rPr>
          <w:noProof/>
          <w:lang w:eastAsia="ru-RU"/>
        </w:rPr>
      </w:pPr>
    </w:p>
    <w:p w:rsidR="00967243" w:rsidRDefault="00967243"/>
    <w:sectPr w:rsidR="00967243" w:rsidSect="001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E83"/>
    <w:multiLevelType w:val="hybridMultilevel"/>
    <w:tmpl w:val="D1E4B5BC"/>
    <w:lvl w:ilvl="0" w:tplc="92323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6933"/>
    <w:multiLevelType w:val="hybridMultilevel"/>
    <w:tmpl w:val="C694AB4E"/>
    <w:lvl w:ilvl="0" w:tplc="44F83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2440C"/>
    <w:multiLevelType w:val="hybridMultilevel"/>
    <w:tmpl w:val="9C001662"/>
    <w:lvl w:ilvl="0" w:tplc="24C4FD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34D44"/>
    <w:multiLevelType w:val="hybridMultilevel"/>
    <w:tmpl w:val="74F8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02B"/>
    <w:multiLevelType w:val="hybridMultilevel"/>
    <w:tmpl w:val="516CFEF8"/>
    <w:lvl w:ilvl="0" w:tplc="D9902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76619D"/>
    <w:multiLevelType w:val="hybridMultilevel"/>
    <w:tmpl w:val="438A88C4"/>
    <w:lvl w:ilvl="0" w:tplc="B4F22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63D2B"/>
    <w:multiLevelType w:val="hybridMultilevel"/>
    <w:tmpl w:val="B674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522FF"/>
    <w:multiLevelType w:val="hybridMultilevel"/>
    <w:tmpl w:val="F836CBFA"/>
    <w:lvl w:ilvl="0" w:tplc="92323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8C219F"/>
    <w:multiLevelType w:val="hybridMultilevel"/>
    <w:tmpl w:val="171003F4"/>
    <w:lvl w:ilvl="0" w:tplc="9D80AF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015D4"/>
    <w:multiLevelType w:val="hybridMultilevel"/>
    <w:tmpl w:val="CC1269C0"/>
    <w:lvl w:ilvl="0" w:tplc="5600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F6"/>
    <w:rsid w:val="000031B2"/>
    <w:rsid w:val="000112FE"/>
    <w:rsid w:val="000942E6"/>
    <w:rsid w:val="000A54BC"/>
    <w:rsid w:val="0015495E"/>
    <w:rsid w:val="00156DA0"/>
    <w:rsid w:val="00190C38"/>
    <w:rsid w:val="001C0A0C"/>
    <w:rsid w:val="001E4EA7"/>
    <w:rsid w:val="002C14E9"/>
    <w:rsid w:val="002F2457"/>
    <w:rsid w:val="004B36C8"/>
    <w:rsid w:val="004C48AB"/>
    <w:rsid w:val="00707402"/>
    <w:rsid w:val="00850638"/>
    <w:rsid w:val="00917EAE"/>
    <w:rsid w:val="00967243"/>
    <w:rsid w:val="009856A7"/>
    <w:rsid w:val="00A95F7C"/>
    <w:rsid w:val="00AF0B98"/>
    <w:rsid w:val="00BA373C"/>
    <w:rsid w:val="00C3640F"/>
    <w:rsid w:val="00C36B1B"/>
    <w:rsid w:val="00C402C1"/>
    <w:rsid w:val="00C740F6"/>
    <w:rsid w:val="00D6025F"/>
    <w:rsid w:val="00E9260A"/>
    <w:rsid w:val="00EC2BC9"/>
    <w:rsid w:val="00ED27D7"/>
    <w:rsid w:val="00F865B7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43"/>
    <w:pPr>
      <w:ind w:left="720"/>
      <w:contextualSpacing/>
    </w:pPr>
  </w:style>
  <w:style w:type="table" w:styleId="a4">
    <w:name w:val="Table Grid"/>
    <w:basedOn w:val="a1"/>
    <w:uiPriority w:val="59"/>
    <w:rsid w:val="004C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0C38"/>
    <w:rPr>
      <w:color w:val="0000FF"/>
      <w:u w:val="single"/>
    </w:rPr>
  </w:style>
  <w:style w:type="character" w:customStyle="1" w:styleId="butback">
    <w:name w:val="butback"/>
    <w:basedOn w:val="a0"/>
    <w:rsid w:val="00190C38"/>
  </w:style>
  <w:style w:type="character" w:customStyle="1" w:styleId="apple-converted-space">
    <w:name w:val="apple-converted-space"/>
    <w:basedOn w:val="a0"/>
    <w:rsid w:val="00190C38"/>
  </w:style>
  <w:style w:type="character" w:customStyle="1" w:styleId="submenu-table">
    <w:name w:val="submenu-table"/>
    <w:basedOn w:val="a0"/>
    <w:rsid w:val="00190C38"/>
  </w:style>
  <w:style w:type="paragraph" w:styleId="a6">
    <w:name w:val="Balloon Text"/>
    <w:basedOn w:val="a"/>
    <w:link w:val="a7"/>
    <w:uiPriority w:val="99"/>
    <w:semiHidden/>
    <w:unhideWhenUsed/>
    <w:rsid w:val="0019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2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118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2013-02-09T18:25:00Z</dcterms:created>
  <dcterms:modified xsi:type="dcterms:W3CDTF">2013-02-14T18:44:00Z</dcterms:modified>
</cp:coreProperties>
</file>