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F7" w:rsidRDefault="00ED75F7" w:rsidP="0079687D">
      <w:pPr>
        <w:spacing w:after="0"/>
        <w:ind w:firstLine="567"/>
        <w:jc w:val="both"/>
        <w:rPr>
          <w:rFonts w:ascii="Times New Roman" w:hAnsi="Times New Roman" w:cs="Times New Roman"/>
          <w:sz w:val="24"/>
          <w:szCs w:val="24"/>
        </w:rPr>
      </w:pPr>
      <w:r>
        <w:rPr>
          <w:rFonts w:ascii="Times New Roman" w:hAnsi="Times New Roman" w:cs="Times New Roman"/>
          <w:sz w:val="24"/>
          <w:szCs w:val="24"/>
        </w:rPr>
        <w:t>Уважаемые коллеги! Свое</w:t>
      </w:r>
      <w:r w:rsidR="00567618" w:rsidRPr="00567618">
        <w:rPr>
          <w:rFonts w:ascii="Times New Roman" w:hAnsi="Times New Roman" w:cs="Times New Roman"/>
          <w:sz w:val="24"/>
          <w:szCs w:val="24"/>
        </w:rPr>
        <w:t xml:space="preserve"> </w:t>
      </w:r>
      <w:r>
        <w:rPr>
          <w:rFonts w:ascii="Times New Roman" w:hAnsi="Times New Roman" w:cs="Times New Roman"/>
          <w:sz w:val="24"/>
          <w:szCs w:val="24"/>
        </w:rPr>
        <w:t>выступление</w:t>
      </w:r>
      <w:r w:rsidR="00567618" w:rsidRPr="00567618">
        <w:rPr>
          <w:rFonts w:ascii="Times New Roman" w:hAnsi="Times New Roman" w:cs="Times New Roman"/>
          <w:sz w:val="24"/>
          <w:szCs w:val="24"/>
        </w:rPr>
        <w:t xml:space="preserve"> я хочу посвятить проблеме, без решения которой невозможно сформировать у учащихся потребность в учении. </w:t>
      </w:r>
      <w:r w:rsidR="007268A7">
        <w:rPr>
          <w:rFonts w:ascii="Times New Roman" w:hAnsi="Times New Roman" w:cs="Times New Roman"/>
          <w:sz w:val="24"/>
          <w:szCs w:val="24"/>
        </w:rPr>
        <w:t xml:space="preserve">Это создание обучающей среды для учащихся, которая будет </w:t>
      </w:r>
      <w:r w:rsidR="007268A7" w:rsidRPr="008A1107">
        <w:rPr>
          <w:rFonts w:ascii="Times New Roman" w:hAnsi="Times New Roman" w:cs="Times New Roman"/>
          <w:color w:val="000000" w:themeColor="text1"/>
          <w:sz w:val="24"/>
          <w:szCs w:val="24"/>
        </w:rPr>
        <w:t>формировать универсальные учебные действия на уроках физики.</w:t>
      </w:r>
      <w:r w:rsidR="007268A7" w:rsidRPr="00046BA7">
        <w:rPr>
          <w:rFonts w:ascii="Times New Roman" w:hAnsi="Times New Roman" w:cs="Times New Roman"/>
          <w:sz w:val="24"/>
          <w:szCs w:val="24"/>
        </w:rPr>
        <w:t xml:space="preserve"> </w:t>
      </w:r>
      <w:r w:rsidR="00241BF7">
        <w:rPr>
          <w:rFonts w:ascii="Times New Roman" w:hAnsi="Times New Roman" w:cs="Times New Roman"/>
          <w:sz w:val="24"/>
          <w:szCs w:val="24"/>
        </w:rPr>
        <w:t xml:space="preserve">   </w:t>
      </w:r>
    </w:p>
    <w:p w:rsidR="0079687D" w:rsidRPr="007268A7" w:rsidRDefault="00241BF7" w:rsidP="0079687D">
      <w:pPr>
        <w:spacing w:after="0"/>
        <w:ind w:firstLine="567"/>
        <w:jc w:val="both"/>
        <w:rPr>
          <w:rFonts w:ascii="Times New Roman" w:hAnsi="Times New Roman" w:cs="Times New Roman"/>
          <w:b/>
          <w:color w:val="FF0000"/>
          <w:sz w:val="24"/>
          <w:szCs w:val="24"/>
        </w:rPr>
      </w:pPr>
      <w:r>
        <w:rPr>
          <w:rFonts w:ascii="Times New Roman" w:hAnsi="Times New Roman" w:cs="Times New Roman"/>
          <w:sz w:val="24"/>
          <w:szCs w:val="24"/>
        </w:rPr>
        <w:t xml:space="preserve"> </w:t>
      </w:r>
      <w:r w:rsidR="00046BA7" w:rsidRPr="00241BF7">
        <w:rPr>
          <w:rFonts w:ascii="Times New Roman" w:hAnsi="Times New Roman" w:cs="Times New Roman"/>
          <w:color w:val="FF0000"/>
          <w:sz w:val="24"/>
          <w:szCs w:val="24"/>
        </w:rPr>
        <w:t>(слайд 1)</w:t>
      </w:r>
    </w:p>
    <w:p w:rsidR="00241BF7" w:rsidRDefault="00567618" w:rsidP="00FD19A7">
      <w:pPr>
        <w:spacing w:after="0"/>
        <w:ind w:firstLine="567"/>
        <w:jc w:val="both"/>
        <w:rPr>
          <w:rFonts w:ascii="Times New Roman" w:hAnsi="Times New Roman" w:cs="Times New Roman"/>
          <w:sz w:val="24"/>
          <w:szCs w:val="24"/>
        </w:rPr>
      </w:pPr>
      <w:r w:rsidRPr="00567618">
        <w:rPr>
          <w:rFonts w:ascii="Times New Roman" w:hAnsi="Times New Roman" w:cs="Times New Roman"/>
          <w:sz w:val="24"/>
          <w:szCs w:val="24"/>
        </w:rPr>
        <w:t>В</w:t>
      </w:r>
      <w:r w:rsidR="0079687D">
        <w:rPr>
          <w:rFonts w:ascii="Times New Roman" w:hAnsi="Times New Roman" w:cs="Times New Roman"/>
          <w:sz w:val="24"/>
          <w:szCs w:val="24"/>
        </w:rPr>
        <w:t xml:space="preserve"> последнее время в</w:t>
      </w:r>
      <w:r w:rsidRPr="00567618">
        <w:rPr>
          <w:rFonts w:ascii="Times New Roman" w:hAnsi="Times New Roman" w:cs="Times New Roman"/>
          <w:sz w:val="24"/>
          <w:szCs w:val="24"/>
        </w:rPr>
        <w:t xml:space="preserve"> обществе произошли кардинальные изменения в представлении о целях образования и путях их реализации. На смену Федеральным Государственным образовательным стандарт</w:t>
      </w:r>
      <w:r>
        <w:rPr>
          <w:rFonts w:ascii="Times New Roman" w:hAnsi="Times New Roman" w:cs="Times New Roman"/>
          <w:sz w:val="24"/>
          <w:szCs w:val="24"/>
        </w:rPr>
        <w:t xml:space="preserve">ам </w:t>
      </w:r>
      <w:r w:rsidRPr="00567618">
        <w:rPr>
          <w:rFonts w:ascii="Times New Roman" w:hAnsi="Times New Roman" w:cs="Times New Roman"/>
          <w:sz w:val="24"/>
          <w:szCs w:val="24"/>
        </w:rPr>
        <w:t xml:space="preserve">первого поколения приходят новые стандарты общего </w:t>
      </w:r>
      <w:r w:rsidRPr="00FD19A7">
        <w:rPr>
          <w:rFonts w:ascii="Times New Roman" w:hAnsi="Times New Roman" w:cs="Times New Roman"/>
          <w:sz w:val="24"/>
          <w:szCs w:val="24"/>
        </w:rPr>
        <w:t>образования второго поколения</w:t>
      </w:r>
      <w:r w:rsidR="00FD19A7">
        <w:rPr>
          <w:rFonts w:ascii="Times New Roman" w:hAnsi="Times New Roman" w:cs="Times New Roman"/>
          <w:sz w:val="24"/>
          <w:szCs w:val="24"/>
        </w:rPr>
        <w:t xml:space="preserve"> </w:t>
      </w:r>
      <w:r w:rsidR="00FD19A7">
        <w:t xml:space="preserve">– </w:t>
      </w:r>
      <w:r w:rsidR="00FD19A7" w:rsidRPr="00FD19A7">
        <w:rPr>
          <w:rFonts w:ascii="Times New Roman" w:hAnsi="Times New Roman" w:cs="Times New Roman"/>
          <w:sz w:val="24"/>
          <w:szCs w:val="24"/>
        </w:rPr>
        <w:t>это деятельностно-целевой подход к образованию, поскольку главным для них является вопрос: какими действиями необходимо</w:t>
      </w:r>
      <w:r w:rsidR="0079687D">
        <w:rPr>
          <w:rFonts w:ascii="Times New Roman" w:hAnsi="Times New Roman" w:cs="Times New Roman"/>
          <w:sz w:val="24"/>
          <w:szCs w:val="24"/>
        </w:rPr>
        <w:t xml:space="preserve"> овладеть ребёнку, чтобы реша</w:t>
      </w:r>
      <w:r w:rsidR="00FD19A7" w:rsidRPr="00FD19A7">
        <w:rPr>
          <w:rFonts w:ascii="Times New Roman" w:hAnsi="Times New Roman" w:cs="Times New Roman"/>
          <w:sz w:val="24"/>
          <w:szCs w:val="24"/>
        </w:rPr>
        <w:t xml:space="preserve">ть любые задачи? </w:t>
      </w:r>
      <w:r w:rsidR="00241BF7">
        <w:rPr>
          <w:rFonts w:ascii="Times New Roman" w:hAnsi="Times New Roman" w:cs="Times New Roman"/>
          <w:sz w:val="24"/>
          <w:szCs w:val="24"/>
        </w:rPr>
        <w:t xml:space="preserve">   </w:t>
      </w:r>
    </w:p>
    <w:p w:rsidR="00FD19A7" w:rsidRDefault="00241BF7" w:rsidP="00FD19A7">
      <w:pPr>
        <w:spacing w:after="0"/>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046BA7" w:rsidRPr="00241BF7">
        <w:rPr>
          <w:rFonts w:ascii="Times New Roman" w:hAnsi="Times New Roman" w:cs="Times New Roman"/>
          <w:color w:val="FF0000"/>
          <w:sz w:val="24"/>
          <w:szCs w:val="24"/>
        </w:rPr>
        <w:t>(слайд</w:t>
      </w:r>
      <w:r>
        <w:rPr>
          <w:rFonts w:ascii="Times New Roman" w:hAnsi="Times New Roman" w:cs="Times New Roman"/>
          <w:color w:val="FF0000"/>
          <w:sz w:val="24"/>
          <w:szCs w:val="24"/>
        </w:rPr>
        <w:t xml:space="preserve"> </w:t>
      </w:r>
      <w:r w:rsidR="00046BA7" w:rsidRPr="00241BF7">
        <w:rPr>
          <w:rFonts w:ascii="Times New Roman" w:hAnsi="Times New Roman" w:cs="Times New Roman"/>
          <w:color w:val="FF0000"/>
          <w:sz w:val="24"/>
          <w:szCs w:val="24"/>
        </w:rPr>
        <w:t>2)</w:t>
      </w:r>
    </w:p>
    <w:p w:rsidR="00241BF7" w:rsidRDefault="00241BF7" w:rsidP="00FD19A7">
      <w:pPr>
        <w:spacing w:after="0"/>
        <w:ind w:firstLine="567"/>
        <w:jc w:val="both"/>
        <w:rPr>
          <w:rFonts w:ascii="Times New Roman" w:hAnsi="Times New Roman" w:cs="Times New Roman"/>
          <w:bCs/>
          <w:sz w:val="24"/>
          <w:szCs w:val="24"/>
        </w:rPr>
      </w:pPr>
      <w:r w:rsidRPr="00241BF7">
        <w:rPr>
          <w:rFonts w:ascii="Times New Roman" w:hAnsi="Times New Roman" w:cs="Times New Roman"/>
          <w:bCs/>
          <w:sz w:val="24"/>
          <w:szCs w:val="24"/>
        </w:rPr>
        <w:t>Современное общество требует от человека:</w:t>
      </w:r>
    </w:p>
    <w:p w:rsidR="0084095C" w:rsidRPr="00241BF7" w:rsidRDefault="007B290A" w:rsidP="00241BF7">
      <w:pPr>
        <w:numPr>
          <w:ilvl w:val="0"/>
          <w:numId w:val="4"/>
        </w:numPr>
        <w:spacing w:after="0"/>
        <w:jc w:val="both"/>
        <w:rPr>
          <w:rFonts w:ascii="Times New Roman" w:hAnsi="Times New Roman" w:cs="Times New Roman"/>
          <w:sz w:val="24"/>
          <w:szCs w:val="24"/>
        </w:rPr>
      </w:pPr>
      <w:r w:rsidRPr="00241BF7">
        <w:rPr>
          <w:rFonts w:ascii="Times New Roman" w:hAnsi="Times New Roman" w:cs="Times New Roman"/>
          <w:bCs/>
          <w:sz w:val="24"/>
          <w:szCs w:val="24"/>
        </w:rPr>
        <w:t>Определенных умений, которые можно использовать при любых обстоятельствах</w:t>
      </w:r>
    </w:p>
    <w:p w:rsidR="0084095C" w:rsidRPr="00241BF7" w:rsidRDefault="007B290A" w:rsidP="00241BF7">
      <w:pPr>
        <w:numPr>
          <w:ilvl w:val="0"/>
          <w:numId w:val="4"/>
        </w:numPr>
        <w:spacing w:after="0"/>
        <w:jc w:val="both"/>
        <w:rPr>
          <w:rFonts w:ascii="Times New Roman" w:hAnsi="Times New Roman" w:cs="Times New Roman"/>
          <w:sz w:val="24"/>
          <w:szCs w:val="24"/>
        </w:rPr>
      </w:pPr>
      <w:r w:rsidRPr="00241BF7">
        <w:rPr>
          <w:rFonts w:ascii="Times New Roman" w:hAnsi="Times New Roman" w:cs="Times New Roman"/>
          <w:bCs/>
          <w:sz w:val="24"/>
          <w:szCs w:val="24"/>
        </w:rPr>
        <w:t>Умения мыслить, а не накапливать определенную сумму знаний и взглядов</w:t>
      </w:r>
    </w:p>
    <w:p w:rsidR="0084095C" w:rsidRPr="00241BF7" w:rsidRDefault="007B290A" w:rsidP="00241BF7">
      <w:pPr>
        <w:numPr>
          <w:ilvl w:val="0"/>
          <w:numId w:val="4"/>
        </w:numPr>
        <w:spacing w:after="0"/>
        <w:jc w:val="both"/>
        <w:rPr>
          <w:rFonts w:ascii="Times New Roman" w:hAnsi="Times New Roman" w:cs="Times New Roman"/>
          <w:sz w:val="24"/>
          <w:szCs w:val="24"/>
        </w:rPr>
      </w:pPr>
      <w:r w:rsidRPr="00241BF7">
        <w:rPr>
          <w:rFonts w:ascii="Times New Roman" w:hAnsi="Times New Roman" w:cs="Times New Roman"/>
          <w:bCs/>
          <w:sz w:val="24"/>
          <w:szCs w:val="24"/>
        </w:rPr>
        <w:t>Общего подхода к решению вопросов</w:t>
      </w:r>
    </w:p>
    <w:p w:rsidR="00241BF7" w:rsidRPr="00241BF7" w:rsidRDefault="007B290A" w:rsidP="00241BF7">
      <w:pPr>
        <w:numPr>
          <w:ilvl w:val="0"/>
          <w:numId w:val="4"/>
        </w:numPr>
        <w:spacing w:after="0"/>
        <w:jc w:val="both"/>
        <w:rPr>
          <w:rFonts w:ascii="Times New Roman" w:hAnsi="Times New Roman" w:cs="Times New Roman"/>
          <w:sz w:val="24"/>
          <w:szCs w:val="24"/>
        </w:rPr>
      </w:pPr>
      <w:r w:rsidRPr="00241BF7">
        <w:rPr>
          <w:rFonts w:ascii="Times New Roman" w:hAnsi="Times New Roman" w:cs="Times New Roman"/>
          <w:bCs/>
          <w:sz w:val="24"/>
          <w:szCs w:val="24"/>
        </w:rPr>
        <w:t>Коммуникабельности - умения работать в согласии с другими и вместе приходить к цели</w:t>
      </w:r>
      <w:r w:rsidR="00241BF7">
        <w:rPr>
          <w:rFonts w:ascii="Times New Roman" w:hAnsi="Times New Roman" w:cs="Times New Roman"/>
          <w:bCs/>
          <w:sz w:val="24"/>
          <w:szCs w:val="24"/>
        </w:rPr>
        <w:t>.</w:t>
      </w:r>
    </w:p>
    <w:p w:rsidR="0084095C" w:rsidRPr="00241BF7" w:rsidRDefault="00241BF7" w:rsidP="00241BF7">
      <w:pPr>
        <w:spacing w:after="0"/>
        <w:ind w:left="720"/>
        <w:jc w:val="both"/>
        <w:rPr>
          <w:rFonts w:ascii="Times New Roman" w:hAnsi="Times New Roman" w:cs="Times New Roman"/>
          <w:color w:val="FF0000"/>
          <w:sz w:val="24"/>
          <w:szCs w:val="24"/>
        </w:rPr>
      </w:pPr>
      <w:r w:rsidRPr="00241BF7">
        <w:rPr>
          <w:rFonts w:ascii="Times New Roman" w:hAnsi="Times New Roman" w:cs="Times New Roman"/>
          <w:bCs/>
          <w:color w:val="FF0000"/>
          <w:sz w:val="24"/>
          <w:szCs w:val="24"/>
        </w:rPr>
        <w:t xml:space="preserve"> (слайд 3)</w:t>
      </w:r>
    </w:p>
    <w:p w:rsidR="00FD19A7" w:rsidRDefault="00241BF7" w:rsidP="00241BF7">
      <w:pPr>
        <w:spacing w:after="0"/>
        <w:ind w:firstLine="567"/>
        <w:jc w:val="both"/>
        <w:rPr>
          <w:rFonts w:ascii="Times New Roman" w:hAnsi="Times New Roman" w:cs="Times New Roman"/>
          <w:sz w:val="24"/>
          <w:szCs w:val="24"/>
        </w:rPr>
      </w:pPr>
      <w:r w:rsidRPr="00241BF7">
        <w:rPr>
          <w:rFonts w:ascii="Times New Roman" w:hAnsi="Times New Roman" w:cs="Times New Roman"/>
          <w:sz w:val="24"/>
          <w:szCs w:val="24"/>
        </w:rPr>
        <w:t xml:space="preserve"> </w:t>
      </w:r>
      <w:r w:rsidR="00FD19A7" w:rsidRPr="00FD19A7">
        <w:rPr>
          <w:rFonts w:ascii="Times New Roman" w:hAnsi="Times New Roman" w:cs="Times New Roman"/>
          <w:sz w:val="24"/>
          <w:szCs w:val="24"/>
        </w:rPr>
        <w:t xml:space="preserve">Не знания, не навыки, а универсальные действия, которыми должен овладеть учащийся, чтобы решить в определённых жизненных ситуациях разные классы задач. В этой связи базовыми результатами школьного образования могли бы стать умения учиться и познавать мир, сотрудничать, коммуникатировать, организовывать совместную деятельность, исследовать проблемные ситуации – ставить и решать задачи. </w:t>
      </w:r>
    </w:p>
    <w:p w:rsidR="007268A7" w:rsidRDefault="007268A7" w:rsidP="00FD19A7">
      <w:pPr>
        <w:spacing w:after="0"/>
        <w:ind w:firstLine="567"/>
        <w:jc w:val="both"/>
        <w:rPr>
          <w:rFonts w:ascii="Times New Roman" w:hAnsi="Times New Roman" w:cs="Times New Roman"/>
          <w:sz w:val="24"/>
          <w:szCs w:val="24"/>
        </w:rPr>
      </w:pPr>
      <w:r w:rsidRPr="007268A7">
        <w:rPr>
          <w:rFonts w:ascii="Times New Roman" w:hAnsi="Times New Roman" w:cs="Times New Roman"/>
          <w:sz w:val="24"/>
          <w:szCs w:val="24"/>
        </w:rPr>
        <w:t xml:space="preserve"> Мы должны формировать личность, способную самостоятельно выходить из проблемной ситуации, осуществлять поисковую деятельность, проводить простейшие исследования, рефлексию своей деятельности. Ученик должен научиться самостоятельно осуществлять продуктивную деятельность, направленную на саморазвитие и самоизменение.</w:t>
      </w:r>
    </w:p>
    <w:p w:rsidR="00241BF7" w:rsidRPr="00241BF7" w:rsidRDefault="00241BF7" w:rsidP="00FD19A7">
      <w:pPr>
        <w:spacing w:after="0"/>
        <w:ind w:firstLine="567"/>
        <w:jc w:val="both"/>
        <w:rPr>
          <w:rFonts w:ascii="Times New Roman" w:hAnsi="Times New Roman" w:cs="Times New Roman"/>
          <w:color w:val="FF0000"/>
          <w:sz w:val="24"/>
          <w:szCs w:val="24"/>
        </w:rPr>
      </w:pPr>
      <w:r w:rsidRPr="00241BF7">
        <w:rPr>
          <w:rFonts w:ascii="Times New Roman" w:hAnsi="Times New Roman" w:cs="Times New Roman"/>
          <w:color w:val="FF0000"/>
          <w:sz w:val="24"/>
          <w:szCs w:val="24"/>
        </w:rPr>
        <w:t>(слайд 4)</w:t>
      </w:r>
    </w:p>
    <w:p w:rsidR="007268A7" w:rsidRPr="00CD07A7" w:rsidRDefault="007268A7" w:rsidP="00CD07A7">
      <w:pPr>
        <w:pStyle w:val="ac"/>
        <w:shd w:val="clear" w:color="auto" w:fill="FFFFFF"/>
        <w:spacing w:before="0" w:beforeAutospacing="0" w:after="51" w:afterAutospacing="0" w:line="223" w:lineRule="atLeast"/>
        <w:ind w:firstLine="567"/>
        <w:jc w:val="both"/>
      </w:pPr>
      <w:r>
        <w:t xml:space="preserve">Наша задача – вовлекать учеников </w:t>
      </w:r>
      <w:r w:rsidRPr="007268A7">
        <w:t>не в упражнения, не в повторение и запом</w:t>
      </w:r>
      <w:r>
        <w:t>инание готового, а в размышления</w:t>
      </w:r>
      <w:r w:rsidRPr="007268A7">
        <w:t xml:space="preserve"> о том, что не известно.</w:t>
      </w:r>
      <w:r w:rsidR="00CD07A7">
        <w:t xml:space="preserve"> </w:t>
      </w:r>
      <w:r w:rsidR="00CD07A7" w:rsidRPr="00CD07A7">
        <w:t>«Я слышу, и я забываю. Я вижу, и я помню. Я делаю, и я понимаю», - так</w:t>
      </w:r>
      <w:r w:rsidR="00CD07A7">
        <w:t>ой девиз может быть взят для любого урока.</w:t>
      </w:r>
      <w:r w:rsidR="00CD07A7" w:rsidRPr="00CD07A7">
        <w:t xml:space="preserve"> Этими словами Конфуция можно кратко и ёмко охарактеризовать деятельностную педагогику.</w:t>
      </w:r>
    </w:p>
    <w:p w:rsidR="0079687D" w:rsidRPr="007268A7" w:rsidRDefault="0079687D" w:rsidP="00CD07A7">
      <w:pPr>
        <w:spacing w:after="0"/>
        <w:ind w:firstLine="567"/>
        <w:jc w:val="both"/>
        <w:rPr>
          <w:rFonts w:ascii="Times New Roman" w:hAnsi="Times New Roman" w:cs="Times New Roman"/>
          <w:sz w:val="24"/>
          <w:szCs w:val="24"/>
        </w:rPr>
      </w:pPr>
      <w:r w:rsidRPr="007268A7">
        <w:rPr>
          <w:rFonts w:ascii="Times New Roman" w:eastAsia="Times New Roman" w:hAnsi="Times New Roman" w:cs="Times New Roman"/>
          <w:sz w:val="24"/>
          <w:szCs w:val="24"/>
        </w:rPr>
        <w:t xml:space="preserve">Как известно, хороший урок требует от учителя культуры, опыта, мастерства, человеческих качеств. Но их источником все же следует считать мировоззренческие установки, складывавшиеся у педагога под влиянием того или иного образа жизни, тех или иных философско-педагогических концепций. То есть концептуально урок предстает в виде </w:t>
      </w:r>
      <w:r w:rsidRPr="007268A7">
        <w:rPr>
          <w:rStyle w:val="ab"/>
          <w:rFonts w:ascii="Times New Roman" w:eastAsia="Times New Roman" w:hAnsi="Times New Roman" w:cs="Times New Roman"/>
          <w:sz w:val="24"/>
          <w:szCs w:val="24"/>
        </w:rPr>
        <w:t>временной среды пребывания ребенка</w:t>
      </w:r>
      <w:r w:rsidRPr="007268A7">
        <w:rPr>
          <w:rFonts w:ascii="Times New Roman" w:eastAsia="Times New Roman" w:hAnsi="Times New Roman" w:cs="Times New Roman"/>
          <w:sz w:val="24"/>
          <w:szCs w:val="24"/>
        </w:rPr>
        <w:t>.</w:t>
      </w:r>
    </w:p>
    <w:p w:rsidR="0079687D" w:rsidRDefault="0079687D" w:rsidP="007268A7">
      <w:pPr>
        <w:spacing w:after="0"/>
        <w:ind w:firstLine="567"/>
        <w:jc w:val="both"/>
        <w:rPr>
          <w:rFonts w:ascii="Times New Roman" w:eastAsia="Times New Roman" w:hAnsi="Times New Roman" w:cs="Times New Roman"/>
          <w:sz w:val="24"/>
          <w:szCs w:val="24"/>
        </w:rPr>
      </w:pPr>
      <w:r w:rsidRPr="007268A7">
        <w:rPr>
          <w:rFonts w:ascii="Times New Roman" w:eastAsia="Times New Roman" w:hAnsi="Times New Roman" w:cs="Times New Roman"/>
          <w:sz w:val="24"/>
          <w:szCs w:val="24"/>
        </w:rPr>
        <w:t xml:space="preserve">Урок является ведущей частью всего комплекса обучения, то есть средой, в которой пребывают определенное время  учитель и ученик. Задача учителя – сделать эту среду наиболее экологичной </w:t>
      </w:r>
      <w:r w:rsidRPr="007268A7">
        <w:rPr>
          <w:rFonts w:ascii="Times New Roman" w:hAnsi="Times New Roman" w:cs="Times New Roman"/>
          <w:sz w:val="24"/>
          <w:szCs w:val="24"/>
        </w:rPr>
        <w:t xml:space="preserve"> и благоприятной </w:t>
      </w:r>
      <w:r w:rsidRPr="007268A7">
        <w:rPr>
          <w:rFonts w:ascii="Times New Roman" w:eastAsia="Times New Roman" w:hAnsi="Times New Roman" w:cs="Times New Roman"/>
          <w:sz w:val="24"/>
          <w:szCs w:val="24"/>
        </w:rPr>
        <w:t>для ученика и самого себя.</w:t>
      </w:r>
    </w:p>
    <w:p w:rsidR="00241BF7" w:rsidRPr="00241BF7" w:rsidRDefault="00241BF7" w:rsidP="007268A7">
      <w:pPr>
        <w:spacing w:after="0"/>
        <w:ind w:firstLine="567"/>
        <w:jc w:val="both"/>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(слайд 5)</w:t>
      </w:r>
    </w:p>
    <w:p w:rsidR="00C5414F" w:rsidRDefault="00567618" w:rsidP="00FD19A7">
      <w:pPr>
        <w:spacing w:after="0"/>
        <w:ind w:firstLine="567"/>
        <w:jc w:val="both"/>
        <w:rPr>
          <w:rFonts w:ascii="Times New Roman" w:hAnsi="Times New Roman" w:cs="Times New Roman"/>
          <w:sz w:val="24"/>
          <w:szCs w:val="24"/>
        </w:rPr>
      </w:pPr>
      <w:r w:rsidRPr="00567618">
        <w:rPr>
          <w:rFonts w:ascii="Times New Roman" w:hAnsi="Times New Roman" w:cs="Times New Roman"/>
          <w:sz w:val="24"/>
          <w:szCs w:val="24"/>
        </w:rPr>
        <w:t>«Нужно,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системно-</w:t>
      </w:r>
      <w:r w:rsidRPr="00567618">
        <w:rPr>
          <w:rFonts w:ascii="Times New Roman" w:hAnsi="Times New Roman" w:cs="Times New Roman"/>
          <w:sz w:val="24"/>
          <w:szCs w:val="24"/>
        </w:rPr>
        <w:lastRenderedPageBreak/>
        <w:t xml:space="preserve">деятельностного подхода. Учитель призван осуществлять скрытое управление процессом обучения, быть вдохновителем учащихся. </w:t>
      </w:r>
      <w:r w:rsidR="00241BF7">
        <w:rPr>
          <w:rFonts w:ascii="Times New Roman" w:hAnsi="Times New Roman" w:cs="Times New Roman"/>
          <w:color w:val="FF0000"/>
          <w:sz w:val="24"/>
          <w:szCs w:val="24"/>
        </w:rPr>
        <w:t xml:space="preserve">(слайд 6) </w:t>
      </w:r>
      <w:r w:rsidRPr="00567618">
        <w:rPr>
          <w:rFonts w:ascii="Times New Roman" w:hAnsi="Times New Roman" w:cs="Times New Roman"/>
          <w:sz w:val="24"/>
          <w:szCs w:val="24"/>
        </w:rPr>
        <w:t>Актуальность приобретают теперь слова Уильяма Уорда: «Посредственный учитель излагает. Хороший учитель объясняет. Выдающийся учитель показывает. Великий учитель вдохновляет».</w:t>
      </w:r>
    </w:p>
    <w:p w:rsidR="00241BF7" w:rsidRPr="00241BF7" w:rsidRDefault="00241BF7" w:rsidP="00FD19A7">
      <w:pPr>
        <w:spacing w:after="0"/>
        <w:ind w:firstLine="567"/>
        <w:jc w:val="both"/>
        <w:rPr>
          <w:rFonts w:ascii="Times New Roman" w:hAnsi="Times New Roman" w:cs="Times New Roman"/>
          <w:color w:val="FF0000"/>
          <w:sz w:val="24"/>
          <w:szCs w:val="24"/>
        </w:rPr>
      </w:pPr>
      <w:r w:rsidRPr="00241BF7">
        <w:rPr>
          <w:rFonts w:ascii="Times New Roman" w:hAnsi="Times New Roman" w:cs="Times New Roman"/>
          <w:color w:val="FF0000"/>
          <w:sz w:val="24"/>
          <w:szCs w:val="24"/>
        </w:rPr>
        <w:t>(слайд 7)</w:t>
      </w:r>
    </w:p>
    <w:p w:rsidR="00567618" w:rsidRPr="00596A06" w:rsidRDefault="00567618" w:rsidP="00596A06">
      <w:pPr>
        <w:spacing w:after="0"/>
        <w:ind w:firstLine="567"/>
        <w:jc w:val="both"/>
        <w:rPr>
          <w:rFonts w:ascii="Times New Roman" w:hAnsi="Times New Roman" w:cs="Times New Roman"/>
          <w:sz w:val="24"/>
          <w:szCs w:val="24"/>
        </w:rPr>
      </w:pPr>
      <w:r w:rsidRPr="00567618">
        <w:rPr>
          <w:rFonts w:ascii="Times New Roman" w:hAnsi="Times New Roman" w:cs="Times New Roman"/>
          <w:sz w:val="24"/>
          <w:szCs w:val="24"/>
        </w:rPr>
        <w:t>Как спроектировать урок, который будет решать задачи по формированию не только предметных, но и метапредметных результатов?</w:t>
      </w:r>
      <w:r w:rsidR="00E20AB5">
        <w:rPr>
          <w:rFonts w:ascii="Times New Roman" w:hAnsi="Times New Roman" w:cs="Times New Roman"/>
          <w:sz w:val="24"/>
          <w:szCs w:val="24"/>
        </w:rPr>
        <w:t xml:space="preserve"> Как создать соответствующую образовательную среду?</w:t>
      </w:r>
      <w:r w:rsidRPr="00567618">
        <w:rPr>
          <w:rFonts w:ascii="Times New Roman" w:hAnsi="Times New Roman" w:cs="Times New Roman"/>
          <w:sz w:val="24"/>
          <w:szCs w:val="24"/>
        </w:rPr>
        <w:t xml:space="preserve"> В ФГОС метапредметные результаты - «освоенные обучающимися универсальные учебные действия (познавательные, регулятивные и коммуникативные), обеспечивающие овладение ключевыми </w:t>
      </w:r>
      <w:r w:rsidRPr="00596A06">
        <w:rPr>
          <w:rFonts w:ascii="Times New Roman" w:hAnsi="Times New Roman" w:cs="Times New Roman"/>
          <w:sz w:val="24"/>
          <w:szCs w:val="24"/>
        </w:rPr>
        <w:t>компетенциями, составляющими основу умения учиться».</w:t>
      </w:r>
    </w:p>
    <w:p w:rsidR="00596A06" w:rsidRPr="00596A06" w:rsidRDefault="00596A06" w:rsidP="00E20AB5">
      <w:pPr>
        <w:spacing w:after="0"/>
        <w:ind w:firstLine="567"/>
        <w:jc w:val="both"/>
        <w:rPr>
          <w:rFonts w:ascii="Times New Roman" w:hAnsi="Times New Roman" w:cs="Times New Roman"/>
          <w:sz w:val="24"/>
          <w:szCs w:val="24"/>
        </w:rPr>
      </w:pPr>
      <w:r w:rsidRPr="00596A06">
        <w:rPr>
          <w:rFonts w:ascii="Times New Roman" w:hAnsi="Times New Roman" w:cs="Times New Roman"/>
          <w:sz w:val="24"/>
          <w:szCs w:val="24"/>
        </w:rPr>
        <w:t xml:space="preserve">В своей работе я </w:t>
      </w:r>
      <w:r w:rsidR="006D26B7">
        <w:rPr>
          <w:rFonts w:ascii="Times New Roman" w:hAnsi="Times New Roman" w:cs="Times New Roman"/>
          <w:sz w:val="24"/>
          <w:szCs w:val="24"/>
        </w:rPr>
        <w:t>стараюсь теперь придерживаться</w:t>
      </w:r>
      <w:r w:rsidRPr="00596A06">
        <w:rPr>
          <w:rFonts w:ascii="Times New Roman" w:hAnsi="Times New Roman" w:cs="Times New Roman"/>
          <w:sz w:val="24"/>
          <w:szCs w:val="24"/>
        </w:rPr>
        <w:t xml:space="preserve"> таких правил: </w:t>
      </w:r>
    </w:p>
    <w:p w:rsidR="00596A06" w:rsidRPr="00596A06" w:rsidRDefault="00596A06" w:rsidP="00E20A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C7168">
        <w:rPr>
          <w:rFonts w:ascii="Times New Roman" w:hAnsi="Times New Roman" w:cs="Times New Roman"/>
          <w:sz w:val="24"/>
          <w:szCs w:val="24"/>
        </w:rPr>
        <w:t xml:space="preserve">    </w:t>
      </w:r>
      <w:r>
        <w:rPr>
          <w:rFonts w:ascii="Times New Roman" w:hAnsi="Times New Roman" w:cs="Times New Roman"/>
          <w:sz w:val="24"/>
          <w:szCs w:val="24"/>
        </w:rPr>
        <w:t>-</w:t>
      </w:r>
      <w:r w:rsidR="00E20AB5">
        <w:rPr>
          <w:rFonts w:ascii="Times New Roman" w:hAnsi="Times New Roman" w:cs="Times New Roman"/>
          <w:sz w:val="24"/>
          <w:szCs w:val="24"/>
        </w:rPr>
        <w:t xml:space="preserve"> </w:t>
      </w:r>
      <w:r>
        <w:rPr>
          <w:rFonts w:ascii="Times New Roman" w:hAnsi="Times New Roman" w:cs="Times New Roman"/>
          <w:sz w:val="24"/>
          <w:szCs w:val="24"/>
        </w:rPr>
        <w:t>с</w:t>
      </w:r>
      <w:r w:rsidRPr="00596A06">
        <w:rPr>
          <w:rFonts w:ascii="Times New Roman" w:hAnsi="Times New Roman" w:cs="Times New Roman"/>
          <w:sz w:val="24"/>
          <w:szCs w:val="24"/>
        </w:rPr>
        <w:t xml:space="preserve">мещение акцентов с содержания обучения на процесс обучения, выражающееся в активной познавательной деятельности школьников и в овладении рациональными способами этой деятельности </w:t>
      </w:r>
    </w:p>
    <w:p w:rsidR="00596A06" w:rsidRPr="00596A06" w:rsidRDefault="00596A06" w:rsidP="00E20A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C7168">
        <w:rPr>
          <w:rFonts w:ascii="Times New Roman" w:hAnsi="Times New Roman" w:cs="Times New Roman"/>
          <w:sz w:val="24"/>
          <w:szCs w:val="24"/>
        </w:rPr>
        <w:t xml:space="preserve">    </w:t>
      </w:r>
      <w:r>
        <w:rPr>
          <w:rFonts w:ascii="Times New Roman" w:hAnsi="Times New Roman" w:cs="Times New Roman"/>
          <w:sz w:val="24"/>
          <w:szCs w:val="24"/>
        </w:rPr>
        <w:t>-</w:t>
      </w:r>
      <w:r w:rsidR="00E20AB5">
        <w:rPr>
          <w:rFonts w:ascii="Times New Roman" w:hAnsi="Times New Roman" w:cs="Times New Roman"/>
          <w:sz w:val="24"/>
          <w:szCs w:val="24"/>
        </w:rPr>
        <w:t xml:space="preserve"> </w:t>
      </w:r>
      <w:r>
        <w:rPr>
          <w:rFonts w:ascii="Times New Roman" w:hAnsi="Times New Roman" w:cs="Times New Roman"/>
          <w:sz w:val="24"/>
          <w:szCs w:val="24"/>
        </w:rPr>
        <w:t>с</w:t>
      </w:r>
      <w:r w:rsidRPr="00596A06">
        <w:rPr>
          <w:rFonts w:ascii="Times New Roman" w:hAnsi="Times New Roman" w:cs="Times New Roman"/>
          <w:sz w:val="24"/>
          <w:szCs w:val="24"/>
        </w:rPr>
        <w:t xml:space="preserve">оздание для каждого ученика возможности реализовать свою потребность в познании, в творческой деятельности </w:t>
      </w:r>
    </w:p>
    <w:p w:rsidR="00596A06" w:rsidRDefault="00596A06" w:rsidP="00E20A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C7168">
        <w:rPr>
          <w:rFonts w:ascii="Times New Roman" w:hAnsi="Times New Roman" w:cs="Times New Roman"/>
          <w:sz w:val="24"/>
          <w:szCs w:val="24"/>
        </w:rPr>
        <w:t xml:space="preserve">    </w:t>
      </w:r>
      <w:r>
        <w:rPr>
          <w:rFonts w:ascii="Times New Roman" w:hAnsi="Times New Roman" w:cs="Times New Roman"/>
          <w:sz w:val="24"/>
          <w:szCs w:val="24"/>
        </w:rPr>
        <w:t>-</w:t>
      </w:r>
      <w:r w:rsidR="00E20AB5">
        <w:rPr>
          <w:rFonts w:ascii="Times New Roman" w:hAnsi="Times New Roman" w:cs="Times New Roman"/>
          <w:sz w:val="24"/>
          <w:szCs w:val="24"/>
        </w:rPr>
        <w:t xml:space="preserve"> </w:t>
      </w:r>
      <w:r>
        <w:rPr>
          <w:rFonts w:ascii="Times New Roman" w:hAnsi="Times New Roman" w:cs="Times New Roman"/>
          <w:sz w:val="24"/>
          <w:szCs w:val="24"/>
        </w:rPr>
        <w:t>о</w:t>
      </w:r>
      <w:r w:rsidRPr="00596A06">
        <w:rPr>
          <w:rFonts w:ascii="Times New Roman" w:hAnsi="Times New Roman" w:cs="Times New Roman"/>
          <w:sz w:val="24"/>
          <w:szCs w:val="24"/>
        </w:rPr>
        <w:t xml:space="preserve">риентация на овладение учащимися общекультурными ценностями, коммуникативной, информационной культурой, культурой деятельности. </w:t>
      </w:r>
    </w:p>
    <w:p w:rsidR="00922240" w:rsidRDefault="00922240" w:rsidP="00271A99">
      <w:pPr>
        <w:spacing w:after="0"/>
        <w:ind w:firstLine="567"/>
        <w:jc w:val="both"/>
        <w:rPr>
          <w:rFonts w:ascii="Times New Roman" w:eastAsia="Times New Roman" w:hAnsi="Times New Roman" w:cs="Times New Roman"/>
          <w:sz w:val="24"/>
          <w:szCs w:val="24"/>
        </w:rPr>
      </w:pPr>
      <w:r w:rsidRPr="00271A99">
        <w:rPr>
          <w:rFonts w:ascii="Times New Roman" w:eastAsia="Times New Roman" w:hAnsi="Times New Roman" w:cs="Times New Roman"/>
          <w:sz w:val="24"/>
          <w:szCs w:val="24"/>
        </w:rPr>
        <w:t>Близкими по значению понятию «универсальные учебные действия» являются понятия «общеучебные умения», «общепознавательные действия», «общие способы деятельности», «надпредметные действия». Формирование общеучебных действий в прогрессивной педагогике всегда рассматривалось как надежный путь кардинального повышения качества обучения. Как гласит известная притча, чтобы накормить голодного человека можно поймать рыбу и накормить его. А можно поступить иначе – научить ловить рыбу, и тогда человек, научившийся рыбной ловле, уже никогда не останется голодным.</w:t>
      </w:r>
    </w:p>
    <w:p w:rsidR="00241BF7" w:rsidRPr="00241BF7" w:rsidRDefault="00241BF7" w:rsidP="00271A99">
      <w:pPr>
        <w:spacing w:after="0"/>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(слайд 8, 9, 10, 11)</w:t>
      </w:r>
    </w:p>
    <w:p w:rsidR="00645109" w:rsidRPr="00596A06" w:rsidRDefault="00645109" w:rsidP="00271A99">
      <w:pPr>
        <w:spacing w:after="0"/>
        <w:ind w:firstLine="567"/>
        <w:jc w:val="both"/>
        <w:rPr>
          <w:rFonts w:ascii="Times New Roman" w:hAnsi="Times New Roman" w:cs="Times New Roman"/>
          <w:sz w:val="24"/>
          <w:szCs w:val="24"/>
        </w:rPr>
      </w:pPr>
      <w:r w:rsidRPr="00596A06">
        <w:rPr>
          <w:rFonts w:ascii="Times New Roman" w:hAnsi="Times New Roman" w:cs="Times New Roman"/>
          <w:sz w:val="24"/>
          <w:szCs w:val="24"/>
        </w:rPr>
        <w:t xml:space="preserve">Рассмотрим </w:t>
      </w:r>
      <w:r w:rsidR="00E20AB5">
        <w:rPr>
          <w:rFonts w:ascii="Times New Roman" w:hAnsi="Times New Roman" w:cs="Times New Roman"/>
          <w:sz w:val="24"/>
          <w:szCs w:val="24"/>
        </w:rPr>
        <w:t>урок</w:t>
      </w:r>
      <w:r w:rsidRPr="00596A06">
        <w:rPr>
          <w:rFonts w:ascii="Times New Roman" w:hAnsi="Times New Roman" w:cs="Times New Roman"/>
          <w:sz w:val="24"/>
          <w:szCs w:val="24"/>
        </w:rPr>
        <w:t xml:space="preserve"> с позиции основных дидактических требований, а также раскроем суть изменений, связанных с проведением урока современного типа.</w:t>
      </w:r>
    </w:p>
    <w:p w:rsidR="00645109" w:rsidRPr="00596A06" w:rsidRDefault="00645109" w:rsidP="00271A99">
      <w:pPr>
        <w:spacing w:after="0"/>
        <w:ind w:firstLine="567"/>
        <w:jc w:val="both"/>
        <w:rPr>
          <w:rFonts w:ascii="Times New Roman" w:hAnsi="Times New Roman" w:cs="Times New Roman"/>
          <w:sz w:val="24"/>
          <w:szCs w:val="24"/>
        </w:rPr>
      </w:pPr>
      <w:r w:rsidRPr="00596A06">
        <w:rPr>
          <w:rFonts w:ascii="Times New Roman" w:hAnsi="Times New Roman" w:cs="Times New Roman"/>
          <w:sz w:val="24"/>
          <w:szCs w:val="24"/>
        </w:rPr>
        <w:t>Проанализируем деятельность учащихся на каждом этапе урока и выделим те универсальные учебные действия (УУД), которые при правильной организации деятельности учащихся формируются:</w:t>
      </w:r>
    </w:p>
    <w:tbl>
      <w:tblPr>
        <w:tblStyle w:val="a3"/>
        <w:tblW w:w="0" w:type="auto"/>
        <w:tblLook w:val="04A0"/>
      </w:tblPr>
      <w:tblGrid>
        <w:gridCol w:w="1951"/>
        <w:gridCol w:w="2410"/>
        <w:gridCol w:w="2659"/>
        <w:gridCol w:w="2303"/>
      </w:tblGrid>
      <w:tr w:rsidR="00645109" w:rsidTr="002C606A">
        <w:tc>
          <w:tcPr>
            <w:tcW w:w="1951" w:type="dxa"/>
          </w:tcPr>
          <w:p w:rsidR="00645109" w:rsidRPr="00E20AB5" w:rsidRDefault="00645109" w:rsidP="006C5E4E">
            <w:pPr>
              <w:rPr>
                <w:b/>
              </w:rPr>
            </w:pPr>
            <w:r w:rsidRPr="00E20AB5">
              <w:rPr>
                <w:b/>
              </w:rPr>
              <w:t>Требования к уроку</w:t>
            </w:r>
            <w:r w:rsidRPr="00E20AB5">
              <w:rPr>
                <w:b/>
              </w:rPr>
              <w:tab/>
            </w:r>
          </w:p>
        </w:tc>
        <w:tc>
          <w:tcPr>
            <w:tcW w:w="2410" w:type="dxa"/>
          </w:tcPr>
          <w:p w:rsidR="00645109" w:rsidRPr="00E20AB5" w:rsidRDefault="00645109" w:rsidP="006C5E4E">
            <w:pPr>
              <w:rPr>
                <w:b/>
              </w:rPr>
            </w:pPr>
            <w:r w:rsidRPr="00E20AB5">
              <w:rPr>
                <w:b/>
              </w:rPr>
              <w:t>Традиционный урок</w:t>
            </w:r>
            <w:r w:rsidRPr="00E20AB5">
              <w:rPr>
                <w:b/>
              </w:rPr>
              <w:tab/>
            </w:r>
          </w:p>
        </w:tc>
        <w:tc>
          <w:tcPr>
            <w:tcW w:w="2659" w:type="dxa"/>
          </w:tcPr>
          <w:p w:rsidR="00645109" w:rsidRPr="00E20AB5" w:rsidRDefault="00645109" w:rsidP="006C5E4E">
            <w:pPr>
              <w:rPr>
                <w:b/>
              </w:rPr>
            </w:pPr>
            <w:r w:rsidRPr="00E20AB5">
              <w:rPr>
                <w:b/>
              </w:rPr>
              <w:t>Урок современного типа</w:t>
            </w:r>
          </w:p>
          <w:p w:rsidR="00645109" w:rsidRPr="00E20AB5" w:rsidRDefault="00645109" w:rsidP="006C5E4E">
            <w:pPr>
              <w:rPr>
                <w:b/>
              </w:rPr>
            </w:pPr>
          </w:p>
        </w:tc>
        <w:tc>
          <w:tcPr>
            <w:tcW w:w="2303" w:type="dxa"/>
          </w:tcPr>
          <w:p w:rsidR="00645109" w:rsidRPr="00E20AB5" w:rsidRDefault="00645109" w:rsidP="006C5E4E">
            <w:pPr>
              <w:rPr>
                <w:b/>
              </w:rPr>
            </w:pPr>
            <w:r w:rsidRPr="00E20AB5">
              <w:rPr>
                <w:b/>
              </w:rPr>
              <w:t>Универсальные</w:t>
            </w:r>
          </w:p>
          <w:p w:rsidR="00645109" w:rsidRPr="00E20AB5" w:rsidRDefault="00645109" w:rsidP="006C5E4E">
            <w:pPr>
              <w:rPr>
                <w:b/>
              </w:rPr>
            </w:pPr>
            <w:r w:rsidRPr="00E20AB5">
              <w:rPr>
                <w:b/>
              </w:rPr>
              <w:t>учебные действия</w:t>
            </w:r>
          </w:p>
        </w:tc>
      </w:tr>
      <w:tr w:rsidR="00645109" w:rsidTr="002C606A">
        <w:tc>
          <w:tcPr>
            <w:tcW w:w="1951" w:type="dxa"/>
          </w:tcPr>
          <w:p w:rsidR="00645109" w:rsidRDefault="00645109" w:rsidP="006C5E4E">
            <w:r w:rsidRPr="00DF3365">
              <w:t>Объявление темы урока</w:t>
            </w:r>
          </w:p>
        </w:tc>
        <w:tc>
          <w:tcPr>
            <w:tcW w:w="2410" w:type="dxa"/>
          </w:tcPr>
          <w:p w:rsidR="00645109" w:rsidRDefault="00645109" w:rsidP="006C5E4E">
            <w:r w:rsidRPr="00DF3365">
              <w:t>Учитель сообщает учащимся</w:t>
            </w:r>
          </w:p>
        </w:tc>
        <w:tc>
          <w:tcPr>
            <w:tcW w:w="2659" w:type="dxa"/>
          </w:tcPr>
          <w:p w:rsidR="00E20AB5" w:rsidRDefault="00645109" w:rsidP="006C5E4E">
            <w:r w:rsidRPr="00DF3365">
              <w:t xml:space="preserve">Формулируют сами учащиеся </w:t>
            </w:r>
          </w:p>
          <w:p w:rsidR="00E20AB5" w:rsidRPr="00E20AB5" w:rsidRDefault="00E20AB5" w:rsidP="006C5E4E">
            <w:pPr>
              <w:rPr>
                <w:sz w:val="16"/>
                <w:szCs w:val="16"/>
              </w:rPr>
            </w:pPr>
          </w:p>
          <w:p w:rsidR="00645109" w:rsidRDefault="00645109" w:rsidP="006C5E4E">
            <w:r w:rsidRPr="00DF3365">
              <w:t>(учитель подводит учащихся к осознанию темы)</w:t>
            </w:r>
          </w:p>
        </w:tc>
        <w:tc>
          <w:tcPr>
            <w:tcW w:w="2303" w:type="dxa"/>
          </w:tcPr>
          <w:p w:rsidR="00645109" w:rsidRDefault="00645109" w:rsidP="006C5E4E">
            <w:r w:rsidRPr="002422FE">
              <w:t>Познавательные общеучебные, коммуникативные</w:t>
            </w:r>
          </w:p>
        </w:tc>
      </w:tr>
      <w:tr w:rsidR="00645109" w:rsidTr="002C606A">
        <w:tc>
          <w:tcPr>
            <w:tcW w:w="1951" w:type="dxa"/>
          </w:tcPr>
          <w:p w:rsidR="00645109" w:rsidRDefault="00645109" w:rsidP="006C5E4E">
            <w:r w:rsidRPr="00DF3365">
              <w:t>Сообщение целей и задач</w:t>
            </w:r>
          </w:p>
        </w:tc>
        <w:tc>
          <w:tcPr>
            <w:tcW w:w="2410" w:type="dxa"/>
          </w:tcPr>
          <w:p w:rsidR="00645109" w:rsidRDefault="00645109" w:rsidP="006C5E4E">
            <w:r w:rsidRPr="00DF3365">
              <w:t>Учитель формулирует и сообщает учащимся, чему должны научиться</w:t>
            </w:r>
          </w:p>
        </w:tc>
        <w:tc>
          <w:tcPr>
            <w:tcW w:w="2659" w:type="dxa"/>
          </w:tcPr>
          <w:p w:rsidR="00645109" w:rsidRDefault="00645109" w:rsidP="006C5E4E">
            <w:r>
              <w:t>Формулируют сами учащиеся, определив границы знания и незнания</w:t>
            </w:r>
          </w:p>
          <w:p w:rsidR="00645109" w:rsidRPr="00E20AB5" w:rsidRDefault="00645109" w:rsidP="006C5E4E">
            <w:pPr>
              <w:rPr>
                <w:sz w:val="16"/>
                <w:szCs w:val="16"/>
              </w:rPr>
            </w:pPr>
          </w:p>
          <w:p w:rsidR="00645109" w:rsidRDefault="00645109" w:rsidP="006C5E4E">
            <w:r>
              <w:t xml:space="preserve">(учитель подводит учащихся к осознанию </w:t>
            </w:r>
            <w:r>
              <w:lastRenderedPageBreak/>
              <w:t>целей и задач)</w:t>
            </w:r>
          </w:p>
        </w:tc>
        <w:tc>
          <w:tcPr>
            <w:tcW w:w="2303" w:type="dxa"/>
          </w:tcPr>
          <w:p w:rsidR="00645109" w:rsidRPr="00017018" w:rsidRDefault="00645109" w:rsidP="006C5E4E">
            <w:r w:rsidRPr="000908B1">
              <w:lastRenderedPageBreak/>
              <w:t>Регулятивные целеполагания, коммуникативные</w:t>
            </w:r>
          </w:p>
        </w:tc>
      </w:tr>
      <w:tr w:rsidR="00645109" w:rsidTr="002C606A">
        <w:tc>
          <w:tcPr>
            <w:tcW w:w="1951" w:type="dxa"/>
          </w:tcPr>
          <w:p w:rsidR="00645109" w:rsidRDefault="00645109" w:rsidP="006C5E4E">
            <w:r w:rsidRPr="00DF3365">
              <w:lastRenderedPageBreak/>
              <w:t>Планирование</w:t>
            </w:r>
          </w:p>
        </w:tc>
        <w:tc>
          <w:tcPr>
            <w:tcW w:w="2410" w:type="dxa"/>
          </w:tcPr>
          <w:p w:rsidR="00645109" w:rsidRDefault="00645109" w:rsidP="006C5E4E">
            <w:r w:rsidRPr="00DF3365">
              <w:t>Учитель сообщает учащимся, какую работу они должны выполнить, чтобы достичь цели</w:t>
            </w:r>
          </w:p>
        </w:tc>
        <w:tc>
          <w:tcPr>
            <w:tcW w:w="2659" w:type="dxa"/>
          </w:tcPr>
          <w:p w:rsidR="00645109" w:rsidRDefault="00645109" w:rsidP="006C5E4E">
            <w:r>
              <w:t>Планирование учащимися способов достижения намеченной цели</w:t>
            </w:r>
          </w:p>
          <w:p w:rsidR="00645109" w:rsidRPr="00E20AB5" w:rsidRDefault="00645109" w:rsidP="006C5E4E">
            <w:pPr>
              <w:rPr>
                <w:sz w:val="16"/>
                <w:szCs w:val="16"/>
              </w:rPr>
            </w:pPr>
          </w:p>
          <w:p w:rsidR="00645109" w:rsidRDefault="00645109" w:rsidP="006C5E4E">
            <w:r>
              <w:t>(учитель помогает, советует)</w:t>
            </w:r>
          </w:p>
        </w:tc>
        <w:tc>
          <w:tcPr>
            <w:tcW w:w="2303" w:type="dxa"/>
          </w:tcPr>
          <w:p w:rsidR="00645109" w:rsidRPr="00A94CE9" w:rsidRDefault="00645109" w:rsidP="006C5E4E">
            <w:r w:rsidRPr="000908B1">
              <w:t>Регулятивные планирования</w:t>
            </w:r>
          </w:p>
        </w:tc>
      </w:tr>
      <w:tr w:rsidR="00645109" w:rsidTr="002C606A">
        <w:tc>
          <w:tcPr>
            <w:tcW w:w="1951" w:type="dxa"/>
          </w:tcPr>
          <w:p w:rsidR="00645109" w:rsidRDefault="00645109" w:rsidP="006C5E4E">
            <w:r w:rsidRPr="00DF3365">
              <w:t>Практическая деятельность учащихся</w:t>
            </w:r>
          </w:p>
        </w:tc>
        <w:tc>
          <w:tcPr>
            <w:tcW w:w="2410" w:type="dxa"/>
          </w:tcPr>
          <w:p w:rsidR="00645109" w:rsidRDefault="00645109" w:rsidP="006C5E4E">
            <w:r w:rsidRPr="00DF3365">
              <w:t>Под руководством учителя учащиеся выполняют ряд практических задач (чаще применяется фронтальный метод организации деятельности)</w:t>
            </w:r>
          </w:p>
        </w:tc>
        <w:tc>
          <w:tcPr>
            <w:tcW w:w="2659" w:type="dxa"/>
          </w:tcPr>
          <w:p w:rsidR="00645109" w:rsidRDefault="00645109" w:rsidP="006C5E4E">
            <w:r>
              <w:t>Учащиеся осуществляют учебные действия по намеченному плану (применяется групп</w:t>
            </w:r>
            <w:r w:rsidR="00CD07A7">
              <w:t>овой, индивидуальный методы)</w:t>
            </w:r>
            <w:r>
              <w:t xml:space="preserve"> </w:t>
            </w:r>
          </w:p>
          <w:p w:rsidR="00645109" w:rsidRPr="00E20AB5" w:rsidRDefault="00645109" w:rsidP="006C5E4E">
            <w:pPr>
              <w:rPr>
                <w:sz w:val="16"/>
                <w:szCs w:val="16"/>
              </w:rPr>
            </w:pPr>
          </w:p>
          <w:p w:rsidR="00645109" w:rsidRDefault="00E20AB5" w:rsidP="006C5E4E">
            <w:r>
              <w:t>(</w:t>
            </w:r>
            <w:r w:rsidR="00645109">
              <w:t>учитель консультирует</w:t>
            </w:r>
            <w:r>
              <w:t>)</w:t>
            </w:r>
          </w:p>
        </w:tc>
        <w:tc>
          <w:tcPr>
            <w:tcW w:w="2303" w:type="dxa"/>
          </w:tcPr>
          <w:p w:rsidR="00645109" w:rsidRDefault="00645109" w:rsidP="006C5E4E">
            <w:r w:rsidRPr="000908B1">
              <w:t>Познавательные, регулятивные, коммуникативные</w:t>
            </w:r>
          </w:p>
        </w:tc>
      </w:tr>
      <w:tr w:rsidR="00645109" w:rsidTr="002C606A">
        <w:tc>
          <w:tcPr>
            <w:tcW w:w="1951" w:type="dxa"/>
          </w:tcPr>
          <w:p w:rsidR="00645109" w:rsidRPr="00C01B82" w:rsidRDefault="00645109" w:rsidP="006C5E4E">
            <w:r w:rsidRPr="00C01B82">
              <w:t>Осуществление контроля</w:t>
            </w:r>
            <w:r w:rsidRPr="00C01B82">
              <w:tab/>
            </w:r>
          </w:p>
        </w:tc>
        <w:tc>
          <w:tcPr>
            <w:tcW w:w="2410" w:type="dxa"/>
          </w:tcPr>
          <w:p w:rsidR="00645109" w:rsidRPr="00C01B82" w:rsidRDefault="00645109" w:rsidP="006C5E4E">
            <w:r w:rsidRPr="00C01B82">
              <w:t>Учитель осуществляет контроль</w:t>
            </w:r>
            <w:r w:rsidR="00CD07A7">
              <w:t xml:space="preserve"> </w:t>
            </w:r>
            <w:r w:rsidRPr="00C01B82">
              <w:t xml:space="preserve"> за выполнением учащимися практической работы</w:t>
            </w:r>
            <w:r w:rsidRPr="00C01B82">
              <w:tab/>
            </w:r>
          </w:p>
        </w:tc>
        <w:tc>
          <w:tcPr>
            <w:tcW w:w="2659" w:type="dxa"/>
          </w:tcPr>
          <w:p w:rsidR="00645109" w:rsidRDefault="00645109" w:rsidP="006C5E4E">
            <w:r w:rsidRPr="00C01B82">
              <w:t>Учащиеся осуществляют контроль (применяются формы самоконтроля, взаимоконтроля),</w:t>
            </w:r>
          </w:p>
          <w:p w:rsidR="00645109" w:rsidRDefault="00645109" w:rsidP="006C5E4E"/>
          <w:p w:rsidR="00645109" w:rsidRPr="00C01B82" w:rsidRDefault="00E20AB5" w:rsidP="006C5E4E">
            <w:r>
              <w:t>(</w:t>
            </w:r>
            <w:r w:rsidR="00645109" w:rsidRPr="00DF3365">
              <w:t>учитель консультирует</w:t>
            </w:r>
            <w:r>
              <w:t>)</w:t>
            </w:r>
          </w:p>
        </w:tc>
        <w:tc>
          <w:tcPr>
            <w:tcW w:w="2303" w:type="dxa"/>
          </w:tcPr>
          <w:p w:rsidR="00645109" w:rsidRDefault="00645109" w:rsidP="006C5E4E">
            <w:r w:rsidRPr="000908B1">
              <w:t>Регулятивные контроля (самоконтроля), коммуникативные</w:t>
            </w:r>
          </w:p>
        </w:tc>
      </w:tr>
      <w:tr w:rsidR="00645109" w:rsidTr="002C606A">
        <w:trPr>
          <w:trHeight w:val="1506"/>
        </w:trPr>
        <w:tc>
          <w:tcPr>
            <w:tcW w:w="1951" w:type="dxa"/>
          </w:tcPr>
          <w:p w:rsidR="00645109" w:rsidRPr="009432C9" w:rsidRDefault="00645109" w:rsidP="006C5E4E">
            <w:r w:rsidRPr="009432C9">
              <w:t>Осуществление коррекции</w:t>
            </w:r>
            <w:r w:rsidRPr="009432C9">
              <w:tab/>
            </w:r>
          </w:p>
        </w:tc>
        <w:tc>
          <w:tcPr>
            <w:tcW w:w="2410" w:type="dxa"/>
          </w:tcPr>
          <w:p w:rsidR="00645109" w:rsidRPr="009432C9" w:rsidRDefault="00645109" w:rsidP="006C5E4E">
            <w:r w:rsidRPr="009432C9">
              <w:t>Учитель в ходе выполнения и по итогам выполненной работы учащимися осуществляет коррекцию</w:t>
            </w:r>
            <w:r w:rsidRPr="009432C9">
              <w:tab/>
            </w:r>
          </w:p>
        </w:tc>
        <w:tc>
          <w:tcPr>
            <w:tcW w:w="2659" w:type="dxa"/>
          </w:tcPr>
          <w:p w:rsidR="00645109" w:rsidRDefault="00645109" w:rsidP="006C5E4E">
            <w:r w:rsidRPr="009432C9">
              <w:t>Учащиеся формулируют затруднения и осущес</w:t>
            </w:r>
            <w:r w:rsidR="00E20AB5">
              <w:t>твляют коррекцию самостоятельно</w:t>
            </w:r>
          </w:p>
          <w:p w:rsidR="00645109" w:rsidRDefault="00645109" w:rsidP="006C5E4E"/>
          <w:p w:rsidR="00645109" w:rsidRPr="009432C9" w:rsidRDefault="00E20AB5" w:rsidP="006C5E4E">
            <w:r>
              <w:t>(</w:t>
            </w:r>
            <w:r w:rsidR="00645109" w:rsidRPr="00DF3365">
              <w:t>учитель консультирует, советует, помогает</w:t>
            </w:r>
            <w:r>
              <w:t>)</w:t>
            </w:r>
          </w:p>
        </w:tc>
        <w:tc>
          <w:tcPr>
            <w:tcW w:w="2303" w:type="dxa"/>
          </w:tcPr>
          <w:p w:rsidR="00645109" w:rsidRDefault="00645109" w:rsidP="006C5E4E">
            <w:r w:rsidRPr="000908B1">
              <w:t>Коммуникативные, регулятивные коррекции</w:t>
            </w:r>
          </w:p>
        </w:tc>
      </w:tr>
      <w:tr w:rsidR="00645109" w:rsidTr="002C606A">
        <w:tc>
          <w:tcPr>
            <w:tcW w:w="1951" w:type="dxa"/>
          </w:tcPr>
          <w:p w:rsidR="00645109" w:rsidRDefault="00645109" w:rsidP="006C5E4E">
            <w:r w:rsidRPr="00DF3365">
              <w:t>Оценивание учащихся</w:t>
            </w:r>
          </w:p>
        </w:tc>
        <w:tc>
          <w:tcPr>
            <w:tcW w:w="2410" w:type="dxa"/>
          </w:tcPr>
          <w:p w:rsidR="00645109" w:rsidRDefault="00645109" w:rsidP="006C5E4E">
            <w:r w:rsidRPr="00DF3365">
              <w:t>Учитель осуществляет оценивание работы учащихся на уроке</w:t>
            </w:r>
          </w:p>
        </w:tc>
        <w:tc>
          <w:tcPr>
            <w:tcW w:w="2659" w:type="dxa"/>
          </w:tcPr>
          <w:p w:rsidR="00645109" w:rsidRDefault="00645109" w:rsidP="006C5E4E">
            <w:r>
              <w:t>Учащиеся дают оценку деятельности по её результатам (самооценка, оценивание результатов деятельности товарищей),</w:t>
            </w:r>
          </w:p>
          <w:p w:rsidR="00645109" w:rsidRPr="00E20AB5" w:rsidRDefault="00645109" w:rsidP="006C5E4E">
            <w:pPr>
              <w:rPr>
                <w:sz w:val="16"/>
                <w:szCs w:val="16"/>
              </w:rPr>
            </w:pPr>
          </w:p>
          <w:p w:rsidR="00645109" w:rsidRDefault="00E20AB5" w:rsidP="006C5E4E">
            <w:r>
              <w:t>(</w:t>
            </w:r>
            <w:r w:rsidR="00645109">
              <w:t>учитель консультирует</w:t>
            </w:r>
            <w:r>
              <w:t>)</w:t>
            </w:r>
          </w:p>
        </w:tc>
        <w:tc>
          <w:tcPr>
            <w:tcW w:w="2303" w:type="dxa"/>
          </w:tcPr>
          <w:p w:rsidR="00645109" w:rsidRDefault="00645109" w:rsidP="006C5E4E">
            <w:r w:rsidRPr="000908B1">
              <w:t>Регулятивные оценивания (самооценивания), коммуникативные</w:t>
            </w:r>
          </w:p>
        </w:tc>
      </w:tr>
      <w:tr w:rsidR="00645109" w:rsidTr="002C606A">
        <w:tc>
          <w:tcPr>
            <w:tcW w:w="1951" w:type="dxa"/>
          </w:tcPr>
          <w:p w:rsidR="00645109" w:rsidRDefault="00645109" w:rsidP="006C5E4E">
            <w:r w:rsidRPr="00DF3365">
              <w:t>Итог урока</w:t>
            </w:r>
          </w:p>
        </w:tc>
        <w:tc>
          <w:tcPr>
            <w:tcW w:w="2410" w:type="dxa"/>
          </w:tcPr>
          <w:p w:rsidR="00645109" w:rsidRDefault="00645109" w:rsidP="006C5E4E">
            <w:r w:rsidRPr="00DF3365">
              <w:t>Учитель выясняет у учащихся, что они запомнили</w:t>
            </w:r>
          </w:p>
        </w:tc>
        <w:tc>
          <w:tcPr>
            <w:tcW w:w="2659" w:type="dxa"/>
          </w:tcPr>
          <w:p w:rsidR="00645109" w:rsidRDefault="00645109" w:rsidP="006C5E4E">
            <w:r w:rsidRPr="00DF3365">
              <w:t>Проводится рефлексия</w:t>
            </w:r>
          </w:p>
        </w:tc>
        <w:tc>
          <w:tcPr>
            <w:tcW w:w="2303" w:type="dxa"/>
          </w:tcPr>
          <w:p w:rsidR="00645109" w:rsidRDefault="00645109" w:rsidP="006C5E4E">
            <w:r w:rsidRPr="000908B1">
              <w:t>Регулятивные саморегуляции, коммуникативные</w:t>
            </w:r>
          </w:p>
        </w:tc>
      </w:tr>
      <w:tr w:rsidR="00645109" w:rsidTr="002C606A">
        <w:tc>
          <w:tcPr>
            <w:tcW w:w="1951" w:type="dxa"/>
          </w:tcPr>
          <w:p w:rsidR="00645109" w:rsidRDefault="00645109" w:rsidP="006C5E4E">
            <w:r w:rsidRPr="00DF3365">
              <w:t>Домашнее задание</w:t>
            </w:r>
          </w:p>
        </w:tc>
        <w:tc>
          <w:tcPr>
            <w:tcW w:w="2410" w:type="dxa"/>
          </w:tcPr>
          <w:p w:rsidR="00645109" w:rsidRDefault="00645109" w:rsidP="006C5E4E">
            <w:r w:rsidRPr="00DF3365">
              <w:t>Учитель объявляет и комментирует (чаще – задание одно для всех)</w:t>
            </w:r>
          </w:p>
        </w:tc>
        <w:tc>
          <w:tcPr>
            <w:tcW w:w="2659" w:type="dxa"/>
          </w:tcPr>
          <w:p w:rsidR="00645109" w:rsidRDefault="00645109" w:rsidP="006C5E4E">
            <w:r w:rsidRPr="00DF3365">
              <w:t>Учащиеся могут выбирать задание из предложенных учителем с учётом индивидуальных возможностей</w:t>
            </w:r>
          </w:p>
        </w:tc>
        <w:tc>
          <w:tcPr>
            <w:tcW w:w="2303" w:type="dxa"/>
          </w:tcPr>
          <w:p w:rsidR="00645109" w:rsidRDefault="00645109" w:rsidP="006C5E4E">
            <w:r w:rsidRPr="000908B1">
              <w:t>Познавательные, регулятивные, коммуникативные</w:t>
            </w:r>
          </w:p>
        </w:tc>
      </w:tr>
    </w:tbl>
    <w:p w:rsidR="002C606A" w:rsidRPr="002C606A" w:rsidRDefault="002C606A" w:rsidP="002C606A">
      <w:pPr>
        <w:spacing w:after="0"/>
        <w:ind w:firstLine="567"/>
        <w:jc w:val="both"/>
        <w:rPr>
          <w:rFonts w:ascii="Times New Roman" w:hAnsi="Times New Roman" w:cs="Times New Roman"/>
          <w:sz w:val="24"/>
          <w:szCs w:val="24"/>
        </w:rPr>
      </w:pPr>
      <w:r w:rsidRPr="002C606A">
        <w:rPr>
          <w:rFonts w:ascii="Times New Roman" w:hAnsi="Times New Roman" w:cs="Times New Roman"/>
          <w:sz w:val="24"/>
          <w:szCs w:val="24"/>
        </w:rPr>
        <w:t>Конечно, в таблице представлены универсальные учебные действия в обобщённой форме. Больше конкретики будет при отборе заданий, форм организации деятельности и средств обучения к каждому этапу урока. И всё же данная таблица позволяет учителю уже при планировании видеть, на каком этапе урока какие метапредметные результаты формируются при правильной организации деятельности учащихся.</w:t>
      </w:r>
    </w:p>
    <w:p w:rsidR="00567618" w:rsidRDefault="002C606A" w:rsidP="002C606A">
      <w:pPr>
        <w:spacing w:after="0"/>
        <w:ind w:firstLine="567"/>
        <w:jc w:val="both"/>
        <w:rPr>
          <w:rFonts w:ascii="Times New Roman" w:hAnsi="Times New Roman" w:cs="Times New Roman"/>
          <w:sz w:val="24"/>
          <w:szCs w:val="24"/>
        </w:rPr>
      </w:pPr>
      <w:r w:rsidRPr="002C606A">
        <w:rPr>
          <w:rFonts w:ascii="Times New Roman" w:hAnsi="Times New Roman" w:cs="Times New Roman"/>
          <w:sz w:val="24"/>
          <w:szCs w:val="24"/>
        </w:rPr>
        <w:lastRenderedPageBreak/>
        <w:t>Так, обучение детей целеполаганию, формулированию темы урока возможно через введение в урок проблемного диалога, необходимо создавать проблемную ситуацию для определения учащимися границ знания – незнания.</w:t>
      </w:r>
    </w:p>
    <w:p w:rsidR="002C606A" w:rsidRPr="002C606A" w:rsidRDefault="002C606A" w:rsidP="002C606A">
      <w:pPr>
        <w:spacing w:after="0"/>
        <w:ind w:firstLine="567"/>
        <w:jc w:val="both"/>
        <w:rPr>
          <w:rFonts w:ascii="Times New Roman" w:hAnsi="Times New Roman" w:cs="Times New Roman"/>
          <w:sz w:val="24"/>
          <w:szCs w:val="24"/>
        </w:rPr>
      </w:pPr>
      <w:r w:rsidRPr="002C606A">
        <w:rPr>
          <w:rFonts w:ascii="Times New Roman" w:hAnsi="Times New Roman" w:cs="Times New Roman"/>
          <w:sz w:val="24"/>
          <w:szCs w:val="24"/>
        </w:rPr>
        <w:t>Через создание проблемной ситуации и ведение проблемного</w:t>
      </w:r>
      <w:r w:rsidR="006C3614">
        <w:rPr>
          <w:rFonts w:ascii="Times New Roman" w:hAnsi="Times New Roman" w:cs="Times New Roman"/>
          <w:sz w:val="24"/>
          <w:szCs w:val="24"/>
        </w:rPr>
        <w:t xml:space="preserve"> диалога учащиеся формулируют </w:t>
      </w:r>
      <w:r w:rsidRPr="002C606A">
        <w:rPr>
          <w:rFonts w:ascii="Times New Roman" w:hAnsi="Times New Roman" w:cs="Times New Roman"/>
          <w:sz w:val="24"/>
          <w:szCs w:val="24"/>
        </w:rPr>
        <w:t>тему и цель урока. Вообще технология ведения проблемного урока, разработанная Е.Л. Мельниковой, даёт возможность учителю по-новому открывать знания с учениками.</w:t>
      </w:r>
    </w:p>
    <w:p w:rsidR="002C606A" w:rsidRPr="002C606A" w:rsidRDefault="002C606A" w:rsidP="002C606A">
      <w:pPr>
        <w:spacing w:after="0"/>
        <w:ind w:firstLine="567"/>
        <w:jc w:val="both"/>
        <w:rPr>
          <w:rFonts w:ascii="Times New Roman" w:hAnsi="Times New Roman" w:cs="Times New Roman"/>
          <w:sz w:val="24"/>
          <w:szCs w:val="24"/>
        </w:rPr>
      </w:pPr>
      <w:r w:rsidRPr="002C606A">
        <w:rPr>
          <w:rFonts w:ascii="Times New Roman" w:hAnsi="Times New Roman" w:cs="Times New Roman"/>
          <w:sz w:val="24"/>
          <w:szCs w:val="24"/>
        </w:rPr>
        <w:t>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дети.</w:t>
      </w:r>
    </w:p>
    <w:p w:rsidR="002C606A" w:rsidRPr="002C606A" w:rsidRDefault="002C606A" w:rsidP="002C606A">
      <w:pPr>
        <w:spacing w:after="0"/>
        <w:ind w:firstLine="567"/>
        <w:jc w:val="both"/>
        <w:rPr>
          <w:rFonts w:ascii="Times New Roman" w:hAnsi="Times New Roman" w:cs="Times New Roman"/>
          <w:sz w:val="24"/>
          <w:szCs w:val="24"/>
        </w:rPr>
      </w:pPr>
      <w:r w:rsidRPr="002C606A">
        <w:rPr>
          <w:rFonts w:ascii="Times New Roman" w:hAnsi="Times New Roman" w:cs="Times New Roman"/>
          <w:sz w:val="24"/>
          <w:szCs w:val="24"/>
        </w:rPr>
        <w:t xml:space="preserve">Определившись с заданиями, которые могут быть выполнены учащимися на уроке </w:t>
      </w:r>
    </w:p>
    <w:p w:rsidR="002C606A" w:rsidRDefault="002C606A" w:rsidP="002C606A">
      <w:pPr>
        <w:spacing w:after="0"/>
        <w:jc w:val="both"/>
      </w:pPr>
      <w:r w:rsidRPr="002C606A">
        <w:rPr>
          <w:rFonts w:ascii="Times New Roman" w:hAnsi="Times New Roman" w:cs="Times New Roman"/>
          <w:sz w:val="24"/>
          <w:szCs w:val="24"/>
        </w:rPr>
        <w:t>(следует учитывать инвариантную и вариативную части учебника, дифференциацию учащихся по уровню подготовки и темпу деятельности и др.), следует продумать формы</w:t>
      </w:r>
      <w:r w:rsidR="006D26B7">
        <w:rPr>
          <w:rFonts w:ascii="Times New Roman" w:hAnsi="Times New Roman" w:cs="Times New Roman"/>
          <w:sz w:val="24"/>
          <w:szCs w:val="24"/>
        </w:rPr>
        <w:t xml:space="preserve"> и методы</w:t>
      </w:r>
      <w:r w:rsidRPr="002C606A">
        <w:rPr>
          <w:rFonts w:ascii="Times New Roman" w:hAnsi="Times New Roman" w:cs="Times New Roman"/>
          <w:sz w:val="24"/>
          <w:szCs w:val="24"/>
        </w:rPr>
        <w:t xml:space="preserve"> организации практической деятельности учащихся.</w:t>
      </w:r>
    </w:p>
    <w:p w:rsidR="002C606A" w:rsidRDefault="002C606A" w:rsidP="002C606A">
      <w:pPr>
        <w:spacing w:after="0"/>
        <w:ind w:firstLine="567"/>
        <w:jc w:val="both"/>
        <w:rPr>
          <w:rFonts w:ascii="Times New Roman" w:hAnsi="Times New Roman" w:cs="Times New Roman"/>
          <w:sz w:val="24"/>
          <w:szCs w:val="24"/>
        </w:rPr>
      </w:pPr>
      <w:r w:rsidRPr="002C606A">
        <w:rPr>
          <w:rFonts w:ascii="Times New Roman" w:hAnsi="Times New Roman" w:cs="Times New Roman"/>
          <w:sz w:val="24"/>
          <w:szCs w:val="24"/>
        </w:rPr>
        <w:t>Работа в парах – форма организации деятельности учащихся на уроке, которая необходима для того, чтобы обучить учебному сотрудничеству. Но, прежде чем вводить её, следует совместно с учащимися определить основные позиции эффективного взаимодействия. Уже в процессе выработки основных правил под руководством учителя ребята будут учиться слушать друг друга, совместно вырабатывать общее решение.</w:t>
      </w:r>
    </w:p>
    <w:p w:rsidR="00241BF7" w:rsidRPr="00241BF7" w:rsidRDefault="00241BF7" w:rsidP="002C606A">
      <w:pPr>
        <w:spacing w:after="0"/>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(слайд 12)</w:t>
      </w:r>
    </w:p>
    <w:p w:rsidR="001C7168" w:rsidRDefault="006D26B7" w:rsidP="001C7168">
      <w:pPr>
        <w:spacing w:after="0"/>
        <w:ind w:firstLine="567"/>
        <w:jc w:val="both"/>
        <w:rPr>
          <w:rFonts w:ascii="Times New Roman" w:hAnsi="Times New Roman" w:cs="Times New Roman"/>
          <w:sz w:val="24"/>
          <w:szCs w:val="24"/>
        </w:rPr>
      </w:pPr>
      <w:r>
        <w:rPr>
          <w:rFonts w:ascii="Times New Roman" w:hAnsi="Times New Roman" w:cs="Times New Roman"/>
          <w:sz w:val="24"/>
          <w:szCs w:val="24"/>
        </w:rPr>
        <w:t>Много лет на уроках применяю активные методы обучения, которые позволяют формировать у учащихся универсальные учебные действия.</w:t>
      </w:r>
      <w:r w:rsidR="001C7168" w:rsidRPr="001C7168">
        <w:t xml:space="preserve"> </w:t>
      </w:r>
      <w:r w:rsidR="001C7168" w:rsidRPr="001C7168">
        <w:rPr>
          <w:rFonts w:ascii="Times New Roman" w:hAnsi="Times New Roman" w:cs="Times New Roman"/>
          <w:sz w:val="24"/>
          <w:szCs w:val="24"/>
        </w:rPr>
        <w:t>Методы, в которых субъективную, активную позицию ученик занимает по отношению к учителю, другим учащимся и индивидуальным средствам обучения, как компьютер, рабочая тетрадь или учебник. Активные методы обучения это способы активизации учебно-познавательной деятельности учащихся, которые побуждают их к активной мыслительной и практической деятельности в процессе овладения материалом, когда активен не только преподаватель, но активны и учащиеся. Эти методы обучения предполагают использование такой системы методов, которая направлена главным образом, не на изложение преподавателем готовых знаний и их воспроизведение, а на самостояте</w:t>
      </w:r>
      <w:r w:rsidR="006C3614">
        <w:rPr>
          <w:rFonts w:ascii="Times New Roman" w:hAnsi="Times New Roman" w:cs="Times New Roman"/>
          <w:sz w:val="24"/>
          <w:szCs w:val="24"/>
        </w:rPr>
        <w:t>льное овладение учащимися знаниями</w:t>
      </w:r>
      <w:r w:rsidR="001C7168" w:rsidRPr="001C7168">
        <w:rPr>
          <w:rFonts w:ascii="Times New Roman" w:hAnsi="Times New Roman" w:cs="Times New Roman"/>
          <w:sz w:val="24"/>
          <w:szCs w:val="24"/>
        </w:rPr>
        <w:t xml:space="preserve"> в процессе активной познавательной деятельности. </w:t>
      </w:r>
    </w:p>
    <w:p w:rsidR="001C7168" w:rsidRPr="001C7168" w:rsidRDefault="001C7168" w:rsidP="001C7168">
      <w:pPr>
        <w:spacing w:after="0"/>
        <w:ind w:firstLine="567"/>
        <w:jc w:val="both"/>
        <w:rPr>
          <w:rFonts w:ascii="Times New Roman" w:hAnsi="Times New Roman" w:cs="Times New Roman"/>
          <w:sz w:val="24"/>
          <w:szCs w:val="24"/>
        </w:rPr>
      </w:pPr>
      <w:r w:rsidRPr="001C7168">
        <w:rPr>
          <w:rFonts w:ascii="Times New Roman" w:hAnsi="Times New Roman" w:cs="Times New Roman"/>
          <w:sz w:val="24"/>
          <w:szCs w:val="24"/>
        </w:rPr>
        <w:t xml:space="preserve">Активные методы обучения при умелом применении позволяют решить одновременно три учебно-организационные задачи: </w:t>
      </w:r>
    </w:p>
    <w:p w:rsidR="001C7168" w:rsidRPr="001C7168" w:rsidRDefault="001C7168" w:rsidP="001C71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C7168">
        <w:rPr>
          <w:rFonts w:ascii="Times New Roman" w:hAnsi="Times New Roman" w:cs="Times New Roman"/>
          <w:sz w:val="24"/>
          <w:szCs w:val="24"/>
        </w:rPr>
        <w:t>-</w:t>
      </w:r>
      <w:r>
        <w:rPr>
          <w:rFonts w:ascii="Times New Roman" w:hAnsi="Times New Roman" w:cs="Times New Roman"/>
          <w:sz w:val="24"/>
          <w:szCs w:val="24"/>
        </w:rPr>
        <w:t xml:space="preserve"> </w:t>
      </w:r>
      <w:r w:rsidRPr="001C7168">
        <w:rPr>
          <w:rFonts w:ascii="Times New Roman" w:hAnsi="Times New Roman" w:cs="Times New Roman"/>
          <w:sz w:val="24"/>
          <w:szCs w:val="24"/>
        </w:rPr>
        <w:t xml:space="preserve">подчинить процесс обучения управляющему воздействию преподавателя; </w:t>
      </w:r>
    </w:p>
    <w:p w:rsidR="001C7168" w:rsidRPr="001C7168" w:rsidRDefault="001C7168" w:rsidP="001C71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C7168">
        <w:rPr>
          <w:rFonts w:ascii="Times New Roman" w:hAnsi="Times New Roman" w:cs="Times New Roman"/>
          <w:sz w:val="24"/>
          <w:szCs w:val="24"/>
        </w:rPr>
        <w:t xml:space="preserve">- обеспечить активное участие в учебной работе как подготовленных учеников, так и не подготовленных; </w:t>
      </w:r>
    </w:p>
    <w:p w:rsidR="001C7168" w:rsidRDefault="001C7168" w:rsidP="001C716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C7168">
        <w:rPr>
          <w:rFonts w:ascii="Times New Roman" w:hAnsi="Times New Roman" w:cs="Times New Roman"/>
          <w:sz w:val="24"/>
          <w:szCs w:val="24"/>
        </w:rPr>
        <w:t>-</w:t>
      </w:r>
      <w:r>
        <w:rPr>
          <w:rFonts w:ascii="Times New Roman" w:hAnsi="Times New Roman" w:cs="Times New Roman"/>
          <w:sz w:val="24"/>
          <w:szCs w:val="24"/>
        </w:rPr>
        <w:t xml:space="preserve"> </w:t>
      </w:r>
      <w:r w:rsidRPr="001C7168">
        <w:rPr>
          <w:rFonts w:ascii="Times New Roman" w:hAnsi="Times New Roman" w:cs="Times New Roman"/>
          <w:sz w:val="24"/>
          <w:szCs w:val="24"/>
        </w:rPr>
        <w:t xml:space="preserve">установить непрерывный контроль за процессом усвоения учебного материала. </w:t>
      </w:r>
    </w:p>
    <w:p w:rsidR="001C7168" w:rsidRDefault="001C7168" w:rsidP="001C7168">
      <w:pPr>
        <w:spacing w:after="0"/>
        <w:ind w:firstLine="567"/>
        <w:jc w:val="both"/>
        <w:rPr>
          <w:rFonts w:ascii="Times New Roman" w:hAnsi="Times New Roman" w:cs="Times New Roman"/>
          <w:sz w:val="24"/>
          <w:szCs w:val="24"/>
        </w:rPr>
      </w:pPr>
      <w:r w:rsidRPr="001C7168">
        <w:rPr>
          <w:rFonts w:ascii="Times New Roman" w:hAnsi="Times New Roman" w:cs="Times New Roman"/>
          <w:sz w:val="24"/>
          <w:szCs w:val="24"/>
        </w:rPr>
        <w:t>Остановлюсь на некоторых методах, которые я использую на своих уроках. Это</w:t>
      </w:r>
      <w:r w:rsidR="00760AC6">
        <w:rPr>
          <w:rFonts w:ascii="Times New Roman" w:hAnsi="Times New Roman" w:cs="Times New Roman"/>
          <w:sz w:val="24"/>
          <w:szCs w:val="24"/>
        </w:rPr>
        <w:t xml:space="preserve"> </w:t>
      </w:r>
      <w:r w:rsidR="0042351B">
        <w:rPr>
          <w:rFonts w:ascii="Times New Roman" w:hAnsi="Times New Roman" w:cs="Times New Roman"/>
          <w:sz w:val="24"/>
          <w:szCs w:val="24"/>
        </w:rPr>
        <w:t>исследовательская деятельность,</w:t>
      </w:r>
      <w:r w:rsidRPr="001C7168">
        <w:rPr>
          <w:rFonts w:ascii="Times New Roman" w:hAnsi="Times New Roman" w:cs="Times New Roman"/>
          <w:sz w:val="24"/>
          <w:szCs w:val="24"/>
        </w:rPr>
        <w:t xml:space="preserve"> метод проектов</w:t>
      </w:r>
      <w:r w:rsidR="0042351B">
        <w:rPr>
          <w:rFonts w:ascii="Times New Roman" w:hAnsi="Times New Roman" w:cs="Times New Roman"/>
          <w:sz w:val="24"/>
          <w:szCs w:val="24"/>
        </w:rPr>
        <w:t xml:space="preserve"> и метод «живых моделей»</w:t>
      </w:r>
      <w:r w:rsidR="00760AC6">
        <w:rPr>
          <w:rFonts w:ascii="Times New Roman" w:hAnsi="Times New Roman" w:cs="Times New Roman"/>
          <w:sz w:val="24"/>
          <w:szCs w:val="24"/>
        </w:rPr>
        <w:t>.</w:t>
      </w:r>
    </w:p>
    <w:p w:rsidR="00241BF7" w:rsidRPr="00241BF7" w:rsidRDefault="00241BF7" w:rsidP="001C7168">
      <w:pPr>
        <w:spacing w:after="0"/>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(слайд 13)</w:t>
      </w:r>
    </w:p>
    <w:p w:rsidR="00760AC6" w:rsidRPr="003B66E5" w:rsidRDefault="00760AC6" w:rsidP="003B66E5">
      <w:pPr>
        <w:spacing w:after="0"/>
        <w:ind w:firstLine="567"/>
        <w:jc w:val="both"/>
        <w:rPr>
          <w:rFonts w:ascii="Times New Roman" w:hAnsi="Times New Roman" w:cs="Times New Roman"/>
          <w:b/>
          <w:sz w:val="24"/>
          <w:szCs w:val="24"/>
        </w:rPr>
      </w:pPr>
      <w:r w:rsidRPr="00760AC6">
        <w:rPr>
          <w:rFonts w:ascii="Times New Roman" w:hAnsi="Times New Roman" w:cs="Times New Roman"/>
          <w:b/>
          <w:sz w:val="24"/>
          <w:szCs w:val="24"/>
        </w:rPr>
        <w:t>Исследовательская деятельность</w:t>
      </w:r>
      <w:r w:rsidR="003B66E5">
        <w:rPr>
          <w:rFonts w:ascii="Times New Roman" w:hAnsi="Times New Roman" w:cs="Times New Roman"/>
          <w:b/>
          <w:sz w:val="24"/>
          <w:szCs w:val="24"/>
        </w:rPr>
        <w:t xml:space="preserve">. </w:t>
      </w:r>
      <w:r>
        <w:rPr>
          <w:rFonts w:ascii="Times New Roman" w:hAnsi="Times New Roman" w:cs="Times New Roman"/>
          <w:sz w:val="24"/>
          <w:szCs w:val="24"/>
        </w:rPr>
        <w:t>Одним</w:t>
      </w:r>
      <w:r w:rsidRPr="00760AC6">
        <w:rPr>
          <w:rFonts w:ascii="Times New Roman" w:hAnsi="Times New Roman" w:cs="Times New Roman"/>
          <w:sz w:val="24"/>
          <w:szCs w:val="24"/>
        </w:rPr>
        <w:t xml:space="preserve"> из способов формирования универсальных учебных действий</w:t>
      </w:r>
      <w:r>
        <w:rPr>
          <w:rFonts w:ascii="Times New Roman" w:hAnsi="Times New Roman" w:cs="Times New Roman"/>
          <w:sz w:val="24"/>
          <w:szCs w:val="24"/>
        </w:rPr>
        <w:t xml:space="preserve"> </w:t>
      </w:r>
      <w:r w:rsidRPr="00760AC6">
        <w:rPr>
          <w:rFonts w:ascii="Times New Roman" w:hAnsi="Times New Roman" w:cs="Times New Roman"/>
          <w:sz w:val="24"/>
          <w:szCs w:val="24"/>
        </w:rPr>
        <w:t xml:space="preserve">является учебно-исследовательская деятельность учащихся. Под исследовательской деятельностью учащихся понимают деятельность учащихся, которая связана с решением творческих, исследовательских задач с заранее неизвестным содержанием. Учебное исследование преследует, в первую очередь, цели </w:t>
      </w:r>
      <w:r w:rsidRPr="00760AC6">
        <w:rPr>
          <w:rFonts w:ascii="Times New Roman" w:hAnsi="Times New Roman" w:cs="Times New Roman"/>
          <w:sz w:val="24"/>
          <w:szCs w:val="24"/>
        </w:rPr>
        <w:lastRenderedPageBreak/>
        <w:t xml:space="preserve">развития личности, а не получение объективно нового результата. Основной задачей здесь является формирование исследовательских умений, потребности в серьезной мыслительной работе, самостоятельности мышления. </w:t>
      </w:r>
    </w:p>
    <w:p w:rsidR="00522BAE" w:rsidRDefault="00760AC6" w:rsidP="00406F7A">
      <w:pPr>
        <w:spacing w:after="0"/>
        <w:ind w:firstLine="567"/>
        <w:jc w:val="both"/>
        <w:rPr>
          <w:rFonts w:ascii="Times New Roman" w:hAnsi="Times New Roman" w:cs="Times New Roman"/>
          <w:sz w:val="24"/>
          <w:szCs w:val="24"/>
        </w:rPr>
      </w:pPr>
      <w:r w:rsidRPr="00760AC6">
        <w:rPr>
          <w:rFonts w:ascii="Times New Roman" w:hAnsi="Times New Roman" w:cs="Times New Roman"/>
          <w:sz w:val="24"/>
          <w:szCs w:val="24"/>
        </w:rPr>
        <w:t>Исследовательская деятельность мною осуществляться как в урочной, так и во внеурочной деятельности. В значительной степени формированию исследовательских умений способствует учебный эксперимент, который позволяет отрабатывать такие элементы исследовательской деятельности, как планирование исследования, его проведение, обработку и анализ результатов, их представление.</w:t>
      </w:r>
    </w:p>
    <w:p w:rsidR="00BE4401" w:rsidRPr="00BE4401" w:rsidRDefault="00BE4401" w:rsidP="00406F7A">
      <w:pPr>
        <w:spacing w:after="0"/>
        <w:ind w:firstLine="567"/>
        <w:jc w:val="both"/>
        <w:rPr>
          <w:rFonts w:ascii="Times New Roman" w:hAnsi="Times New Roman" w:cs="Times New Roman"/>
          <w:sz w:val="24"/>
          <w:szCs w:val="24"/>
        </w:rPr>
      </w:pPr>
      <w:r w:rsidRPr="00BE4401">
        <w:rPr>
          <w:rFonts w:ascii="Times New Roman" w:hAnsi="Times New Roman" w:cs="Times New Roman"/>
          <w:sz w:val="24"/>
          <w:szCs w:val="24"/>
        </w:rPr>
        <w:t xml:space="preserve">Класс делю на группы, и каждая группа проводит свое исследование. На этом этапе степень самостоятельности работы может быть разной: </w:t>
      </w:r>
    </w:p>
    <w:p w:rsidR="00BE4401" w:rsidRPr="00BE4401" w:rsidRDefault="00BE4401" w:rsidP="00406F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E4401">
        <w:rPr>
          <w:rFonts w:ascii="Times New Roman" w:hAnsi="Times New Roman" w:cs="Times New Roman"/>
          <w:sz w:val="24"/>
          <w:szCs w:val="24"/>
        </w:rPr>
        <w:t xml:space="preserve"> • группа может получить четкие инструкции, что и как делать, самостоятельно формулируются лишь выводы; </w:t>
      </w:r>
    </w:p>
    <w:p w:rsidR="00BE4401" w:rsidRPr="00BE4401" w:rsidRDefault="00BE4401" w:rsidP="00406F7A">
      <w:pPr>
        <w:spacing w:after="0"/>
        <w:jc w:val="both"/>
        <w:rPr>
          <w:rFonts w:ascii="Times New Roman" w:hAnsi="Times New Roman" w:cs="Times New Roman"/>
          <w:sz w:val="24"/>
          <w:szCs w:val="24"/>
        </w:rPr>
      </w:pPr>
      <w:r w:rsidRPr="00BE4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401">
        <w:rPr>
          <w:rFonts w:ascii="Times New Roman" w:hAnsi="Times New Roman" w:cs="Times New Roman"/>
          <w:sz w:val="24"/>
          <w:szCs w:val="24"/>
        </w:rPr>
        <w:t xml:space="preserve">• группа может сама спланировать эксперимент, отобрать приборы для его проведения, провести опыт и необходимые измерения, сформулировать вывод. </w:t>
      </w:r>
    </w:p>
    <w:p w:rsidR="00BE4401" w:rsidRPr="00BE4401" w:rsidRDefault="00BE4401" w:rsidP="00406F7A">
      <w:pPr>
        <w:spacing w:after="0"/>
        <w:ind w:firstLine="567"/>
        <w:jc w:val="both"/>
        <w:rPr>
          <w:rFonts w:ascii="Times New Roman" w:hAnsi="Times New Roman" w:cs="Times New Roman"/>
          <w:sz w:val="24"/>
          <w:szCs w:val="24"/>
        </w:rPr>
      </w:pPr>
      <w:r w:rsidRPr="00BE4401">
        <w:rPr>
          <w:rFonts w:ascii="Times New Roman" w:hAnsi="Times New Roman" w:cs="Times New Roman"/>
          <w:sz w:val="24"/>
          <w:szCs w:val="24"/>
        </w:rPr>
        <w:t xml:space="preserve"> После этапа самостоятельной работы происходит поочередное представление исследований: </w:t>
      </w:r>
    </w:p>
    <w:p w:rsidR="00BE4401" w:rsidRPr="00BE4401" w:rsidRDefault="00BE4401" w:rsidP="00406F7A">
      <w:pPr>
        <w:spacing w:after="0"/>
        <w:jc w:val="both"/>
        <w:rPr>
          <w:rFonts w:ascii="Times New Roman" w:hAnsi="Times New Roman" w:cs="Times New Roman"/>
          <w:sz w:val="24"/>
          <w:szCs w:val="24"/>
        </w:rPr>
      </w:pPr>
      <w:r w:rsidRPr="00BE4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401">
        <w:rPr>
          <w:rFonts w:ascii="Times New Roman" w:hAnsi="Times New Roman" w:cs="Times New Roman"/>
          <w:sz w:val="24"/>
          <w:szCs w:val="24"/>
        </w:rPr>
        <w:t xml:space="preserve">• сообщается, какая цель была поставлена перед группой; </w:t>
      </w:r>
    </w:p>
    <w:p w:rsidR="00BE4401" w:rsidRPr="00BE4401" w:rsidRDefault="00BE4401" w:rsidP="00406F7A">
      <w:pPr>
        <w:spacing w:after="0"/>
        <w:jc w:val="both"/>
        <w:rPr>
          <w:rFonts w:ascii="Times New Roman" w:hAnsi="Times New Roman" w:cs="Times New Roman"/>
          <w:sz w:val="24"/>
          <w:szCs w:val="24"/>
        </w:rPr>
      </w:pPr>
      <w:r w:rsidRPr="00BE4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401">
        <w:rPr>
          <w:rFonts w:ascii="Times New Roman" w:hAnsi="Times New Roman" w:cs="Times New Roman"/>
          <w:sz w:val="24"/>
          <w:szCs w:val="24"/>
        </w:rPr>
        <w:t xml:space="preserve">• рассказывается о том, как было проведено исследование, с помощью каких приборов; </w:t>
      </w:r>
    </w:p>
    <w:p w:rsidR="00BE4401" w:rsidRPr="00BE4401" w:rsidRDefault="00BE4401" w:rsidP="00406F7A">
      <w:pPr>
        <w:spacing w:after="0"/>
        <w:jc w:val="both"/>
        <w:rPr>
          <w:rFonts w:ascii="Times New Roman" w:hAnsi="Times New Roman" w:cs="Times New Roman"/>
          <w:sz w:val="24"/>
          <w:szCs w:val="24"/>
        </w:rPr>
      </w:pPr>
      <w:r w:rsidRPr="00BE4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401">
        <w:rPr>
          <w:rFonts w:ascii="Times New Roman" w:hAnsi="Times New Roman" w:cs="Times New Roman"/>
          <w:sz w:val="24"/>
          <w:szCs w:val="24"/>
        </w:rPr>
        <w:t xml:space="preserve">• докладываются полученные результаты; </w:t>
      </w:r>
    </w:p>
    <w:p w:rsidR="0042351B" w:rsidRPr="00522BAE" w:rsidRDefault="00522BAE" w:rsidP="000B242F">
      <w:pPr>
        <w:spacing w:after="0"/>
        <w:ind w:firstLine="567"/>
        <w:jc w:val="both"/>
        <w:rPr>
          <w:rFonts w:ascii="Times New Roman" w:hAnsi="Times New Roman" w:cs="Times New Roman"/>
          <w:sz w:val="24"/>
          <w:szCs w:val="24"/>
        </w:rPr>
      </w:pPr>
      <w:r w:rsidRPr="00BE4401">
        <w:rPr>
          <w:rFonts w:ascii="Times New Roman" w:hAnsi="Times New Roman" w:cs="Times New Roman"/>
          <w:sz w:val="24"/>
          <w:szCs w:val="24"/>
        </w:rPr>
        <w:t>Систематическое</w:t>
      </w:r>
      <w:r w:rsidRPr="00522BAE">
        <w:rPr>
          <w:rFonts w:ascii="Times New Roman" w:hAnsi="Times New Roman" w:cs="Times New Roman"/>
          <w:sz w:val="24"/>
          <w:szCs w:val="24"/>
        </w:rPr>
        <w:t xml:space="preserve"> формирование исследовательских умений на уроках физики в значительной степени развив</w:t>
      </w:r>
      <w:r w:rsidR="00D75F43">
        <w:rPr>
          <w:rFonts w:ascii="Times New Roman" w:hAnsi="Times New Roman" w:cs="Times New Roman"/>
          <w:sz w:val="24"/>
          <w:szCs w:val="24"/>
        </w:rPr>
        <w:t>ает мышление ученика и такие мета</w:t>
      </w:r>
      <w:r w:rsidRPr="00522BAE">
        <w:rPr>
          <w:rFonts w:ascii="Times New Roman" w:hAnsi="Times New Roman" w:cs="Times New Roman"/>
          <w:sz w:val="24"/>
          <w:szCs w:val="24"/>
        </w:rPr>
        <w:t xml:space="preserve">предметные умения, как </w:t>
      </w:r>
    </w:p>
    <w:p w:rsidR="00522BAE" w:rsidRPr="00522BAE" w:rsidRDefault="00522BAE" w:rsidP="00522BAE">
      <w:pPr>
        <w:spacing w:after="0"/>
        <w:ind w:firstLine="567"/>
        <w:jc w:val="both"/>
        <w:rPr>
          <w:rFonts w:ascii="Times New Roman" w:hAnsi="Times New Roman" w:cs="Times New Roman"/>
          <w:sz w:val="24"/>
          <w:szCs w:val="24"/>
        </w:rPr>
      </w:pPr>
      <w:r w:rsidRPr="00522BAE">
        <w:rPr>
          <w:rFonts w:ascii="Times New Roman" w:hAnsi="Times New Roman" w:cs="Times New Roman"/>
          <w:sz w:val="24"/>
          <w:szCs w:val="24"/>
        </w:rPr>
        <w:t xml:space="preserve"> • вести наблюдения; </w:t>
      </w:r>
    </w:p>
    <w:p w:rsidR="00522BAE" w:rsidRPr="00522BAE" w:rsidRDefault="00522BAE" w:rsidP="00522BAE">
      <w:pPr>
        <w:spacing w:after="0"/>
        <w:ind w:firstLine="567"/>
        <w:jc w:val="both"/>
        <w:rPr>
          <w:rFonts w:ascii="Times New Roman" w:hAnsi="Times New Roman" w:cs="Times New Roman"/>
          <w:sz w:val="24"/>
          <w:szCs w:val="24"/>
        </w:rPr>
      </w:pPr>
      <w:r w:rsidRPr="00522BAE">
        <w:rPr>
          <w:rFonts w:ascii="Times New Roman" w:hAnsi="Times New Roman" w:cs="Times New Roman"/>
          <w:sz w:val="24"/>
          <w:szCs w:val="24"/>
        </w:rPr>
        <w:t xml:space="preserve"> • планировать исследование; </w:t>
      </w:r>
    </w:p>
    <w:p w:rsidR="00522BAE" w:rsidRPr="00522BAE" w:rsidRDefault="00522BAE" w:rsidP="00522BAE">
      <w:pPr>
        <w:spacing w:after="0"/>
        <w:ind w:firstLine="567"/>
        <w:jc w:val="both"/>
        <w:rPr>
          <w:rFonts w:ascii="Times New Roman" w:hAnsi="Times New Roman" w:cs="Times New Roman"/>
          <w:sz w:val="24"/>
          <w:szCs w:val="24"/>
        </w:rPr>
      </w:pPr>
      <w:r w:rsidRPr="00522BAE">
        <w:rPr>
          <w:rFonts w:ascii="Times New Roman" w:hAnsi="Times New Roman" w:cs="Times New Roman"/>
          <w:sz w:val="24"/>
          <w:szCs w:val="24"/>
        </w:rPr>
        <w:t xml:space="preserve"> • производить измерения и производить подсчеты; </w:t>
      </w:r>
    </w:p>
    <w:p w:rsidR="00522BAE" w:rsidRPr="00522BAE" w:rsidRDefault="00522BAE" w:rsidP="00522BA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2BAE">
        <w:rPr>
          <w:rFonts w:ascii="Times New Roman" w:hAnsi="Times New Roman" w:cs="Times New Roman"/>
          <w:sz w:val="24"/>
          <w:szCs w:val="24"/>
        </w:rPr>
        <w:t xml:space="preserve">представлять результаты исследования в различных знаковых системах: с помощью таблиц, графиков, схем, формул, и др., а также делать логически выстроенное сообщение; </w:t>
      </w:r>
    </w:p>
    <w:p w:rsidR="00522BAE" w:rsidRPr="00522BAE" w:rsidRDefault="00522BAE" w:rsidP="00522BAE">
      <w:pPr>
        <w:spacing w:after="0"/>
        <w:ind w:firstLine="567"/>
        <w:jc w:val="both"/>
        <w:rPr>
          <w:rFonts w:ascii="Times New Roman" w:hAnsi="Times New Roman" w:cs="Times New Roman"/>
          <w:sz w:val="24"/>
          <w:szCs w:val="24"/>
        </w:rPr>
      </w:pPr>
      <w:r w:rsidRPr="00522BAE">
        <w:rPr>
          <w:rFonts w:ascii="Times New Roman" w:hAnsi="Times New Roman" w:cs="Times New Roman"/>
          <w:sz w:val="24"/>
          <w:szCs w:val="24"/>
        </w:rPr>
        <w:t xml:space="preserve"> • пользоваться специфическим языком данной науки; </w:t>
      </w:r>
    </w:p>
    <w:p w:rsidR="00522BAE" w:rsidRPr="00522BAE" w:rsidRDefault="00522BAE" w:rsidP="00522BAE">
      <w:pPr>
        <w:spacing w:after="0"/>
        <w:ind w:firstLine="567"/>
        <w:jc w:val="both"/>
        <w:rPr>
          <w:rFonts w:ascii="Times New Roman" w:hAnsi="Times New Roman" w:cs="Times New Roman"/>
          <w:sz w:val="24"/>
          <w:szCs w:val="24"/>
        </w:rPr>
      </w:pPr>
      <w:r w:rsidRPr="00522BAE">
        <w:rPr>
          <w:rFonts w:ascii="Times New Roman" w:hAnsi="Times New Roman" w:cs="Times New Roman"/>
          <w:sz w:val="24"/>
          <w:szCs w:val="24"/>
        </w:rPr>
        <w:t xml:space="preserve"> • работать в команде; </w:t>
      </w:r>
    </w:p>
    <w:p w:rsidR="00522BAE" w:rsidRDefault="00522BAE" w:rsidP="00522BAE">
      <w:pPr>
        <w:spacing w:after="0"/>
        <w:ind w:firstLine="567"/>
        <w:jc w:val="both"/>
        <w:rPr>
          <w:rFonts w:ascii="Times New Roman" w:hAnsi="Times New Roman" w:cs="Times New Roman"/>
          <w:sz w:val="24"/>
          <w:szCs w:val="24"/>
        </w:rPr>
      </w:pPr>
      <w:r w:rsidRPr="00522BAE">
        <w:rPr>
          <w:rFonts w:ascii="Times New Roman" w:hAnsi="Times New Roman" w:cs="Times New Roman"/>
          <w:sz w:val="24"/>
          <w:szCs w:val="24"/>
        </w:rPr>
        <w:t xml:space="preserve"> • навыки публичного выступления. </w:t>
      </w:r>
    </w:p>
    <w:p w:rsidR="006C3614" w:rsidRPr="008A1107" w:rsidRDefault="006C3614" w:rsidP="008A1107">
      <w:pPr>
        <w:spacing w:after="0"/>
        <w:ind w:firstLine="567"/>
        <w:jc w:val="both"/>
        <w:rPr>
          <w:rFonts w:ascii="Times New Roman" w:hAnsi="Times New Roman" w:cs="Times New Roman"/>
          <w:b/>
          <w:sz w:val="24"/>
          <w:szCs w:val="24"/>
        </w:rPr>
      </w:pPr>
      <w:r w:rsidRPr="00760AC6">
        <w:rPr>
          <w:rFonts w:ascii="Times New Roman" w:hAnsi="Times New Roman" w:cs="Times New Roman"/>
          <w:sz w:val="24"/>
          <w:szCs w:val="24"/>
        </w:rPr>
        <w:t>Рассмотрим</w:t>
      </w:r>
      <w:r>
        <w:rPr>
          <w:rFonts w:ascii="Times New Roman" w:hAnsi="Times New Roman" w:cs="Times New Roman"/>
          <w:sz w:val="24"/>
          <w:szCs w:val="24"/>
        </w:rPr>
        <w:t xml:space="preserve"> один из уроко</w:t>
      </w:r>
      <w:r w:rsidR="00127BC8">
        <w:rPr>
          <w:rFonts w:ascii="Times New Roman" w:hAnsi="Times New Roman" w:cs="Times New Roman"/>
          <w:sz w:val="24"/>
          <w:szCs w:val="24"/>
        </w:rPr>
        <w:t>в, уроков исследования поэтапно (</w:t>
      </w:r>
      <w:r w:rsidR="00127BC8" w:rsidRPr="00127BC8">
        <w:rPr>
          <w:rFonts w:ascii="Times New Roman" w:hAnsi="Times New Roman" w:cs="Times New Roman"/>
          <w:b/>
          <w:sz w:val="24"/>
          <w:szCs w:val="24"/>
        </w:rPr>
        <w:t>см. технологическую карту урока)</w:t>
      </w:r>
    </w:p>
    <w:p w:rsidR="00D75F43" w:rsidRDefault="00D75F43" w:rsidP="00522BAE">
      <w:pPr>
        <w:spacing w:after="0"/>
        <w:ind w:firstLine="567"/>
        <w:jc w:val="both"/>
        <w:rPr>
          <w:rFonts w:ascii="Times New Roman" w:hAnsi="Times New Roman" w:cs="Times New Roman"/>
          <w:sz w:val="24"/>
          <w:szCs w:val="24"/>
        </w:rPr>
      </w:pPr>
      <w:r w:rsidRPr="00127BC8">
        <w:rPr>
          <w:rFonts w:ascii="Times New Roman" w:hAnsi="Times New Roman" w:cs="Times New Roman"/>
          <w:sz w:val="24"/>
          <w:szCs w:val="24"/>
        </w:rPr>
        <w:t xml:space="preserve">Я использую в основном учебно-исследовательские работы, выполненные на основе эксперимента, главной целью которой является развитие личности, а неполучение объективно нового результата, как в «большой» науке. Стараюсь выбрать тему </w:t>
      </w:r>
      <w:r w:rsidRPr="008A1107">
        <w:rPr>
          <w:rFonts w:ascii="Times New Roman" w:hAnsi="Times New Roman" w:cs="Times New Roman"/>
          <w:color w:val="000000" w:themeColor="text1"/>
          <w:sz w:val="24"/>
          <w:szCs w:val="24"/>
        </w:rPr>
        <w:t>исследования</w:t>
      </w:r>
      <w:r w:rsidR="002327E7" w:rsidRPr="000B242F">
        <w:rPr>
          <w:rFonts w:ascii="Times New Roman" w:hAnsi="Times New Roman" w:cs="Times New Roman"/>
          <w:color w:val="FF0000"/>
          <w:sz w:val="24"/>
          <w:szCs w:val="24"/>
        </w:rPr>
        <w:t xml:space="preserve"> (слайд </w:t>
      </w:r>
      <w:r w:rsidR="000B242F" w:rsidRPr="000B242F">
        <w:rPr>
          <w:rFonts w:ascii="Times New Roman" w:hAnsi="Times New Roman" w:cs="Times New Roman"/>
          <w:color w:val="FF0000"/>
          <w:sz w:val="24"/>
          <w:szCs w:val="24"/>
        </w:rPr>
        <w:t>14</w:t>
      </w:r>
      <w:r w:rsidR="002327E7" w:rsidRPr="000B242F">
        <w:rPr>
          <w:rFonts w:ascii="Times New Roman" w:hAnsi="Times New Roman" w:cs="Times New Roman"/>
          <w:color w:val="FF0000"/>
          <w:sz w:val="24"/>
          <w:szCs w:val="24"/>
        </w:rPr>
        <w:t>)</w:t>
      </w:r>
      <w:r w:rsidRPr="000B242F">
        <w:rPr>
          <w:rFonts w:ascii="Times New Roman" w:hAnsi="Times New Roman" w:cs="Times New Roman"/>
          <w:color w:val="FF0000"/>
          <w:sz w:val="24"/>
          <w:szCs w:val="24"/>
        </w:rPr>
        <w:t>,</w:t>
      </w:r>
      <w:r w:rsidRPr="00127BC8">
        <w:rPr>
          <w:rFonts w:ascii="Times New Roman" w:hAnsi="Times New Roman" w:cs="Times New Roman"/>
          <w:sz w:val="24"/>
          <w:szCs w:val="24"/>
        </w:rPr>
        <w:t xml:space="preserve"> чтобы она вызывала интерес у детей.</w:t>
      </w:r>
      <w:r w:rsidR="00BE4401">
        <w:rPr>
          <w:rFonts w:ascii="Times New Roman" w:hAnsi="Times New Roman" w:cs="Times New Roman"/>
          <w:sz w:val="24"/>
          <w:szCs w:val="24"/>
        </w:rPr>
        <w:t xml:space="preserve"> Например:</w:t>
      </w:r>
    </w:p>
    <w:p w:rsidR="00BE4401" w:rsidRDefault="00BE4401" w:rsidP="00522BAE">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F131CE">
        <w:rPr>
          <w:rFonts w:ascii="Times New Roman" w:hAnsi="Times New Roman" w:cs="Times New Roman"/>
          <w:sz w:val="24"/>
          <w:szCs w:val="24"/>
        </w:rPr>
        <w:t>какая</w:t>
      </w:r>
      <w:r>
        <w:rPr>
          <w:rFonts w:ascii="Times New Roman" w:hAnsi="Times New Roman" w:cs="Times New Roman"/>
          <w:sz w:val="24"/>
          <w:szCs w:val="24"/>
        </w:rPr>
        <w:t xml:space="preserve"> скоро</w:t>
      </w:r>
      <w:r w:rsidR="00F131CE">
        <w:rPr>
          <w:rFonts w:ascii="Times New Roman" w:hAnsi="Times New Roman" w:cs="Times New Roman"/>
          <w:sz w:val="24"/>
          <w:szCs w:val="24"/>
        </w:rPr>
        <w:t>сть</w:t>
      </w:r>
      <w:r>
        <w:rPr>
          <w:rFonts w:ascii="Times New Roman" w:hAnsi="Times New Roman" w:cs="Times New Roman"/>
          <w:sz w:val="24"/>
          <w:szCs w:val="24"/>
        </w:rPr>
        <w:t xml:space="preserve"> диффузии в газах и твердых телах, </w:t>
      </w:r>
      <w:r w:rsidR="00F131CE">
        <w:rPr>
          <w:rFonts w:ascii="Times New Roman" w:hAnsi="Times New Roman" w:cs="Times New Roman"/>
          <w:sz w:val="24"/>
          <w:szCs w:val="24"/>
        </w:rPr>
        <w:t xml:space="preserve">как </w:t>
      </w:r>
      <w:r w:rsidR="00922240">
        <w:rPr>
          <w:rFonts w:ascii="Times New Roman" w:hAnsi="Times New Roman" w:cs="Times New Roman"/>
          <w:sz w:val="24"/>
          <w:szCs w:val="24"/>
        </w:rPr>
        <w:t xml:space="preserve">она </w:t>
      </w:r>
      <w:r w:rsidR="00F131CE">
        <w:rPr>
          <w:rFonts w:ascii="Times New Roman" w:hAnsi="Times New Roman" w:cs="Times New Roman"/>
          <w:sz w:val="24"/>
          <w:szCs w:val="24"/>
        </w:rPr>
        <w:t>зависит от темп</w:t>
      </w:r>
      <w:r>
        <w:rPr>
          <w:rFonts w:ascii="Times New Roman" w:hAnsi="Times New Roman" w:cs="Times New Roman"/>
          <w:sz w:val="24"/>
          <w:szCs w:val="24"/>
        </w:rPr>
        <w:t>ературы;</w:t>
      </w:r>
    </w:p>
    <w:p w:rsidR="00F131CE" w:rsidRDefault="00F131CE" w:rsidP="00522BAE">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4B6E46">
        <w:rPr>
          <w:rFonts w:ascii="Times New Roman" w:hAnsi="Times New Roman" w:cs="Times New Roman"/>
          <w:sz w:val="24"/>
          <w:szCs w:val="24"/>
        </w:rPr>
        <w:t>какой фрукт имеет самую большую плотность</w:t>
      </w:r>
      <w:r>
        <w:rPr>
          <w:rFonts w:ascii="Times New Roman" w:hAnsi="Times New Roman" w:cs="Times New Roman"/>
          <w:sz w:val="24"/>
          <w:szCs w:val="24"/>
        </w:rPr>
        <w:t>;</w:t>
      </w:r>
    </w:p>
    <w:p w:rsidR="00F131CE" w:rsidRDefault="00F131CE" w:rsidP="00522BAE">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-какую толщину имеет тетрадный лист;</w:t>
      </w:r>
    </w:p>
    <w:p w:rsidR="00F131CE" w:rsidRDefault="00F131CE" w:rsidP="00522BAE">
      <w:pPr>
        <w:spacing w:after="0"/>
        <w:ind w:firstLine="567"/>
        <w:jc w:val="both"/>
        <w:rPr>
          <w:rFonts w:ascii="Times New Roman" w:hAnsi="Times New Roman" w:cs="Times New Roman"/>
          <w:sz w:val="24"/>
          <w:szCs w:val="24"/>
        </w:rPr>
      </w:pPr>
      <w:r>
        <w:rPr>
          <w:rFonts w:ascii="Times New Roman" w:hAnsi="Times New Roman" w:cs="Times New Roman"/>
          <w:sz w:val="24"/>
          <w:szCs w:val="24"/>
        </w:rPr>
        <w:t>-от чего зависит скорость остывания чая;</w:t>
      </w:r>
    </w:p>
    <w:p w:rsidR="00F131CE" w:rsidRDefault="00F131CE" w:rsidP="00522BAE">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-какова масса и вес воздуха в нашем классе;</w:t>
      </w:r>
    </w:p>
    <w:p w:rsidR="008B2132" w:rsidRDefault="008B2132" w:rsidP="00522BAE">
      <w:pPr>
        <w:spacing w:after="0"/>
        <w:ind w:firstLine="567"/>
        <w:jc w:val="both"/>
        <w:rPr>
          <w:rFonts w:ascii="Times New Roman" w:hAnsi="Times New Roman" w:cs="Times New Roman"/>
          <w:sz w:val="24"/>
          <w:szCs w:val="24"/>
        </w:rPr>
      </w:pPr>
      <w:r>
        <w:rPr>
          <w:rFonts w:ascii="Times New Roman" w:hAnsi="Times New Roman" w:cs="Times New Roman"/>
          <w:sz w:val="24"/>
          <w:szCs w:val="24"/>
        </w:rPr>
        <w:t>-что происходит с температурой в процессе плавления тела;</w:t>
      </w:r>
    </w:p>
    <w:p w:rsidR="008B2132" w:rsidRDefault="008B2132" w:rsidP="00522BAE">
      <w:pPr>
        <w:spacing w:after="0"/>
        <w:ind w:firstLine="567"/>
        <w:jc w:val="both"/>
        <w:rPr>
          <w:rFonts w:ascii="Times New Roman" w:hAnsi="Times New Roman" w:cs="Times New Roman"/>
          <w:sz w:val="24"/>
          <w:szCs w:val="24"/>
        </w:rPr>
      </w:pPr>
      <w:r>
        <w:rPr>
          <w:rFonts w:ascii="Times New Roman" w:hAnsi="Times New Roman" w:cs="Times New Roman"/>
          <w:sz w:val="24"/>
          <w:szCs w:val="24"/>
        </w:rPr>
        <w:t>- как взаимодействуют молекулы разных веществ;</w:t>
      </w:r>
    </w:p>
    <w:p w:rsidR="008B2132" w:rsidRDefault="008B2132" w:rsidP="008B2132">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-какие вещества вода смачивает, а какие нет;</w:t>
      </w:r>
    </w:p>
    <w:p w:rsidR="00922240" w:rsidRDefault="004B6E46" w:rsidP="00F131CE">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F131CE">
        <w:rPr>
          <w:rFonts w:ascii="Times New Roman" w:hAnsi="Times New Roman" w:cs="Times New Roman"/>
          <w:sz w:val="24"/>
          <w:szCs w:val="24"/>
        </w:rPr>
        <w:t>вы запачкали одежду и хотите постирать и высушить ее до прихода мамы, от чего зависит скорость высыхания одежды</w:t>
      </w:r>
      <w:r w:rsidR="00922240">
        <w:rPr>
          <w:rFonts w:ascii="Times New Roman" w:hAnsi="Times New Roman" w:cs="Times New Roman"/>
          <w:sz w:val="24"/>
          <w:szCs w:val="24"/>
        </w:rPr>
        <w:t>;</w:t>
      </w:r>
    </w:p>
    <w:p w:rsidR="00922240" w:rsidRDefault="00922240" w:rsidP="00F131CE">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-как устроен и по какому принципу работает термометр;</w:t>
      </w:r>
    </w:p>
    <w:p w:rsidR="00BE4401" w:rsidRDefault="00922240" w:rsidP="00F131CE">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-как устроен и по какому принципу работает шприц, где его можно применить кроме прямого назначения</w:t>
      </w:r>
      <w:r w:rsidR="00F131CE">
        <w:rPr>
          <w:rFonts w:ascii="Times New Roman" w:hAnsi="Times New Roman" w:cs="Times New Roman"/>
          <w:sz w:val="24"/>
          <w:szCs w:val="24"/>
        </w:rPr>
        <w:t xml:space="preserve"> и т.д.</w:t>
      </w:r>
    </w:p>
    <w:p w:rsidR="00BE4401" w:rsidRPr="00BE4401" w:rsidRDefault="00F131CE" w:rsidP="00F131CE">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решении этих задач</w:t>
      </w:r>
      <w:r w:rsidR="00BE4401" w:rsidRPr="00BE4401">
        <w:rPr>
          <w:rFonts w:ascii="Times New Roman" w:hAnsi="Times New Roman" w:cs="Times New Roman"/>
          <w:sz w:val="24"/>
          <w:szCs w:val="24"/>
        </w:rPr>
        <w:t xml:space="preserve"> предпол</w:t>
      </w:r>
      <w:r>
        <w:rPr>
          <w:rFonts w:ascii="Times New Roman" w:hAnsi="Times New Roman" w:cs="Times New Roman"/>
          <w:sz w:val="24"/>
          <w:szCs w:val="24"/>
        </w:rPr>
        <w:t xml:space="preserve">агается, что учащиеся осваивают </w:t>
      </w:r>
      <w:r w:rsidR="00BE4401" w:rsidRPr="00BE4401">
        <w:rPr>
          <w:rFonts w:ascii="Times New Roman" w:hAnsi="Times New Roman" w:cs="Times New Roman"/>
          <w:sz w:val="24"/>
          <w:szCs w:val="24"/>
        </w:rPr>
        <w:t xml:space="preserve">исследовательские действия: </w:t>
      </w:r>
    </w:p>
    <w:p w:rsidR="00BE4401" w:rsidRPr="00BE4401" w:rsidRDefault="00BE4401" w:rsidP="00BE4401">
      <w:pPr>
        <w:spacing w:after="0"/>
        <w:rPr>
          <w:rFonts w:ascii="Times New Roman" w:hAnsi="Times New Roman" w:cs="Times New Roman"/>
          <w:sz w:val="24"/>
          <w:szCs w:val="24"/>
        </w:rPr>
      </w:pPr>
      <w:r w:rsidRPr="00BE4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401">
        <w:rPr>
          <w:rFonts w:ascii="Times New Roman" w:hAnsi="Times New Roman" w:cs="Times New Roman"/>
          <w:sz w:val="24"/>
          <w:szCs w:val="24"/>
        </w:rPr>
        <w:t xml:space="preserve">• выдвижение гипотез; </w:t>
      </w:r>
    </w:p>
    <w:p w:rsidR="00BE4401" w:rsidRPr="00BE4401" w:rsidRDefault="00BE4401" w:rsidP="00BE4401">
      <w:pPr>
        <w:spacing w:after="0"/>
        <w:rPr>
          <w:rFonts w:ascii="Times New Roman" w:hAnsi="Times New Roman" w:cs="Times New Roman"/>
          <w:sz w:val="24"/>
          <w:szCs w:val="24"/>
        </w:rPr>
      </w:pPr>
      <w:r w:rsidRPr="00BE4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401">
        <w:rPr>
          <w:rFonts w:ascii="Times New Roman" w:hAnsi="Times New Roman" w:cs="Times New Roman"/>
          <w:sz w:val="24"/>
          <w:szCs w:val="24"/>
        </w:rPr>
        <w:t xml:space="preserve">• планирование эксперимента; </w:t>
      </w:r>
    </w:p>
    <w:p w:rsidR="00BE4401" w:rsidRDefault="00BE4401" w:rsidP="00BE4401">
      <w:pPr>
        <w:spacing w:after="0"/>
        <w:rPr>
          <w:rFonts w:ascii="Times New Roman" w:hAnsi="Times New Roman" w:cs="Times New Roman"/>
          <w:sz w:val="24"/>
          <w:szCs w:val="24"/>
        </w:rPr>
      </w:pPr>
      <w:r w:rsidRPr="00BE4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401">
        <w:rPr>
          <w:rFonts w:ascii="Times New Roman" w:hAnsi="Times New Roman" w:cs="Times New Roman"/>
          <w:sz w:val="24"/>
          <w:szCs w:val="24"/>
        </w:rPr>
        <w:t xml:space="preserve">• проведение эксперимента. </w:t>
      </w:r>
    </w:p>
    <w:p w:rsidR="000B242F" w:rsidRPr="000B242F" w:rsidRDefault="000B242F" w:rsidP="00BE4401">
      <w:pPr>
        <w:spacing w:after="0"/>
        <w:rPr>
          <w:rFonts w:ascii="Times New Roman" w:hAnsi="Times New Roman" w:cs="Times New Roman"/>
          <w:color w:val="FF0000"/>
          <w:sz w:val="24"/>
          <w:szCs w:val="24"/>
        </w:rPr>
      </w:pPr>
      <w:r>
        <w:rPr>
          <w:rFonts w:ascii="Times New Roman" w:hAnsi="Times New Roman" w:cs="Times New Roman"/>
          <w:color w:val="FF0000"/>
          <w:sz w:val="24"/>
          <w:szCs w:val="24"/>
        </w:rPr>
        <w:t>(слайд 15)</w:t>
      </w:r>
    </w:p>
    <w:p w:rsidR="00BE4401" w:rsidRPr="00BE4401" w:rsidRDefault="00BE4401" w:rsidP="00BE4401">
      <w:pPr>
        <w:spacing w:after="0"/>
        <w:ind w:firstLine="567"/>
        <w:rPr>
          <w:rFonts w:ascii="Times New Roman" w:hAnsi="Times New Roman" w:cs="Times New Roman"/>
          <w:sz w:val="24"/>
          <w:szCs w:val="24"/>
        </w:rPr>
      </w:pPr>
      <w:r w:rsidRPr="00BE4401">
        <w:rPr>
          <w:rFonts w:ascii="Times New Roman" w:hAnsi="Times New Roman" w:cs="Times New Roman"/>
          <w:sz w:val="24"/>
          <w:szCs w:val="24"/>
        </w:rPr>
        <w:t xml:space="preserve"> В результате будут формироваться умения: </w:t>
      </w:r>
    </w:p>
    <w:p w:rsidR="00BE4401" w:rsidRPr="00BE4401" w:rsidRDefault="00BE4401" w:rsidP="00BE4401">
      <w:pPr>
        <w:spacing w:after="0"/>
        <w:rPr>
          <w:rFonts w:ascii="Times New Roman" w:hAnsi="Times New Roman" w:cs="Times New Roman"/>
          <w:sz w:val="24"/>
          <w:szCs w:val="24"/>
        </w:rPr>
      </w:pPr>
      <w:r w:rsidRPr="00BE4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401">
        <w:rPr>
          <w:rFonts w:ascii="Times New Roman" w:hAnsi="Times New Roman" w:cs="Times New Roman"/>
          <w:sz w:val="24"/>
          <w:szCs w:val="24"/>
        </w:rPr>
        <w:t xml:space="preserve">• выдвигать и проверять гипотезу; </w:t>
      </w:r>
    </w:p>
    <w:p w:rsidR="00BE4401" w:rsidRPr="00BE4401" w:rsidRDefault="00BE4401" w:rsidP="00BE440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E4401">
        <w:rPr>
          <w:rFonts w:ascii="Times New Roman" w:hAnsi="Times New Roman" w:cs="Times New Roman"/>
          <w:sz w:val="24"/>
          <w:szCs w:val="24"/>
        </w:rPr>
        <w:t xml:space="preserve"> • планировать и проводить эксперимент. </w:t>
      </w:r>
    </w:p>
    <w:p w:rsidR="00BE4401" w:rsidRPr="002327E7" w:rsidRDefault="002327E7" w:rsidP="002327E7">
      <w:pPr>
        <w:pStyle w:val="aa"/>
        <w:numPr>
          <w:ilvl w:val="0"/>
          <w:numId w:val="3"/>
        </w:numPr>
        <w:spacing w:after="0"/>
        <w:ind w:left="284" w:firstLine="68"/>
        <w:jc w:val="both"/>
        <w:rPr>
          <w:rFonts w:ascii="Times New Roman" w:hAnsi="Times New Roman" w:cs="Times New Roman"/>
          <w:sz w:val="24"/>
          <w:szCs w:val="24"/>
        </w:rPr>
      </w:pPr>
      <w:r>
        <w:rPr>
          <w:rFonts w:ascii="Times New Roman" w:hAnsi="Times New Roman" w:cs="Times New Roman"/>
          <w:sz w:val="24"/>
          <w:szCs w:val="24"/>
        </w:rPr>
        <w:t>в</w:t>
      </w:r>
      <w:r w:rsidR="00F131CE" w:rsidRPr="002327E7">
        <w:rPr>
          <w:rFonts w:ascii="Times New Roman" w:hAnsi="Times New Roman" w:cs="Times New Roman"/>
          <w:sz w:val="24"/>
          <w:szCs w:val="24"/>
        </w:rPr>
        <w:t>ыдвигают предположение, например, с чаем: от сорта чая, от его количества, от того в какой чашке чай, от наличия и количества сахара, от того в какой чашке чай, перемешиваем ли чай и какой ложкой.</w:t>
      </w:r>
    </w:p>
    <w:p w:rsidR="00BE4401" w:rsidRPr="00BE4401" w:rsidRDefault="00BE4401" w:rsidP="00FB05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27E7">
        <w:rPr>
          <w:rFonts w:ascii="Times New Roman" w:hAnsi="Times New Roman" w:cs="Times New Roman"/>
          <w:sz w:val="24"/>
          <w:szCs w:val="24"/>
        </w:rPr>
        <w:t>• в</w:t>
      </w:r>
      <w:r w:rsidRPr="00BE4401">
        <w:rPr>
          <w:rFonts w:ascii="Times New Roman" w:hAnsi="Times New Roman" w:cs="Times New Roman"/>
          <w:sz w:val="24"/>
          <w:szCs w:val="24"/>
        </w:rPr>
        <w:t xml:space="preserve">ыбирают необходимое оборудование </w:t>
      </w:r>
    </w:p>
    <w:p w:rsidR="00BE4401" w:rsidRPr="00BE4401" w:rsidRDefault="00BE4401" w:rsidP="00FB05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27E7">
        <w:rPr>
          <w:rFonts w:ascii="Times New Roman" w:hAnsi="Times New Roman" w:cs="Times New Roman"/>
          <w:sz w:val="24"/>
          <w:szCs w:val="24"/>
        </w:rPr>
        <w:t xml:space="preserve"> • п</w:t>
      </w:r>
      <w:r w:rsidRPr="00BE4401">
        <w:rPr>
          <w:rFonts w:ascii="Times New Roman" w:hAnsi="Times New Roman" w:cs="Times New Roman"/>
          <w:sz w:val="24"/>
          <w:szCs w:val="24"/>
        </w:rPr>
        <w:t xml:space="preserve">роводят эксперимент </w:t>
      </w:r>
    </w:p>
    <w:p w:rsidR="00BE4401" w:rsidRDefault="00BE4401" w:rsidP="00FB05E4">
      <w:pPr>
        <w:spacing w:after="0"/>
        <w:jc w:val="both"/>
        <w:rPr>
          <w:rFonts w:ascii="Times New Roman" w:hAnsi="Times New Roman" w:cs="Times New Roman"/>
          <w:sz w:val="24"/>
          <w:szCs w:val="24"/>
        </w:rPr>
      </w:pPr>
      <w:r w:rsidRPr="00BE4401">
        <w:rPr>
          <w:rFonts w:ascii="Times New Roman" w:hAnsi="Times New Roman" w:cs="Times New Roman"/>
          <w:sz w:val="24"/>
          <w:szCs w:val="24"/>
        </w:rPr>
        <w:t xml:space="preserve"> </w:t>
      </w:r>
      <w:r>
        <w:rPr>
          <w:rFonts w:ascii="Times New Roman" w:hAnsi="Times New Roman" w:cs="Times New Roman"/>
          <w:sz w:val="24"/>
          <w:szCs w:val="24"/>
        </w:rPr>
        <w:t xml:space="preserve">    </w:t>
      </w:r>
      <w:r w:rsidR="002327E7">
        <w:rPr>
          <w:rFonts w:ascii="Times New Roman" w:hAnsi="Times New Roman" w:cs="Times New Roman"/>
          <w:sz w:val="24"/>
          <w:szCs w:val="24"/>
        </w:rPr>
        <w:t>• д</w:t>
      </w:r>
      <w:r w:rsidRPr="00BE4401">
        <w:rPr>
          <w:rFonts w:ascii="Times New Roman" w:hAnsi="Times New Roman" w:cs="Times New Roman"/>
          <w:sz w:val="24"/>
          <w:szCs w:val="24"/>
        </w:rPr>
        <w:t xml:space="preserve">елают выводы. </w:t>
      </w:r>
    </w:p>
    <w:p w:rsidR="00214FA8" w:rsidRPr="00214FA8" w:rsidRDefault="00214FA8" w:rsidP="00FB05E4">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Провожу р</w:t>
      </w:r>
      <w:r w:rsidRPr="00214FA8">
        <w:rPr>
          <w:rFonts w:ascii="Times New Roman" w:hAnsi="Times New Roman" w:cs="Times New Roman"/>
          <w:sz w:val="24"/>
          <w:szCs w:val="24"/>
        </w:rPr>
        <w:t>еферативно-исследовательские работы, выполненные на основе нескольких литературных источников, характерных для исследования в научной сфере и обязательно включающие свою собственную трактовку. Опять же тему выбираем, чтобы она</w:t>
      </w:r>
      <w:r>
        <w:rPr>
          <w:rFonts w:ascii="Times New Roman" w:hAnsi="Times New Roman" w:cs="Times New Roman"/>
          <w:sz w:val="24"/>
          <w:szCs w:val="24"/>
        </w:rPr>
        <w:t xml:space="preserve"> вызывала живой интерес у детей.</w:t>
      </w:r>
    </w:p>
    <w:p w:rsidR="00214FA8" w:rsidRPr="000B242F" w:rsidRDefault="00214FA8" w:rsidP="00FB05E4">
      <w:pPr>
        <w:spacing w:after="0"/>
        <w:ind w:firstLine="567"/>
        <w:jc w:val="both"/>
        <w:rPr>
          <w:rFonts w:ascii="Times New Roman" w:hAnsi="Times New Roman" w:cs="Times New Roman"/>
          <w:color w:val="FF0000"/>
          <w:sz w:val="24"/>
          <w:szCs w:val="24"/>
        </w:rPr>
      </w:pPr>
      <w:r w:rsidRPr="00214FA8">
        <w:rPr>
          <w:rFonts w:ascii="Times New Roman" w:hAnsi="Times New Roman" w:cs="Times New Roman"/>
          <w:sz w:val="24"/>
          <w:szCs w:val="24"/>
        </w:rPr>
        <w:t xml:space="preserve">Формирование компетентностей или метапредметности обучающихся, то есть способность применять знания в реальной жизненной ситуации, является одной из наиболее актуальных проблем современного образования. Практика показывает, что одной из одной из образовательных технологий, поддерживающих компетентностный подход в образовании, является </w:t>
      </w:r>
      <w:r w:rsidRPr="008A1107">
        <w:rPr>
          <w:rFonts w:ascii="Times New Roman" w:hAnsi="Times New Roman" w:cs="Times New Roman"/>
          <w:sz w:val="24"/>
          <w:szCs w:val="24"/>
        </w:rPr>
        <w:t>метод проектов.</w:t>
      </w:r>
      <w:r w:rsidRPr="00214FA8">
        <w:rPr>
          <w:rFonts w:ascii="Times New Roman" w:hAnsi="Times New Roman" w:cs="Times New Roman"/>
          <w:sz w:val="24"/>
          <w:szCs w:val="24"/>
        </w:rPr>
        <w:t xml:space="preserve"> </w:t>
      </w:r>
      <w:r w:rsidR="000B242F">
        <w:rPr>
          <w:rFonts w:ascii="Times New Roman" w:hAnsi="Times New Roman" w:cs="Times New Roman"/>
          <w:color w:val="FF0000"/>
          <w:sz w:val="24"/>
          <w:szCs w:val="24"/>
        </w:rPr>
        <w:t>(слайд 16)</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В основе этого метода лежит формирование: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а) познавательных УУД: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 самостоятельное выделение и формирование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познавательной цели;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-поиск и выделение необходимой информации, применение методов информационного поиска, в том числе с помощью компьютерных средств,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 постановка и формулировка проблемы;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-моделирование;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-универсальные логические действия.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б) регулятивных УУД: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-умение учиться и способность к организации своей деятельности;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 умение действовать по плану;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-формирование целеустремлённости и настойчивости в достижении целей.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 умение взаимодействовать со взрослыми и сверстниками в учебной деятельности.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в) коммуникативные: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-умение слушать и вступать в диалог;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-участвовать в коллективном обсуждении проблемы;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-инициативное сотрудничество в сборе информации и др.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lastRenderedPageBreak/>
        <w:t xml:space="preserve"> Метод проектов развив</w:t>
      </w:r>
      <w:r>
        <w:rPr>
          <w:rFonts w:ascii="Times New Roman" w:hAnsi="Times New Roman" w:cs="Times New Roman"/>
          <w:sz w:val="24"/>
          <w:szCs w:val="24"/>
        </w:rPr>
        <w:t>ает мышление ученика и такие мета</w:t>
      </w:r>
      <w:r w:rsidRPr="00214FA8">
        <w:rPr>
          <w:rFonts w:ascii="Times New Roman" w:hAnsi="Times New Roman" w:cs="Times New Roman"/>
          <w:sz w:val="24"/>
          <w:szCs w:val="24"/>
        </w:rPr>
        <w:t xml:space="preserve">предметные умения, как: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-планировать;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-производить измерения;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-представлять результаты в различных знаковых системах; </w:t>
      </w:r>
    </w:p>
    <w:p w:rsidR="00214FA8" w:rsidRP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-делать логически выстроенное сообщение; </w:t>
      </w:r>
    </w:p>
    <w:p w:rsid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-работать в команде. </w:t>
      </w:r>
    </w:p>
    <w:p w:rsidR="000B242F" w:rsidRPr="000B242F" w:rsidRDefault="000B242F" w:rsidP="00FB05E4">
      <w:pPr>
        <w:spacing w:after="0"/>
        <w:ind w:firstLine="567"/>
        <w:jc w:val="both"/>
        <w:rPr>
          <w:rFonts w:ascii="Times New Roman" w:hAnsi="Times New Roman" w:cs="Times New Roman"/>
          <w:color w:val="FF0000"/>
          <w:sz w:val="24"/>
          <w:szCs w:val="24"/>
        </w:rPr>
      </w:pPr>
      <w:r w:rsidRPr="000B242F">
        <w:rPr>
          <w:rFonts w:ascii="Times New Roman" w:hAnsi="Times New Roman" w:cs="Times New Roman"/>
          <w:color w:val="FF0000"/>
          <w:sz w:val="24"/>
          <w:szCs w:val="24"/>
        </w:rPr>
        <w:t>(слайд 17)</w:t>
      </w:r>
    </w:p>
    <w:p w:rsidR="00214FA8" w:rsidRDefault="00214FA8" w:rsidP="00FB05E4">
      <w:pPr>
        <w:spacing w:after="0"/>
        <w:ind w:firstLine="567"/>
        <w:jc w:val="both"/>
        <w:rPr>
          <w:rFonts w:ascii="Times New Roman" w:hAnsi="Times New Roman" w:cs="Times New Roman"/>
          <w:sz w:val="24"/>
          <w:szCs w:val="24"/>
        </w:rPr>
      </w:pPr>
      <w:r w:rsidRPr="00214FA8">
        <w:rPr>
          <w:rFonts w:ascii="Times New Roman" w:hAnsi="Times New Roman" w:cs="Times New Roman"/>
          <w:sz w:val="24"/>
          <w:szCs w:val="24"/>
        </w:rPr>
        <w:t xml:space="preserve"> Метод проектов я начинаю применять с 7-го класса, когда учащиеся только начинают заниматься физикой. При изучении темы « Скорость тела при равномерном движении. Средняя скорость», учащиеся выполняют проект « Определение средней скорости моего движении</w:t>
      </w:r>
      <w:r>
        <w:rPr>
          <w:rFonts w:ascii="Times New Roman" w:hAnsi="Times New Roman" w:cs="Times New Roman"/>
          <w:sz w:val="24"/>
          <w:szCs w:val="24"/>
        </w:rPr>
        <w:t xml:space="preserve"> при ходьбе и беге</w:t>
      </w:r>
      <w:r w:rsidRPr="00214FA8">
        <w:rPr>
          <w:rFonts w:ascii="Times New Roman" w:hAnsi="Times New Roman" w:cs="Times New Roman"/>
          <w:sz w:val="24"/>
          <w:szCs w:val="24"/>
        </w:rPr>
        <w:t xml:space="preserve">», они учатся ставить цель, составляют план проекта, делают выводы. </w:t>
      </w:r>
      <w:r w:rsidR="004B6E46">
        <w:rPr>
          <w:rFonts w:ascii="Times New Roman" w:hAnsi="Times New Roman" w:cs="Times New Roman"/>
          <w:sz w:val="24"/>
          <w:szCs w:val="24"/>
        </w:rPr>
        <w:t>Мои ученики выполняли следующие проекты:</w:t>
      </w:r>
    </w:p>
    <w:p w:rsidR="004B6E46" w:rsidRDefault="004B6E46" w:rsidP="00FB05E4">
      <w:pPr>
        <w:pStyle w:val="a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физических приборов, моделей (мензурки, линейки, динамометра, модели термометра, сообщающие сосуды, рычаги, модели для демонстрации давления в твердых телах, жидкостях, </w:t>
      </w:r>
      <w:r w:rsidR="008B2132">
        <w:rPr>
          <w:rFonts w:ascii="Times New Roman" w:hAnsi="Times New Roman" w:cs="Times New Roman"/>
          <w:sz w:val="24"/>
          <w:szCs w:val="24"/>
        </w:rPr>
        <w:t>модель для демонстрации превращения одного вида энергии в другой и т.д.</w:t>
      </w:r>
      <w:r>
        <w:rPr>
          <w:rFonts w:ascii="Times New Roman" w:hAnsi="Times New Roman" w:cs="Times New Roman"/>
          <w:sz w:val="24"/>
          <w:szCs w:val="24"/>
        </w:rPr>
        <w:t>)</w:t>
      </w:r>
      <w:r w:rsidR="008B2132">
        <w:rPr>
          <w:rFonts w:ascii="Times New Roman" w:hAnsi="Times New Roman" w:cs="Times New Roman"/>
          <w:sz w:val="24"/>
          <w:szCs w:val="24"/>
        </w:rPr>
        <w:t>;</w:t>
      </w:r>
    </w:p>
    <w:p w:rsidR="008B2132" w:rsidRPr="004B6E46" w:rsidRDefault="008B2132" w:rsidP="00FB05E4">
      <w:pPr>
        <w:pStyle w:val="aa"/>
        <w:numPr>
          <w:ilvl w:val="0"/>
          <w:numId w:val="2"/>
        </w:numPr>
        <w:spacing w:after="0"/>
        <w:jc w:val="both"/>
        <w:rPr>
          <w:rFonts w:ascii="Times New Roman" w:hAnsi="Times New Roman" w:cs="Times New Roman"/>
          <w:sz w:val="24"/>
          <w:szCs w:val="24"/>
        </w:rPr>
      </w:pPr>
      <w:r w:rsidRPr="004B6E46">
        <w:rPr>
          <w:rFonts w:ascii="Times New Roman" w:hAnsi="Times New Roman" w:cs="Times New Roman"/>
          <w:sz w:val="24"/>
          <w:szCs w:val="24"/>
        </w:rPr>
        <w:t>в чем разница физических свойств вареного и сырого яйца;</w:t>
      </w:r>
    </w:p>
    <w:p w:rsidR="008B2132" w:rsidRDefault="008B2132" w:rsidP="00FB05E4">
      <w:pPr>
        <w:pStyle w:val="a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сила атмосферного давления;</w:t>
      </w:r>
    </w:p>
    <w:p w:rsidR="00FB05E4" w:rsidRDefault="00FB05E4" w:rsidP="00FB05E4">
      <w:pPr>
        <w:pStyle w:val="a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мыльные пузыри;</w:t>
      </w:r>
    </w:p>
    <w:p w:rsidR="008B2132" w:rsidRPr="00FB05E4" w:rsidRDefault="00FB05E4" w:rsidP="00FB05E4">
      <w:pPr>
        <w:pStyle w:val="aa"/>
        <w:numPr>
          <w:ilvl w:val="0"/>
          <w:numId w:val="2"/>
        </w:numPr>
        <w:spacing w:after="0"/>
        <w:jc w:val="both"/>
        <w:rPr>
          <w:rFonts w:ascii="Times New Roman" w:hAnsi="Times New Roman" w:cs="Times New Roman"/>
          <w:sz w:val="24"/>
          <w:szCs w:val="24"/>
        </w:rPr>
      </w:pPr>
      <w:r w:rsidRPr="00FB05E4">
        <w:rPr>
          <w:rFonts w:ascii="Times New Roman" w:hAnsi="Times New Roman" w:cs="Times New Roman"/>
          <w:color w:val="000000"/>
          <w:sz w:val="24"/>
          <w:szCs w:val="24"/>
          <w:shd w:val="clear" w:color="auto" w:fill="FFFFFF"/>
        </w:rPr>
        <w:t>п</w:t>
      </w:r>
      <w:r w:rsidR="008B2132" w:rsidRPr="00FB05E4">
        <w:rPr>
          <w:rFonts w:ascii="Times New Roman" w:hAnsi="Times New Roman" w:cs="Times New Roman"/>
          <w:color w:val="000000"/>
          <w:sz w:val="24"/>
          <w:szCs w:val="24"/>
          <w:shd w:val="clear" w:color="auto" w:fill="FFFFFF"/>
        </w:rPr>
        <w:t>рименение график</w:t>
      </w:r>
      <w:r w:rsidRPr="00FB05E4">
        <w:rPr>
          <w:rFonts w:ascii="Times New Roman" w:hAnsi="Times New Roman" w:cs="Times New Roman"/>
          <w:color w:val="000000"/>
          <w:sz w:val="24"/>
          <w:szCs w:val="24"/>
          <w:shd w:val="clear" w:color="auto" w:fill="FFFFFF"/>
        </w:rPr>
        <w:t>ов к решению задач по</w:t>
      </w:r>
      <w:r w:rsidR="008B2132" w:rsidRPr="00FB05E4">
        <w:rPr>
          <w:rFonts w:ascii="Times New Roman" w:hAnsi="Times New Roman" w:cs="Times New Roman"/>
          <w:color w:val="000000"/>
          <w:sz w:val="24"/>
          <w:szCs w:val="24"/>
          <w:shd w:val="clear" w:color="auto" w:fill="FFFFFF"/>
        </w:rPr>
        <w:t xml:space="preserve"> физике</w:t>
      </w:r>
      <w:r>
        <w:rPr>
          <w:rFonts w:ascii="Times New Roman" w:hAnsi="Times New Roman" w:cs="Times New Roman"/>
          <w:color w:val="000000"/>
          <w:sz w:val="24"/>
          <w:szCs w:val="24"/>
          <w:shd w:val="clear" w:color="auto" w:fill="FFFFFF"/>
        </w:rPr>
        <w:t xml:space="preserve"> и др.</w:t>
      </w:r>
    </w:p>
    <w:p w:rsidR="000B242F" w:rsidRDefault="00FB05E4" w:rsidP="00FB05E4">
      <w:pPr>
        <w:pStyle w:val="aa"/>
        <w:spacing w:after="0"/>
        <w:ind w:left="0" w:firstLine="567"/>
        <w:jc w:val="both"/>
        <w:rPr>
          <w:rFonts w:ascii="Times New Roman" w:hAnsi="Times New Roman" w:cs="Times New Roman"/>
          <w:sz w:val="24"/>
          <w:szCs w:val="24"/>
        </w:rPr>
      </w:pPr>
      <w:r w:rsidRPr="00FB05E4">
        <w:rPr>
          <w:rFonts w:ascii="Times New Roman" w:hAnsi="Times New Roman" w:cs="Times New Roman"/>
          <w:sz w:val="24"/>
          <w:szCs w:val="24"/>
        </w:rPr>
        <w:t>Преимущества метода проектов на лицо: ученик вовлечен в активный творческий процесс получения новых знаний; самостоятельно выполняет тот вид работы, который выбран им самим, участвует в совместном труде и в процессе общения, коммуникации; повышает мотивацию к изучению предмета; приобретает исследовательские навыки.</w:t>
      </w:r>
    </w:p>
    <w:p w:rsidR="00FB05E4" w:rsidRPr="00FB05E4" w:rsidRDefault="000B242F" w:rsidP="00FB05E4">
      <w:pPr>
        <w:pStyle w:val="aa"/>
        <w:spacing w:after="0"/>
        <w:ind w:left="0" w:firstLine="567"/>
        <w:jc w:val="both"/>
        <w:rPr>
          <w:rFonts w:ascii="Times New Roman" w:hAnsi="Times New Roman" w:cs="Times New Roman"/>
          <w:sz w:val="24"/>
          <w:szCs w:val="24"/>
        </w:rPr>
      </w:pPr>
      <w:r>
        <w:rPr>
          <w:rFonts w:ascii="Times New Roman" w:hAnsi="Times New Roman" w:cs="Times New Roman"/>
          <w:color w:val="FF0000"/>
          <w:sz w:val="24"/>
          <w:szCs w:val="24"/>
        </w:rPr>
        <w:t>(слайд 18)</w:t>
      </w:r>
      <w:r w:rsidR="00FB05E4" w:rsidRPr="00FB05E4">
        <w:rPr>
          <w:rFonts w:ascii="Times New Roman" w:hAnsi="Times New Roman" w:cs="Times New Roman"/>
          <w:sz w:val="24"/>
          <w:szCs w:val="24"/>
        </w:rPr>
        <w:t xml:space="preserve"> </w:t>
      </w:r>
    </w:p>
    <w:p w:rsidR="00FB05E4" w:rsidRPr="00FB05E4" w:rsidRDefault="00FB05E4" w:rsidP="00FB05E4">
      <w:pPr>
        <w:spacing w:after="0"/>
        <w:ind w:firstLine="567"/>
        <w:jc w:val="both"/>
        <w:rPr>
          <w:rFonts w:ascii="Times New Roman" w:hAnsi="Times New Roman" w:cs="Times New Roman"/>
          <w:sz w:val="24"/>
          <w:szCs w:val="24"/>
        </w:rPr>
      </w:pPr>
      <w:r w:rsidRPr="008A1107">
        <w:rPr>
          <w:rFonts w:ascii="Times New Roman" w:hAnsi="Times New Roman" w:cs="Times New Roman"/>
          <w:sz w:val="24"/>
          <w:szCs w:val="24"/>
        </w:rPr>
        <w:t xml:space="preserve"> Метод «живые модели»</w:t>
      </w:r>
      <w:r w:rsidR="003B66E5" w:rsidRPr="008A1107">
        <w:rPr>
          <w:rFonts w:ascii="Times New Roman" w:hAnsi="Times New Roman" w:cs="Times New Roman"/>
          <w:sz w:val="24"/>
          <w:szCs w:val="24"/>
        </w:rPr>
        <w:t>.</w:t>
      </w:r>
      <w:r w:rsidRPr="00FB05E4">
        <w:rPr>
          <w:rFonts w:ascii="Times New Roman" w:hAnsi="Times New Roman" w:cs="Times New Roman"/>
          <w:sz w:val="24"/>
          <w:szCs w:val="24"/>
        </w:rPr>
        <w:t xml:space="preserve"> Дети, когда у них проходит эйфория от первой встречи с физикой, на которой как они считают, урок физики - это сплошные опыты, теряют интерес, а затем физика для них переходит в разряд «трудных» предметов. Поэтому передо мной стоит задача мотивировать учащихся, чтобы они не потеряли интерес к предмету и сделать ее с помощью современных технологий, не игнорируя классические, интересной и «легкой». </w:t>
      </w:r>
    </w:p>
    <w:p w:rsidR="00FB05E4" w:rsidRPr="00FB05E4" w:rsidRDefault="00FB05E4" w:rsidP="00FB05E4">
      <w:pPr>
        <w:spacing w:after="0"/>
        <w:ind w:firstLine="567"/>
        <w:jc w:val="both"/>
        <w:rPr>
          <w:rFonts w:ascii="Times New Roman" w:hAnsi="Times New Roman" w:cs="Times New Roman"/>
          <w:sz w:val="24"/>
          <w:szCs w:val="24"/>
        </w:rPr>
      </w:pPr>
      <w:r w:rsidRPr="00FB05E4">
        <w:rPr>
          <w:rFonts w:ascii="Times New Roman" w:hAnsi="Times New Roman" w:cs="Times New Roman"/>
          <w:sz w:val="24"/>
          <w:szCs w:val="24"/>
        </w:rPr>
        <w:t xml:space="preserve"> Считаю, что очень важно на уроках развивать логическое и ассоциативное мышление детей, так как мы часто говорим с ними о том, чего они никогда не видели и не смогут увидеть. Для этого я использую так называемые «живые модели». </w:t>
      </w:r>
    </w:p>
    <w:p w:rsidR="003D1CEB" w:rsidRPr="003D1CEB" w:rsidRDefault="00FB05E4" w:rsidP="003B66E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Использую при изучении тем: м</w:t>
      </w:r>
      <w:r w:rsidRPr="00FB05E4">
        <w:rPr>
          <w:rFonts w:ascii="Times New Roman" w:hAnsi="Times New Roman" w:cs="Times New Roman"/>
          <w:sz w:val="24"/>
          <w:szCs w:val="24"/>
        </w:rPr>
        <w:t>еханическое движ</w:t>
      </w:r>
      <w:r>
        <w:rPr>
          <w:rFonts w:ascii="Times New Roman" w:hAnsi="Times New Roman" w:cs="Times New Roman"/>
          <w:sz w:val="24"/>
          <w:szCs w:val="24"/>
        </w:rPr>
        <w:t>ение, закон сохранения импульса</w:t>
      </w:r>
      <w:r w:rsidRPr="00FB05E4">
        <w:rPr>
          <w:rFonts w:ascii="Times New Roman" w:hAnsi="Times New Roman" w:cs="Times New Roman"/>
          <w:sz w:val="24"/>
          <w:szCs w:val="24"/>
        </w:rPr>
        <w:t>,</w:t>
      </w:r>
      <w:r>
        <w:rPr>
          <w:rFonts w:ascii="Times New Roman" w:hAnsi="Times New Roman" w:cs="Times New Roman"/>
          <w:sz w:val="24"/>
          <w:szCs w:val="24"/>
        </w:rPr>
        <w:t xml:space="preserve"> электрический ток, агрегатные</w:t>
      </w:r>
      <w:r w:rsidRPr="00FB05E4">
        <w:rPr>
          <w:rFonts w:ascii="Times New Roman" w:hAnsi="Times New Roman" w:cs="Times New Roman"/>
          <w:sz w:val="24"/>
          <w:szCs w:val="24"/>
        </w:rPr>
        <w:t xml:space="preserve"> состояния</w:t>
      </w:r>
      <w:r>
        <w:rPr>
          <w:rFonts w:ascii="Times New Roman" w:hAnsi="Times New Roman" w:cs="Times New Roman"/>
          <w:sz w:val="24"/>
          <w:szCs w:val="24"/>
        </w:rPr>
        <w:t xml:space="preserve"> вещества, законы Ньютона, строение атома, тепловые явления, д</w:t>
      </w:r>
      <w:r w:rsidRPr="00FB05E4">
        <w:rPr>
          <w:rFonts w:ascii="Times New Roman" w:hAnsi="Times New Roman" w:cs="Times New Roman"/>
          <w:sz w:val="24"/>
          <w:szCs w:val="24"/>
        </w:rPr>
        <w:t xml:space="preserve">иффузия. </w:t>
      </w:r>
      <w:r w:rsidR="003B66E5">
        <w:rPr>
          <w:rFonts w:ascii="Times New Roman" w:hAnsi="Times New Roman" w:cs="Times New Roman"/>
          <w:sz w:val="24"/>
          <w:szCs w:val="24"/>
        </w:rPr>
        <w:t>Например:</w:t>
      </w:r>
    </w:p>
    <w:p w:rsidR="003D1CEB" w:rsidRPr="003D1CEB" w:rsidRDefault="003B66E5" w:rsidP="003D1CEB">
      <w:pPr>
        <w:spacing w:after="0"/>
        <w:ind w:firstLine="567"/>
        <w:jc w:val="both"/>
        <w:rPr>
          <w:rFonts w:ascii="Times New Roman" w:hAnsi="Times New Roman" w:cs="Times New Roman"/>
          <w:sz w:val="24"/>
          <w:szCs w:val="24"/>
        </w:rPr>
      </w:pPr>
      <w:r>
        <w:rPr>
          <w:rFonts w:ascii="Times New Roman" w:hAnsi="Times New Roman" w:cs="Times New Roman"/>
          <w:sz w:val="24"/>
          <w:szCs w:val="24"/>
        </w:rPr>
        <w:t>1. Пусть каждый ученик нашего</w:t>
      </w:r>
      <w:r w:rsidR="003D1CEB" w:rsidRPr="003D1CEB">
        <w:rPr>
          <w:rFonts w:ascii="Times New Roman" w:hAnsi="Times New Roman" w:cs="Times New Roman"/>
          <w:sz w:val="24"/>
          <w:szCs w:val="24"/>
        </w:rPr>
        <w:t xml:space="preserve"> класса — молекула, а все вы вместе — скопление молекул. Что напоминает это скопление — газ, жидкость, твердое тело? Почему? Покажите, как расположены и ведут себя молекулы в газе, в жидкости, в твердом теле</w:t>
      </w:r>
      <w:r>
        <w:rPr>
          <w:rFonts w:ascii="Times New Roman" w:hAnsi="Times New Roman" w:cs="Times New Roman"/>
          <w:sz w:val="24"/>
          <w:szCs w:val="24"/>
        </w:rPr>
        <w:t xml:space="preserve"> (первый, второй и третий ряды)</w:t>
      </w:r>
      <w:r w:rsidR="003D1CEB" w:rsidRPr="003D1CEB">
        <w:rPr>
          <w:rFonts w:ascii="Times New Roman" w:hAnsi="Times New Roman" w:cs="Times New Roman"/>
          <w:sz w:val="24"/>
          <w:szCs w:val="24"/>
        </w:rPr>
        <w:t xml:space="preserve">? </w:t>
      </w:r>
    </w:p>
    <w:p w:rsidR="003D1CEB" w:rsidRPr="003D1CEB" w:rsidRDefault="003B66E5" w:rsidP="003D1CEB">
      <w:pPr>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003D1CEB" w:rsidRPr="003D1CEB">
        <w:rPr>
          <w:rFonts w:ascii="Times New Roman" w:hAnsi="Times New Roman" w:cs="Times New Roman"/>
          <w:sz w:val="24"/>
          <w:szCs w:val="24"/>
        </w:rPr>
        <w:t>Представьте, что каждый из Вас – проводник. Создайте электрическую цепь из последовательно (параллельно) со</w:t>
      </w:r>
      <w:r>
        <w:rPr>
          <w:rFonts w:ascii="Times New Roman" w:hAnsi="Times New Roman" w:cs="Times New Roman"/>
          <w:sz w:val="24"/>
          <w:szCs w:val="24"/>
        </w:rPr>
        <w:t xml:space="preserve">единенных проводников. </w:t>
      </w:r>
    </w:p>
    <w:p w:rsidR="00053DE2" w:rsidRPr="00053DE2" w:rsidRDefault="00053DE2" w:rsidP="00053DE2">
      <w:pPr>
        <w:spacing w:after="0"/>
        <w:ind w:firstLine="567"/>
        <w:jc w:val="both"/>
        <w:rPr>
          <w:rFonts w:ascii="Times New Roman" w:hAnsi="Times New Roman" w:cs="Times New Roman"/>
          <w:sz w:val="24"/>
          <w:szCs w:val="24"/>
        </w:rPr>
      </w:pPr>
      <w:r w:rsidRPr="00053DE2">
        <w:rPr>
          <w:rFonts w:ascii="Times New Roman" w:hAnsi="Times New Roman" w:cs="Times New Roman"/>
          <w:sz w:val="24"/>
          <w:szCs w:val="24"/>
        </w:rPr>
        <w:t xml:space="preserve">Цели и задачи школы кардинально меняются, мы уходим от чисто знаниевой парадигмы к личному развитию ребенка. И поэтому должны не просто учить решать </w:t>
      </w:r>
      <w:r w:rsidRPr="00053DE2">
        <w:rPr>
          <w:rFonts w:ascii="Times New Roman" w:hAnsi="Times New Roman" w:cs="Times New Roman"/>
          <w:sz w:val="24"/>
          <w:szCs w:val="24"/>
        </w:rPr>
        <w:lastRenderedPageBreak/>
        <w:t xml:space="preserve">задачи по физике, а показывать действие основных физических законов, например закона Ньютона в жизни, объяснять, как может ребенок применить полученные знания по химии и биологии, зачем нужна геометрия и алгебра. И тогда у наших детей появится главное: желание и смысл учиться </w:t>
      </w:r>
    </w:p>
    <w:p w:rsidR="00053DE2" w:rsidRPr="00053DE2" w:rsidRDefault="00053DE2" w:rsidP="00053DE2">
      <w:pPr>
        <w:spacing w:after="0"/>
        <w:ind w:firstLine="567"/>
        <w:jc w:val="both"/>
        <w:rPr>
          <w:rFonts w:ascii="Times New Roman" w:hAnsi="Times New Roman" w:cs="Times New Roman"/>
          <w:sz w:val="24"/>
          <w:szCs w:val="24"/>
        </w:rPr>
      </w:pPr>
      <w:r w:rsidRPr="00053DE2">
        <w:rPr>
          <w:rFonts w:ascii="Times New Roman" w:hAnsi="Times New Roman" w:cs="Times New Roman"/>
          <w:sz w:val="24"/>
          <w:szCs w:val="24"/>
        </w:rPr>
        <w:t xml:space="preserve"> В конце концов, от всех приобретенных знаний в памяти у нас остается только то, что мы применили на практике. </w:t>
      </w:r>
    </w:p>
    <w:p w:rsidR="001C7168" w:rsidRDefault="000B242F" w:rsidP="00F131CE">
      <w:pPr>
        <w:spacing w:after="0"/>
        <w:jc w:val="both"/>
        <w:rPr>
          <w:rFonts w:ascii="Times New Roman" w:hAnsi="Times New Roman" w:cs="Times New Roman"/>
          <w:sz w:val="24"/>
          <w:szCs w:val="24"/>
        </w:rPr>
      </w:pPr>
      <w:r>
        <w:rPr>
          <w:rFonts w:ascii="Times New Roman" w:hAnsi="Times New Roman" w:cs="Times New Roman"/>
          <w:sz w:val="24"/>
          <w:szCs w:val="24"/>
        </w:rPr>
        <w:t xml:space="preserve">          И закончить свое выступление я хочу словами еще некоторых известных людей.</w:t>
      </w:r>
    </w:p>
    <w:p w:rsidR="000B242F" w:rsidRPr="000B242F" w:rsidRDefault="000B242F" w:rsidP="00F131CE">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(слайд19,20)</w:t>
      </w:r>
    </w:p>
    <w:p w:rsidR="00F131CE" w:rsidRPr="008A1107" w:rsidRDefault="00053DE2" w:rsidP="00F131CE">
      <w:pPr>
        <w:spacing w:after="0"/>
        <w:jc w:val="both"/>
        <w:rPr>
          <w:rFonts w:ascii="Times New Roman" w:hAnsi="Times New Roman" w:cs="Times New Roman"/>
          <w:sz w:val="24"/>
          <w:szCs w:val="24"/>
        </w:rPr>
      </w:pPr>
      <w:r w:rsidRPr="008A1107">
        <w:rPr>
          <w:rFonts w:ascii="Times New Roman" w:hAnsi="Times New Roman" w:cs="Times New Roman"/>
          <w:sz w:val="24"/>
          <w:szCs w:val="24"/>
        </w:rPr>
        <w:t>Рефлексия.</w:t>
      </w:r>
    </w:p>
    <w:sectPr w:rsidR="00F131CE" w:rsidRPr="008A1107" w:rsidSect="00C541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7DB" w:rsidRDefault="009007DB" w:rsidP="00596A06">
      <w:pPr>
        <w:spacing w:after="0" w:line="240" w:lineRule="auto"/>
      </w:pPr>
      <w:r>
        <w:separator/>
      </w:r>
    </w:p>
  </w:endnote>
  <w:endnote w:type="continuationSeparator" w:id="1">
    <w:p w:rsidR="009007DB" w:rsidRDefault="009007DB" w:rsidP="00596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7DB" w:rsidRDefault="009007DB" w:rsidP="00596A06">
      <w:pPr>
        <w:spacing w:after="0" w:line="240" w:lineRule="auto"/>
      </w:pPr>
      <w:r>
        <w:separator/>
      </w:r>
    </w:p>
  </w:footnote>
  <w:footnote w:type="continuationSeparator" w:id="1">
    <w:p w:rsidR="009007DB" w:rsidRDefault="009007DB" w:rsidP="00596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9DA"/>
    <w:multiLevelType w:val="hybridMultilevel"/>
    <w:tmpl w:val="FCDC2D3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51782436"/>
    <w:multiLevelType w:val="hybridMultilevel"/>
    <w:tmpl w:val="AB3A7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3F210A"/>
    <w:multiLevelType w:val="hybridMultilevel"/>
    <w:tmpl w:val="7F6E2B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5E2581E"/>
    <w:multiLevelType w:val="hybridMultilevel"/>
    <w:tmpl w:val="9B5E05C4"/>
    <w:lvl w:ilvl="0" w:tplc="737266AC">
      <w:start w:val="1"/>
      <w:numFmt w:val="bullet"/>
      <w:lvlText w:val=""/>
      <w:lvlJc w:val="left"/>
      <w:pPr>
        <w:tabs>
          <w:tab w:val="num" w:pos="720"/>
        </w:tabs>
        <w:ind w:left="720" w:hanging="360"/>
      </w:pPr>
      <w:rPr>
        <w:rFonts w:ascii="Wingdings 2" w:hAnsi="Wingdings 2" w:hint="default"/>
      </w:rPr>
    </w:lvl>
    <w:lvl w:ilvl="1" w:tplc="6838A964" w:tentative="1">
      <w:start w:val="1"/>
      <w:numFmt w:val="bullet"/>
      <w:lvlText w:val=""/>
      <w:lvlJc w:val="left"/>
      <w:pPr>
        <w:tabs>
          <w:tab w:val="num" w:pos="1440"/>
        </w:tabs>
        <w:ind w:left="1440" w:hanging="360"/>
      </w:pPr>
      <w:rPr>
        <w:rFonts w:ascii="Wingdings 2" w:hAnsi="Wingdings 2" w:hint="default"/>
      </w:rPr>
    </w:lvl>
    <w:lvl w:ilvl="2" w:tplc="E14CE1C4" w:tentative="1">
      <w:start w:val="1"/>
      <w:numFmt w:val="bullet"/>
      <w:lvlText w:val=""/>
      <w:lvlJc w:val="left"/>
      <w:pPr>
        <w:tabs>
          <w:tab w:val="num" w:pos="2160"/>
        </w:tabs>
        <w:ind w:left="2160" w:hanging="360"/>
      </w:pPr>
      <w:rPr>
        <w:rFonts w:ascii="Wingdings 2" w:hAnsi="Wingdings 2" w:hint="default"/>
      </w:rPr>
    </w:lvl>
    <w:lvl w:ilvl="3" w:tplc="9B1AD2D8" w:tentative="1">
      <w:start w:val="1"/>
      <w:numFmt w:val="bullet"/>
      <w:lvlText w:val=""/>
      <w:lvlJc w:val="left"/>
      <w:pPr>
        <w:tabs>
          <w:tab w:val="num" w:pos="2880"/>
        </w:tabs>
        <w:ind w:left="2880" w:hanging="360"/>
      </w:pPr>
      <w:rPr>
        <w:rFonts w:ascii="Wingdings 2" w:hAnsi="Wingdings 2" w:hint="default"/>
      </w:rPr>
    </w:lvl>
    <w:lvl w:ilvl="4" w:tplc="26E0DE42" w:tentative="1">
      <w:start w:val="1"/>
      <w:numFmt w:val="bullet"/>
      <w:lvlText w:val=""/>
      <w:lvlJc w:val="left"/>
      <w:pPr>
        <w:tabs>
          <w:tab w:val="num" w:pos="3600"/>
        </w:tabs>
        <w:ind w:left="3600" w:hanging="360"/>
      </w:pPr>
      <w:rPr>
        <w:rFonts w:ascii="Wingdings 2" w:hAnsi="Wingdings 2" w:hint="default"/>
      </w:rPr>
    </w:lvl>
    <w:lvl w:ilvl="5" w:tplc="34389B6E" w:tentative="1">
      <w:start w:val="1"/>
      <w:numFmt w:val="bullet"/>
      <w:lvlText w:val=""/>
      <w:lvlJc w:val="left"/>
      <w:pPr>
        <w:tabs>
          <w:tab w:val="num" w:pos="4320"/>
        </w:tabs>
        <w:ind w:left="4320" w:hanging="360"/>
      </w:pPr>
      <w:rPr>
        <w:rFonts w:ascii="Wingdings 2" w:hAnsi="Wingdings 2" w:hint="default"/>
      </w:rPr>
    </w:lvl>
    <w:lvl w:ilvl="6" w:tplc="35F42C98" w:tentative="1">
      <w:start w:val="1"/>
      <w:numFmt w:val="bullet"/>
      <w:lvlText w:val=""/>
      <w:lvlJc w:val="left"/>
      <w:pPr>
        <w:tabs>
          <w:tab w:val="num" w:pos="5040"/>
        </w:tabs>
        <w:ind w:left="5040" w:hanging="360"/>
      </w:pPr>
      <w:rPr>
        <w:rFonts w:ascii="Wingdings 2" w:hAnsi="Wingdings 2" w:hint="default"/>
      </w:rPr>
    </w:lvl>
    <w:lvl w:ilvl="7" w:tplc="3FF04A28" w:tentative="1">
      <w:start w:val="1"/>
      <w:numFmt w:val="bullet"/>
      <w:lvlText w:val=""/>
      <w:lvlJc w:val="left"/>
      <w:pPr>
        <w:tabs>
          <w:tab w:val="num" w:pos="5760"/>
        </w:tabs>
        <w:ind w:left="5760" w:hanging="360"/>
      </w:pPr>
      <w:rPr>
        <w:rFonts w:ascii="Wingdings 2" w:hAnsi="Wingdings 2" w:hint="default"/>
      </w:rPr>
    </w:lvl>
    <w:lvl w:ilvl="8" w:tplc="5CC8C7D2"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08"/>
  <w:characterSpacingControl w:val="doNotCompress"/>
  <w:footnotePr>
    <w:footnote w:id="0"/>
    <w:footnote w:id="1"/>
  </w:footnotePr>
  <w:endnotePr>
    <w:endnote w:id="0"/>
    <w:endnote w:id="1"/>
  </w:endnotePr>
  <w:compat>
    <w:useFELayout/>
  </w:compat>
  <w:rsids>
    <w:rsidRoot w:val="00567618"/>
    <w:rsid w:val="00046BA7"/>
    <w:rsid w:val="00053DE2"/>
    <w:rsid w:val="000B18BE"/>
    <w:rsid w:val="000B242F"/>
    <w:rsid w:val="00127BC8"/>
    <w:rsid w:val="001C7168"/>
    <w:rsid w:val="00214FA8"/>
    <w:rsid w:val="002327E7"/>
    <w:rsid w:val="00241BF7"/>
    <w:rsid w:val="00271A99"/>
    <w:rsid w:val="002C606A"/>
    <w:rsid w:val="003B66E5"/>
    <w:rsid w:val="003D1CEB"/>
    <w:rsid w:val="00406F7A"/>
    <w:rsid w:val="0042351B"/>
    <w:rsid w:val="004B6E46"/>
    <w:rsid w:val="00522BAE"/>
    <w:rsid w:val="00567618"/>
    <w:rsid w:val="00585FE7"/>
    <w:rsid w:val="00596A06"/>
    <w:rsid w:val="00645109"/>
    <w:rsid w:val="006C3614"/>
    <w:rsid w:val="006D26B7"/>
    <w:rsid w:val="00700502"/>
    <w:rsid w:val="00723626"/>
    <w:rsid w:val="007268A7"/>
    <w:rsid w:val="00760AC6"/>
    <w:rsid w:val="0079687D"/>
    <w:rsid w:val="007B290A"/>
    <w:rsid w:val="0084095C"/>
    <w:rsid w:val="008A1107"/>
    <w:rsid w:val="008B2132"/>
    <w:rsid w:val="008E1A8F"/>
    <w:rsid w:val="009007DB"/>
    <w:rsid w:val="00922240"/>
    <w:rsid w:val="00BE4401"/>
    <w:rsid w:val="00C5414F"/>
    <w:rsid w:val="00CB51E8"/>
    <w:rsid w:val="00CD07A7"/>
    <w:rsid w:val="00D75F43"/>
    <w:rsid w:val="00DB3391"/>
    <w:rsid w:val="00E20AB5"/>
    <w:rsid w:val="00ED75F7"/>
    <w:rsid w:val="00F131CE"/>
    <w:rsid w:val="00FB05E4"/>
    <w:rsid w:val="00FD1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596A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6A06"/>
  </w:style>
  <w:style w:type="paragraph" w:styleId="a6">
    <w:name w:val="footer"/>
    <w:basedOn w:val="a"/>
    <w:link w:val="a7"/>
    <w:uiPriority w:val="99"/>
    <w:semiHidden/>
    <w:unhideWhenUsed/>
    <w:rsid w:val="00596A0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96A06"/>
  </w:style>
  <w:style w:type="paragraph" w:styleId="a8">
    <w:name w:val="Balloon Text"/>
    <w:basedOn w:val="a"/>
    <w:link w:val="a9"/>
    <w:uiPriority w:val="99"/>
    <w:semiHidden/>
    <w:unhideWhenUsed/>
    <w:rsid w:val="00596A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6A06"/>
    <w:rPr>
      <w:rFonts w:ascii="Tahoma" w:hAnsi="Tahoma" w:cs="Tahoma"/>
      <w:sz w:val="16"/>
      <w:szCs w:val="16"/>
    </w:rPr>
  </w:style>
  <w:style w:type="paragraph" w:styleId="aa">
    <w:name w:val="List Paragraph"/>
    <w:basedOn w:val="a"/>
    <w:uiPriority w:val="34"/>
    <w:qFormat/>
    <w:rsid w:val="00522BAE"/>
    <w:pPr>
      <w:ind w:left="720"/>
      <w:contextualSpacing/>
    </w:pPr>
  </w:style>
  <w:style w:type="paragraph" w:customStyle="1" w:styleId="21">
    <w:name w:val="Основной текст с отступом 21"/>
    <w:basedOn w:val="a"/>
    <w:rsid w:val="0079687D"/>
    <w:pPr>
      <w:suppressAutoHyphens/>
      <w:spacing w:before="60" w:after="0" w:line="240" w:lineRule="auto"/>
      <w:ind w:firstLine="539"/>
      <w:jc w:val="both"/>
    </w:pPr>
    <w:rPr>
      <w:rFonts w:ascii="Times New Roman" w:eastAsia="Times New Roman" w:hAnsi="Times New Roman" w:cs="Calibri"/>
      <w:color w:val="008000"/>
      <w:sz w:val="24"/>
      <w:szCs w:val="20"/>
      <w:lang w:eastAsia="ar-SA"/>
    </w:rPr>
  </w:style>
  <w:style w:type="character" w:styleId="ab">
    <w:name w:val="Strong"/>
    <w:basedOn w:val="a0"/>
    <w:qFormat/>
    <w:rsid w:val="0079687D"/>
    <w:rPr>
      <w:b/>
      <w:bCs/>
    </w:rPr>
  </w:style>
  <w:style w:type="paragraph" w:styleId="ac">
    <w:name w:val="Normal (Web)"/>
    <w:basedOn w:val="a"/>
    <w:uiPriority w:val="99"/>
    <w:semiHidden/>
    <w:unhideWhenUsed/>
    <w:rsid w:val="007268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7606332">
      <w:bodyDiv w:val="1"/>
      <w:marLeft w:val="0"/>
      <w:marRight w:val="0"/>
      <w:marTop w:val="0"/>
      <w:marBottom w:val="0"/>
      <w:divBdr>
        <w:top w:val="none" w:sz="0" w:space="0" w:color="auto"/>
        <w:left w:val="none" w:sz="0" w:space="0" w:color="auto"/>
        <w:bottom w:val="none" w:sz="0" w:space="0" w:color="auto"/>
        <w:right w:val="none" w:sz="0" w:space="0" w:color="auto"/>
      </w:divBdr>
      <w:divsChild>
        <w:div w:id="917640249">
          <w:marLeft w:val="576"/>
          <w:marRight w:val="0"/>
          <w:marTop w:val="120"/>
          <w:marBottom w:val="0"/>
          <w:divBdr>
            <w:top w:val="none" w:sz="0" w:space="0" w:color="auto"/>
            <w:left w:val="none" w:sz="0" w:space="0" w:color="auto"/>
            <w:bottom w:val="none" w:sz="0" w:space="0" w:color="auto"/>
            <w:right w:val="none" w:sz="0" w:space="0" w:color="auto"/>
          </w:divBdr>
        </w:div>
        <w:div w:id="1334727343">
          <w:marLeft w:val="576"/>
          <w:marRight w:val="0"/>
          <w:marTop w:val="120"/>
          <w:marBottom w:val="0"/>
          <w:divBdr>
            <w:top w:val="none" w:sz="0" w:space="0" w:color="auto"/>
            <w:left w:val="none" w:sz="0" w:space="0" w:color="auto"/>
            <w:bottom w:val="none" w:sz="0" w:space="0" w:color="auto"/>
            <w:right w:val="none" w:sz="0" w:space="0" w:color="auto"/>
          </w:divBdr>
        </w:div>
        <w:div w:id="493111597">
          <w:marLeft w:val="576"/>
          <w:marRight w:val="0"/>
          <w:marTop w:val="120"/>
          <w:marBottom w:val="0"/>
          <w:divBdr>
            <w:top w:val="none" w:sz="0" w:space="0" w:color="auto"/>
            <w:left w:val="none" w:sz="0" w:space="0" w:color="auto"/>
            <w:bottom w:val="none" w:sz="0" w:space="0" w:color="auto"/>
            <w:right w:val="none" w:sz="0" w:space="0" w:color="auto"/>
          </w:divBdr>
        </w:div>
        <w:div w:id="162673626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2851</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Атлантида</Company>
  <LinksUpToDate>false</LinksUpToDate>
  <CharactersWithSpaces>19064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8R705</dc:creator>
  <cp:keywords/>
  <dc:description/>
  <cp:lastModifiedBy>Галина</cp:lastModifiedBy>
  <cp:revision>10</cp:revision>
  <dcterms:created xsi:type="dcterms:W3CDTF">2013-11-04T18:14:00Z</dcterms:created>
  <dcterms:modified xsi:type="dcterms:W3CDTF">2014-01-08T10:59:00Z</dcterms:modified>
</cp:coreProperties>
</file>