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6" w:rsidRDefault="00D44C46" w:rsidP="00D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44C46" w:rsidRDefault="00D44C46" w:rsidP="00D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образовательная школа</w:t>
      </w:r>
    </w:p>
    <w:p w:rsidR="00D44C46" w:rsidRDefault="00D44C46" w:rsidP="00D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75" w:type="dxa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5339"/>
        <w:gridCol w:w="4536"/>
      </w:tblGrid>
      <w:tr w:rsidR="00D44C46" w:rsidTr="00D44C46">
        <w:trPr>
          <w:trHeight w:val="1835"/>
        </w:trPr>
        <w:tc>
          <w:tcPr>
            <w:tcW w:w="4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_______________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«____»____________20___г.</w:t>
            </w:r>
          </w:p>
        </w:tc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утверждению»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ТСОШ ______________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«____»____________20___г.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«Утверждена»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ТСОШ 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</w:p>
          <w:p w:rsidR="00D44C46" w:rsidRDefault="00D4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«____»____________20___г.</w:t>
            </w:r>
          </w:p>
        </w:tc>
      </w:tr>
    </w:tbl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физике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Аянитова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Валерьевна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реализации программы: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2013/2014 учебный год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BF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количество часов по плану: </w:t>
      </w:r>
      <w:r w:rsidR="00BF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 часа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 в неделю: </w:t>
      </w:r>
      <w:r w:rsidR="00BF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составлена: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автор</w:t>
      </w:r>
      <w:r w:rsidR="00BF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(основная</w:t>
      </w:r>
      <w:r w:rsidR="00021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средняя (полная) школа):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Физика 10 класс,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021FA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полугодие </w:t>
      </w:r>
      <w:r w:rsidR="00021FA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авт.-сост. В.А. Шевцов. –</w:t>
      </w:r>
      <w:r w:rsidR="00021FA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Волгоград: Учитель, 2007 г.; Физика 10 класс,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полугодие / авт.-сост. В.Т. Оськина. – Волгоград: Учитель, 2008г.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Учебник: </w:t>
      </w:r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Физика.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класс. В.</w:t>
      </w:r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Касьянов. 4-е изд., </w:t>
      </w:r>
      <w:proofErr w:type="spellStart"/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Москва, Дрофа,</w:t>
      </w:r>
      <w:r w:rsidR="0063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г.</w:t>
      </w: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20___г.                                                                                                              ____________ /___________________/</w:t>
      </w: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6" w:rsidRDefault="00D44C46" w:rsidP="00D4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B5" w:rsidRPr="00C930ED" w:rsidRDefault="00D44C46" w:rsidP="00A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34B5" w:rsidRPr="00C930ED" w:rsidSect="00AD27A6">
          <w:footerReference w:type="even" r:id="rId8"/>
          <w:footerReference w:type="default" r:id="rId9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Тополиное</w:t>
      </w:r>
    </w:p>
    <w:p w:rsidR="00AD27A6" w:rsidRPr="00C930ED" w:rsidRDefault="00AD27A6" w:rsidP="0042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составлена на основе Примерной программы по физике среднего (полного) общего образования (базовый уровень), рекомендованной Министерством образования РФ и утвержденной приказом Минобразования России от 30.08.2010 г. (№ 889) и авторской </w:t>
      </w:r>
      <w:r w:rsidRPr="0002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В.А. Касьянов</w:t>
      </w:r>
      <w:r w:rsidR="00021F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требованиями Государственного образовательного стандарта 2010 г.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базисным учебным планом.</w:t>
      </w: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составлена в соответствии со следующими нормативными документами:</w:t>
      </w:r>
    </w:p>
    <w:p w:rsidR="00AD27A6" w:rsidRPr="00C930ED" w:rsidRDefault="00AD27A6" w:rsidP="004247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РФ “</w:t>
      </w:r>
      <w:r w:rsidRPr="00C930ED">
        <w:rPr>
          <w:rFonts w:ascii="Times New Roman" w:hAnsi="Times New Roman" w:cs="Times New Roman"/>
          <w:sz w:val="24"/>
          <w:szCs w:val="24"/>
        </w:rPr>
        <w:t xml:space="preserve">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от 09 марта </w:t>
      </w:r>
      <w:smartTag w:uri="urn:schemas-microsoft-com:office:smarttags" w:element="metricconverter">
        <w:smartTagPr>
          <w:attr w:name="ProductID" w:val="2004 г"/>
        </w:smartTagPr>
        <w:r w:rsidRPr="00C93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1312. </w:t>
      </w:r>
    </w:p>
    <w:p w:rsidR="00AD27A6" w:rsidRPr="00C930ED" w:rsidRDefault="00AD27A6" w:rsidP="004247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от 30 августа 2010 г. № 889.</w:t>
      </w:r>
    </w:p>
    <w:p w:rsidR="00AD27A6" w:rsidRPr="00C930ED" w:rsidRDefault="00AD27A6" w:rsidP="004247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стандарты основного общего образования по физике / Сборник нормативных документов. – М.: Дрофа, 2004. </w:t>
      </w:r>
    </w:p>
    <w:p w:rsidR="00AD27A6" w:rsidRPr="00C930ED" w:rsidRDefault="00AD27A6" w:rsidP="004247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на 2013-2014 учебный год </w:t>
      </w:r>
    </w:p>
    <w:p w:rsidR="00AD27A6" w:rsidRPr="00C930ED" w:rsidRDefault="00AD27A6" w:rsidP="004247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В.А. Физика 10 класс. М.: Дрофа, 2002 г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7A6" w:rsidRPr="00C930ED" w:rsidRDefault="00AD27A6" w:rsidP="004247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практических работ, выполняемых учащимися.</w:t>
      </w:r>
    </w:p>
    <w:p w:rsidR="00AD27A6" w:rsidRPr="00C930ED" w:rsidRDefault="00AD27A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физике включает три раздела: пояснительную записку; основное содержание с примерным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A6" w:rsidRPr="00C930ED" w:rsidRDefault="00AD27A6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физики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строении и эволюции Вселенной;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выдвигать гипотезы и </w:t>
      </w:r>
      <w:r w:rsidRPr="00C93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модели, устанавливать границы их применимости;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знаний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самостоятельности в приобретении новых знаний с использованием информационных технологий;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</w:t>
      </w:r>
    </w:p>
    <w:p w:rsidR="00AD27A6" w:rsidRPr="00C930ED" w:rsidRDefault="00AD27A6" w:rsidP="004247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424794" w:rsidRPr="00C930ED" w:rsidRDefault="00424794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A6" w:rsidRPr="00C930ED" w:rsidRDefault="00AD27A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CC3175" w:rsidRPr="00CC3175" w:rsidRDefault="00CC3175" w:rsidP="00424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5">
        <w:rPr>
          <w:rFonts w:ascii="Times New Roman" w:hAnsi="Times New Roman" w:cs="Times New Roman"/>
          <w:color w:val="000000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образовании состоит в том, что она вооружает школьника </w:t>
      </w:r>
      <w:r w:rsidRPr="00CC317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научным методом познания</w:t>
      </w:r>
      <w:r w:rsidRPr="00CC3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CC3175">
        <w:rPr>
          <w:rFonts w:ascii="Times New Roman" w:hAnsi="Times New Roman" w:cs="Times New Roman"/>
          <w:color w:val="000000"/>
          <w:sz w:val="24"/>
          <w:szCs w:val="24"/>
        </w:rPr>
        <w:t>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CC3175" w:rsidRPr="00C930ED" w:rsidRDefault="00CC3175" w:rsidP="00424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75">
        <w:rPr>
          <w:rFonts w:ascii="Times New Roman" w:hAnsi="Times New Roman" w:cs="Times New Roman"/>
          <w:color w:val="000000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24794" w:rsidRPr="00CC3175" w:rsidRDefault="00424794" w:rsidP="00424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F08" w:rsidRPr="00E92F08" w:rsidRDefault="00E92F08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ED">
        <w:rPr>
          <w:rFonts w:ascii="Times New Roman" w:hAnsi="Times New Roman" w:cs="Times New Roman"/>
          <w:b/>
          <w:sz w:val="24"/>
          <w:szCs w:val="24"/>
        </w:rPr>
        <w:t>У</w:t>
      </w:r>
      <w:r w:rsidRPr="00E92F08">
        <w:rPr>
          <w:rFonts w:ascii="Times New Roman" w:hAnsi="Times New Roman" w:cs="Times New Roman"/>
          <w:b/>
          <w:sz w:val="24"/>
          <w:szCs w:val="24"/>
        </w:rPr>
        <w:t>казание, на основании какой примерной (авторско</w:t>
      </w:r>
      <w:r w:rsidR="00424794" w:rsidRPr="00C930ED">
        <w:rPr>
          <w:rFonts w:ascii="Times New Roman" w:hAnsi="Times New Roman" w:cs="Times New Roman"/>
          <w:b/>
          <w:sz w:val="24"/>
          <w:szCs w:val="24"/>
        </w:rPr>
        <w:t>й) рабочей программы составлена</w:t>
      </w:r>
    </w:p>
    <w:p w:rsidR="00E92F08" w:rsidRPr="00021FA8" w:rsidRDefault="00424794" w:rsidP="0042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>анная рабочая прогр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>амма по физике для 10 класс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>а составлена на основе федерального компонента государственного стандарта общего образования. Примерной программы среднего (полного)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образования: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"Физика” 10 класс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(базовый уровень) и авторской программы 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>В.А. Касьянова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общео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бразовательных учреждений 10 класса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 г.,</w:t>
      </w:r>
      <w:r w:rsidR="00E92F08" w:rsidRPr="00E92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F0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>(Сборник программ для общеобразова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тельных учреждений: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Физика 10 класс,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021FA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полугодие </w:t>
      </w:r>
      <w:r w:rsidR="00E92F0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авт.-сост. В.А. Шевцов. –</w:t>
      </w:r>
      <w:r w:rsidR="00E92F0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Волгоград: Учитель, 2007 г.; Физика 10 класс, 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полугодие / авт.-сост. В.Т. Оськина. – Волгоград: Учитель, 2008г.</w:t>
      </w:r>
      <w:r w:rsidR="00E92F08" w:rsidRPr="00021FA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A30D8" w:rsidRPr="00C930ED" w:rsidRDefault="007A30D8" w:rsidP="007A3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D8" w:rsidRPr="00021FA8" w:rsidRDefault="007A30D8" w:rsidP="007A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A8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изменениях в примерную авторскую программу и их обоснование </w:t>
      </w:r>
    </w:p>
    <w:p w:rsidR="00E92F08" w:rsidRPr="00021FA8" w:rsidRDefault="00021FA8" w:rsidP="007A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A8">
        <w:rPr>
          <w:rFonts w:ascii="Times New Roman" w:hAnsi="Times New Roman" w:cs="Times New Roman"/>
          <w:sz w:val="24"/>
          <w:szCs w:val="24"/>
        </w:rPr>
        <w:t>О</w:t>
      </w:r>
      <w:r w:rsidR="00E92F08" w:rsidRPr="00021FA8">
        <w:rPr>
          <w:rFonts w:ascii="Times New Roman" w:hAnsi="Times New Roman" w:cs="Times New Roman"/>
          <w:sz w:val="24"/>
          <w:szCs w:val="24"/>
        </w:rPr>
        <w:t>бщий объём часов на изучение дисциплины, предусмотренный учебным планом:</w:t>
      </w:r>
    </w:p>
    <w:p w:rsidR="00E92F08" w:rsidRPr="00021FA8" w:rsidRDefault="00E92F08" w:rsidP="007A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A8">
        <w:rPr>
          <w:rFonts w:ascii="Times New Roman" w:hAnsi="Times New Roman" w:cs="Times New Roman"/>
          <w:sz w:val="24"/>
          <w:szCs w:val="24"/>
        </w:rPr>
        <w:t>Программа рассчитана на 102 часа (</w:t>
      </w:r>
      <w:r w:rsidR="007A30D8" w:rsidRPr="00021FA8">
        <w:rPr>
          <w:rFonts w:ascii="Times New Roman" w:hAnsi="Times New Roman" w:cs="Times New Roman"/>
          <w:sz w:val="24"/>
          <w:szCs w:val="24"/>
        </w:rPr>
        <w:t>3</w:t>
      </w:r>
      <w:r w:rsidRPr="00021FA8">
        <w:rPr>
          <w:rFonts w:ascii="Times New Roman" w:hAnsi="Times New Roman" w:cs="Times New Roman"/>
          <w:sz w:val="24"/>
          <w:szCs w:val="24"/>
        </w:rPr>
        <w:t xml:space="preserve"> часа в неделю). Промежуточная аттестация проводится в форме тестов, контрольных и  самостоятельных работ. Итоговая аттестация – согласно Уставу образовательного учреждения. </w:t>
      </w:r>
    </w:p>
    <w:p w:rsidR="007A30D8" w:rsidRPr="00C930ED" w:rsidRDefault="007A30D8" w:rsidP="007A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A9" w:rsidRPr="00C930ED" w:rsidRDefault="007A30D8" w:rsidP="007A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hAnsi="Times New Roman" w:cs="Times New Roman"/>
          <w:b/>
          <w:sz w:val="24"/>
          <w:szCs w:val="24"/>
        </w:rPr>
        <w:t>О</w:t>
      </w:r>
      <w:r w:rsidR="000453A9" w:rsidRPr="00C930ED">
        <w:rPr>
          <w:rFonts w:ascii="Times New Roman" w:hAnsi="Times New Roman" w:cs="Times New Roman"/>
          <w:b/>
          <w:sz w:val="24"/>
          <w:szCs w:val="24"/>
        </w:rPr>
        <w:t>пределение места и роли учебного предмета в овладении обучающимися требований к уровню подготовки выпускников в соответствии с ФГОС</w:t>
      </w:r>
    </w:p>
    <w:p w:rsidR="000453A9" w:rsidRPr="00C930ED" w:rsidRDefault="000453A9" w:rsidP="007A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102 часа для обязательного изучения физики в 10 классе из расчета 3 учебных часов в неделю.</w:t>
      </w:r>
    </w:p>
    <w:p w:rsidR="000453A9" w:rsidRPr="00C930ED" w:rsidRDefault="000453A9" w:rsidP="007A30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недель: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0453A9" w:rsidRPr="00064ABE" w:rsidRDefault="000453A9" w:rsidP="007A30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</w:t>
      </w:r>
      <w:r w:rsidRPr="0002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</w:t>
      </w:r>
    </w:p>
    <w:p w:rsidR="000453A9" w:rsidRPr="00064ABE" w:rsidRDefault="000453A9" w:rsidP="00424794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контрольных работ – </w:t>
      </w:r>
      <w:r w:rsidR="00C517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лабораторных работ - </w:t>
      </w:r>
      <w:r w:rsidR="00064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30D8" w:rsidRPr="00C930ED" w:rsidRDefault="007A30D8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A9" w:rsidRPr="000453A9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04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0453A9" w:rsidRPr="000453A9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деятельность:</w:t>
      </w: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3A9" w:rsidRPr="000453A9" w:rsidRDefault="000453A9" w:rsidP="004247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0453A9" w:rsidRPr="000453A9" w:rsidRDefault="000453A9" w:rsidP="004247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0453A9" w:rsidRPr="000453A9" w:rsidRDefault="000453A9" w:rsidP="004247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адекватными способами решения теоретических и экспериментальных задач; </w:t>
      </w:r>
    </w:p>
    <w:p w:rsidR="000453A9" w:rsidRPr="000453A9" w:rsidRDefault="000453A9" w:rsidP="004247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0453A9" w:rsidRPr="000453A9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Информационно-коммуникативная деятельность:</w:t>
      </w: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3A9" w:rsidRPr="000453A9" w:rsidRDefault="000453A9" w:rsidP="004247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0453A9" w:rsidRPr="000453A9" w:rsidRDefault="000453A9" w:rsidP="004247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0453A9" w:rsidRPr="000453A9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Рефлексивная деятельность:</w:t>
      </w: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3A9" w:rsidRPr="000453A9" w:rsidRDefault="000453A9" w:rsidP="004247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0453A9" w:rsidRPr="000453A9" w:rsidRDefault="000453A9" w:rsidP="0042479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5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453A9" w:rsidRPr="00C930ED" w:rsidRDefault="000453A9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 результате изучения физики ученик должен 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E92F08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волна;</w:t>
      </w:r>
    </w:p>
    <w:p w:rsidR="000453A9" w:rsidRPr="00E92F08" w:rsidRDefault="000453A9" w:rsidP="00424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0453A9" w:rsidRPr="00E92F08" w:rsidRDefault="000453A9" w:rsidP="00424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индукции;</w:t>
      </w:r>
    </w:p>
    <w:p w:rsidR="000453A9" w:rsidRPr="00E92F08" w:rsidRDefault="000453A9" w:rsidP="00424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 и свойства тел: 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излучение и поглощение света атомом;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Отличать </w:t>
      </w:r>
      <w:r w:rsidRPr="00E92F08">
        <w:rPr>
          <w:rFonts w:ascii="Times New Roman" w:hAnsi="Times New Roman" w:cs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E92F08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E92F08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 w:rsidRPr="00E9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F08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0453A9" w:rsidRPr="00E92F08" w:rsidRDefault="000453A9" w:rsidP="0042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08">
        <w:rPr>
          <w:rFonts w:ascii="Times New Roman" w:hAnsi="Times New Roman" w:cs="Times New Roman"/>
          <w:sz w:val="24"/>
          <w:szCs w:val="24"/>
        </w:rPr>
        <w:t>Итоговая аттестация проводится в соответствии с «Положением о системе оценок текущей и итоговой успеваемости».</w:t>
      </w:r>
    </w:p>
    <w:p w:rsidR="007A30D8" w:rsidRPr="00C930ED" w:rsidRDefault="007A30D8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453A9" w:rsidRPr="00C930ED" w:rsidRDefault="000453A9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F08" w:rsidRPr="00E92F08" w:rsidRDefault="00192FF9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5F47" w:rsidRPr="00C930ED" w:rsidRDefault="0018438C" w:rsidP="00FE5F47">
      <w:pPr>
        <w:spacing w:after="0" w:line="240" w:lineRule="auto"/>
        <w:ind w:firstLine="357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 3 часа в неделю, всего - 102</w:t>
      </w:r>
      <w:r w:rsidR="00FE5F47" w:rsidRPr="00C930E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ч.</w:t>
      </w:r>
    </w:p>
    <w:tbl>
      <w:tblPr>
        <w:tblW w:w="1206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1800"/>
        <w:gridCol w:w="1980"/>
        <w:gridCol w:w="2160"/>
      </w:tblGrid>
      <w:tr w:rsidR="00BF4760" w:rsidRPr="00C930ED" w:rsidTr="00BF4760">
        <w:trPr>
          <w:jc w:val="center"/>
        </w:trPr>
        <w:tc>
          <w:tcPr>
            <w:tcW w:w="3060" w:type="dxa"/>
          </w:tcPr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ind w:firstLine="25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F4760" w:rsidRPr="00C930ED" w:rsidRDefault="00BF4760" w:rsidP="00C930ED">
            <w:pPr>
              <w:spacing w:after="0" w:line="240" w:lineRule="auto"/>
              <w:ind w:right="-108" w:firstLine="7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лабораторных</w:t>
            </w:r>
          </w:p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BF4760" w:rsidRPr="00C930ED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60" w:type="dxa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D">
              <w:rPr>
                <w:rFonts w:ascii="Times New Roman" w:hAnsi="Times New Roman" w:cs="Times New Roman"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trHeight w:val="550"/>
          <w:jc w:val="center"/>
        </w:trPr>
        <w:tc>
          <w:tcPr>
            <w:tcW w:w="3060" w:type="dxa"/>
            <w:vMerge w:val="restart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Кинематика материальной точки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Merge w:val="restart"/>
            <w:vAlign w:val="center"/>
          </w:tcPr>
          <w:p w:rsidR="00BF4760" w:rsidRPr="00C930ED" w:rsidRDefault="00064ABE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BF4760" w:rsidRPr="00C930ED" w:rsidRDefault="00C517D7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4760" w:rsidRPr="00C930ED" w:rsidTr="00BF4760">
        <w:trPr>
          <w:trHeight w:val="550"/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Динамика материальной точки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trHeight w:val="550"/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Закон сохранения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Динамика периодического движения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Релятивистская механика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 w:val="restart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Молекулярная структура вещества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Молекулярно-кинетическая теория идеального газа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C930ED" w:rsidTr="00BF4760">
        <w:trPr>
          <w:jc w:val="center"/>
        </w:trPr>
        <w:tc>
          <w:tcPr>
            <w:tcW w:w="3060" w:type="dxa"/>
            <w:vMerge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Жидкость и пар</w:t>
            </w:r>
          </w:p>
        </w:tc>
        <w:tc>
          <w:tcPr>
            <w:tcW w:w="1800" w:type="dxa"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C930ED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BF4760" w:rsidTr="00BF4760">
        <w:trPr>
          <w:jc w:val="center"/>
        </w:trPr>
        <w:tc>
          <w:tcPr>
            <w:tcW w:w="3060" w:type="dxa"/>
            <w:vMerge/>
          </w:tcPr>
          <w:p w:rsidR="00BF4760" w:rsidRPr="00BF4760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Твердое тело</w:t>
            </w:r>
          </w:p>
        </w:tc>
        <w:tc>
          <w:tcPr>
            <w:tcW w:w="180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BF4760" w:rsidTr="00BF4760">
        <w:trPr>
          <w:jc w:val="center"/>
        </w:trPr>
        <w:tc>
          <w:tcPr>
            <w:tcW w:w="3060" w:type="dxa"/>
            <w:vMerge/>
          </w:tcPr>
          <w:p w:rsidR="00BF4760" w:rsidRPr="00BF4760" w:rsidRDefault="00BF4760" w:rsidP="00C930ED">
            <w:pPr>
              <w:spacing w:after="0" w:line="240" w:lineRule="auto"/>
              <w:ind w:firstLine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Механические и звуковые волны</w:t>
            </w:r>
          </w:p>
        </w:tc>
        <w:tc>
          <w:tcPr>
            <w:tcW w:w="180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BF4760" w:rsidTr="00BF4760">
        <w:trPr>
          <w:jc w:val="center"/>
        </w:trPr>
        <w:tc>
          <w:tcPr>
            <w:tcW w:w="3060" w:type="dxa"/>
            <w:vMerge w:val="restart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3060" w:type="dxa"/>
            <w:vAlign w:val="center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Силы электромагнитного взаимодействия неподвижных зарядов</w:t>
            </w:r>
          </w:p>
        </w:tc>
        <w:tc>
          <w:tcPr>
            <w:tcW w:w="180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vMerge w:val="restart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760" w:rsidRPr="00BF4760" w:rsidTr="00BF4760">
        <w:trPr>
          <w:jc w:val="center"/>
        </w:trPr>
        <w:tc>
          <w:tcPr>
            <w:tcW w:w="3060" w:type="dxa"/>
            <w:vMerge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Энергия электромагнитного взаимодействия неподвижных зарядов</w:t>
            </w:r>
          </w:p>
        </w:tc>
        <w:tc>
          <w:tcPr>
            <w:tcW w:w="180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60" w:rsidRPr="00BF4760" w:rsidTr="00BF4760">
        <w:trPr>
          <w:jc w:val="center"/>
        </w:trPr>
        <w:tc>
          <w:tcPr>
            <w:tcW w:w="3060" w:type="dxa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BF4760" w:rsidRPr="00BF4760" w:rsidRDefault="00BF4760" w:rsidP="00BF476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BF476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vAlign w:val="center"/>
          </w:tcPr>
          <w:p w:rsidR="00BF4760" w:rsidRPr="00BF4760" w:rsidRDefault="00BF4760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0" w:type="dxa"/>
            <w:vAlign w:val="center"/>
          </w:tcPr>
          <w:p w:rsidR="00BF4760" w:rsidRPr="00BF4760" w:rsidRDefault="00064ABE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BF4760" w:rsidRPr="00BF4760" w:rsidRDefault="00C517D7" w:rsidP="00C930E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FE5F47" w:rsidRPr="00C930ED" w:rsidRDefault="00FE5F47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5F47" w:rsidRPr="00C930ED" w:rsidRDefault="00FE5F47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 w:type="page"/>
      </w: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Система оценивания</w:t>
      </w: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устных ответов учащихся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1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5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4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3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Оценка 2</w:t>
      </w: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за работу,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лабораторных работ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Оценка 5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Оценка 4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Оценка 3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Оценка 2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453A9" w:rsidRPr="00C930ED" w:rsidRDefault="000453A9" w:rsidP="00424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Оценка 1</w:t>
      </w: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ошибок</w:t>
      </w: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Грубые ошибки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Неумение выделять в ответе главное.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Неумение читать и строить графики и принципиальные схемы.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0453A9" w:rsidRPr="00C930ED" w:rsidRDefault="000453A9" w:rsidP="0042479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Негрубые ошибки</w:t>
      </w:r>
    </w:p>
    <w:p w:rsidR="000453A9" w:rsidRPr="00C930ED" w:rsidRDefault="000453A9" w:rsidP="00424794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453A9" w:rsidRPr="00C930ED" w:rsidRDefault="000453A9" w:rsidP="00424794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0453A9" w:rsidRPr="00C930ED" w:rsidRDefault="000453A9" w:rsidP="00424794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0453A9" w:rsidRPr="00C930ED" w:rsidRDefault="000453A9" w:rsidP="00424794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Нерациональный выбор хода решения.</w:t>
      </w:r>
    </w:p>
    <w:p w:rsidR="000453A9" w:rsidRPr="00C930ED" w:rsidRDefault="000453A9" w:rsidP="0042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453A9" w:rsidRPr="00C930ED" w:rsidRDefault="000453A9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Недочеты</w:t>
      </w:r>
    </w:p>
    <w:p w:rsidR="000453A9" w:rsidRPr="00C930ED" w:rsidRDefault="000453A9" w:rsidP="004247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0453A9" w:rsidRPr="00C930ED" w:rsidRDefault="000453A9" w:rsidP="004247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0453A9" w:rsidRPr="00C930ED" w:rsidRDefault="000453A9" w:rsidP="004247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0453A9" w:rsidRPr="00C930ED" w:rsidRDefault="000453A9" w:rsidP="004247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0453A9" w:rsidRPr="00C930ED" w:rsidRDefault="000453A9" w:rsidP="00424794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0E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2C497D" w:rsidRDefault="002C497D" w:rsidP="00424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</w:t>
      </w:r>
      <w:r w:rsidR="007A30D8" w:rsidRPr="00C9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омплект по физике данного курса</w:t>
      </w:r>
    </w:p>
    <w:p w:rsidR="00A97C15" w:rsidRPr="005968DE" w:rsidRDefault="00A97C15" w:rsidP="00A97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6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Комплекты таблиц, комплект лабораторного оборудования для фронтальных работ, оборудование для демонстрационных опытов, раздаточный материал.</w:t>
      </w:r>
    </w:p>
    <w:p w:rsidR="003D4842" w:rsidRPr="003D4842" w:rsidRDefault="003D4842" w:rsidP="003D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D4842" w:rsidRPr="005968DE" w:rsidRDefault="003D4842" w:rsidP="003D4842">
      <w:pPr>
        <w:numPr>
          <w:ilvl w:val="0"/>
          <w:numId w:val="3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</w:t>
      </w:r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для </w:t>
      </w:r>
      <w:proofErr w:type="spellStart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 / В.А. Касьянов. – 4</w:t>
      </w:r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2002. – 416с</w:t>
      </w:r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842" w:rsidRDefault="003D4842" w:rsidP="003D4842">
      <w:pPr>
        <w:numPr>
          <w:ilvl w:val="0"/>
          <w:numId w:val="3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76">
        <w:rPr>
          <w:rFonts w:ascii="Times New Roman" w:eastAsia="Times New Roman" w:hAnsi="Times New Roman" w:cs="Times New Roman"/>
          <w:sz w:val="24"/>
          <w:szCs w:val="24"/>
        </w:rPr>
        <w:t xml:space="preserve">Уроки физики Кирилла и </w:t>
      </w:r>
      <w:proofErr w:type="spellStart"/>
      <w:r w:rsidRPr="00863276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863276">
        <w:rPr>
          <w:rFonts w:ascii="Times New Roman" w:eastAsia="Times New Roman" w:hAnsi="Times New Roman" w:cs="Times New Roman"/>
          <w:sz w:val="24"/>
          <w:szCs w:val="24"/>
        </w:rPr>
        <w:t xml:space="preserve"> с 7 по 11 классы. ООО «Кирилл и Мефодий» 2000, 2006</w:t>
      </w:r>
    </w:p>
    <w:p w:rsidR="003D4842" w:rsidRDefault="003D4842" w:rsidP="003D4842">
      <w:pPr>
        <w:numPr>
          <w:ilvl w:val="0"/>
          <w:numId w:val="3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76">
        <w:rPr>
          <w:rFonts w:ascii="Times New Roman" w:eastAsia="Times New Roman" w:hAnsi="Times New Roman" w:cs="Times New Roman"/>
          <w:sz w:val="24"/>
          <w:szCs w:val="24"/>
        </w:rPr>
        <w:t>Электронные учебные издания. Лабораторные работы по физике с 7 по 11 классы. ООО «Дрофа»−2006, ООО «Квазар-Микро»−2006</w:t>
      </w:r>
    </w:p>
    <w:p w:rsidR="003D4842" w:rsidRDefault="003D4842" w:rsidP="003D484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общеобразовательных учреждений /А.П.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12-е изд., стереотип. – М.: Дрофа, 2008. – 188с.</w:t>
      </w:r>
    </w:p>
    <w:p w:rsidR="000453A9" w:rsidRPr="00C930ED" w:rsidRDefault="000453A9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C497D" w:rsidRPr="00C930ED" w:rsidRDefault="00BE6F6F" w:rsidP="007A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 учебного курса (102 ч, 3</w:t>
      </w:r>
      <w:r w:rsidR="002C497D" w:rsidRPr="00C93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 в неделю)</w:t>
      </w:r>
    </w:p>
    <w:p w:rsidR="002C497D" w:rsidRPr="00C930ED" w:rsidRDefault="007A30D8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Введение</w:t>
      </w:r>
    </w:p>
    <w:p w:rsidR="002C497D" w:rsidRPr="00C930ED" w:rsidRDefault="002C497D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изучает физика. Эксперимент. Закон. Теори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Физические модели.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Симметрия и физические законы. Идея атомизма. Фундаментальные взаимодействия. Единицы физических величин. </w:t>
      </w:r>
    </w:p>
    <w:p w:rsidR="002C497D" w:rsidRPr="00C930ED" w:rsidRDefault="007A30D8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Механика</w:t>
      </w:r>
    </w:p>
    <w:p w:rsidR="00BF0AFA" w:rsidRDefault="002C497D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Траектория. Перемещение. Скорость. Равномерное прямолинейное движение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Прямолинейное движение с постоянным ускорением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падение тел. Графики зависимости пути, перемещения, скорости и ускорения от времени при равнопеременном движении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Баллистическое движение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Кинематика периодического движения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0D8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закон Ньютона.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закон Ньютона. 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закон Ньютона.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 упругости. Сила трения. Гравитационная сила. Закон всемирного тяготения. Сила тяжести. Вес тела.  П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рименение законов Ньютона. </w:t>
      </w:r>
      <w:r w:rsidR="007A30D8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Импульс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Закон сохранения импульса.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силы. Мощность. Потенциальная энергия. Потенциальная энергия тела при гравитационном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упругом взаимодействиях.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Кинетическая энергия. Закон сохран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механической энергии.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Абсолютно неупругое и абсолютно упругое столкновения. Движение тел в гравитационном поле. Дин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амика свободных колебаний.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Колебательная система под действием внешних сил. Вынужденные колебания. Резонанс. П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остулаты специальной теории относительнос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ти. О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тносительность времени.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Замедление времени. Релятивистский закон сложения скоростей. Взаим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освязь массы и энергии.</w:t>
      </w:r>
    </w:p>
    <w:p w:rsidR="002C497D" w:rsidRDefault="00BF0AFA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</w:t>
      </w:r>
      <w:r w:rsidR="002C497D" w:rsidRPr="00BF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0AFA" w:rsidRDefault="00BF0AFA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0AFA">
        <w:rPr>
          <w:rFonts w:ascii="Times New Roman" w:eastAsia="Times New Roman" w:hAnsi="Times New Roman"/>
          <w:sz w:val="24"/>
          <w:szCs w:val="24"/>
          <w:lang w:eastAsia="ru-RU"/>
        </w:rPr>
        <w:t>Измерение ускорения свободного падения</w:t>
      </w:r>
    </w:p>
    <w:p w:rsidR="00BF0AFA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F0AFA">
        <w:rPr>
          <w:rFonts w:ascii="Times New Roman" w:eastAsia="Times New Roman" w:hAnsi="Times New Roman"/>
          <w:sz w:val="24"/>
          <w:szCs w:val="24"/>
          <w:lang w:eastAsia="ru-RU"/>
        </w:rPr>
        <w:t>Движение тела по окружности под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йствием сил тяжести и упругости</w:t>
      </w:r>
    </w:p>
    <w:p w:rsidR="00BF0AFA" w:rsidRPr="00BF0AFA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F0AFA">
        <w:rPr>
          <w:rFonts w:ascii="Times New Roman" w:eastAsia="Times New Roman" w:hAnsi="Times New Roman"/>
          <w:sz w:val="24"/>
          <w:szCs w:val="24"/>
          <w:lang w:eastAsia="ru-RU"/>
        </w:rPr>
        <w:t>Проверка закона сохранения энергии при действии сил тяжести и упругости</w:t>
      </w:r>
    </w:p>
    <w:p w:rsidR="00BE6F6F" w:rsidRPr="00C930ED" w:rsidRDefault="002C497D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BF0AFA" w:rsidRDefault="00BE6F6F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F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Кинематика материальной точки</w:t>
      </w:r>
      <w:r w:rsidR="00BF0AFA" w:rsidRPr="00BF0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497D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F0AFA">
        <w:rPr>
          <w:rFonts w:ascii="Times New Roman" w:eastAsia="Times New Roman" w:hAnsi="Times New Roman"/>
          <w:sz w:val="24"/>
          <w:szCs w:val="24"/>
          <w:lang w:eastAsia="ru-RU"/>
        </w:rPr>
        <w:t>Динамика Материальной точки</w:t>
      </w:r>
    </w:p>
    <w:p w:rsidR="00BF0AFA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Законы сохранения в механике</w:t>
      </w:r>
    </w:p>
    <w:p w:rsidR="00BF0AFA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Динамика периодического движения</w:t>
      </w:r>
    </w:p>
    <w:p w:rsidR="00BF0AFA" w:rsidRPr="00BF0AFA" w:rsidRDefault="00BF0AFA" w:rsidP="00BF0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Механика</w:t>
      </w:r>
    </w:p>
    <w:p w:rsidR="002C497D" w:rsidRPr="00C930ED" w:rsidRDefault="002C497D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Молекулярная физика </w:t>
      </w:r>
    </w:p>
    <w:p w:rsidR="00424794" w:rsidRPr="00C930ED" w:rsidRDefault="002C497D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 атомов. Молярная масса. Распределение молекул идеального газа в пространстве. Распределение молекул идеаль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газа по скоростям.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уравнение молекулярно-кинетической теории. 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Температура.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Уравнение </w:t>
      </w:r>
      <w:proofErr w:type="spellStart"/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Клапейрон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-Менделеева. </w:t>
      </w:r>
      <w:proofErr w:type="spellStart"/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процессы</w:t>
      </w:r>
      <w:proofErr w:type="spellEnd"/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(Газовые законы). Внутренняя энергия.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газа при </w:t>
      </w:r>
      <w:proofErr w:type="spellStart"/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изопроцессах</w:t>
      </w:r>
      <w:proofErr w:type="spellEnd"/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ервый закон термодинамики.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Адиабатный процесс. Тепловые двигатели. Второй закон термодинамики. Фазовый переход пар-жидкость. 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Испарение. Конденсация.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Насыщенный пар. Влажность воздуха. Кипение жидкости. Поверхностное натяжение. 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Смачивание, капиллярность.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Кристаллизация и плавление твердых тел.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Структура твердых тел.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Кристаллическая решетка. Механические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свойства твердых тел. Р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аспространение волн в упругой среде. Периодические волны. Стоячие волны. Звуковые волны. Высота, 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тембр, громкость звука.</w:t>
      </w:r>
    </w:p>
    <w:p w:rsidR="00BE6F6F" w:rsidRPr="00C930ED" w:rsidRDefault="00BE6F6F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BE6F6F" w:rsidRPr="00C930ED" w:rsidRDefault="00E1375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Основы МКТ идеального газа.</w:t>
      </w:r>
    </w:p>
    <w:p w:rsidR="00BE6F6F" w:rsidRPr="00C930ED" w:rsidRDefault="00E1375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Основы термодинамики</w:t>
      </w:r>
    </w:p>
    <w:p w:rsidR="00BE6F6F" w:rsidRPr="00C930ED" w:rsidRDefault="00E1375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E6F6F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4794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Механические и звуковые волны</w:t>
      </w:r>
    </w:p>
    <w:p w:rsidR="002C497D" w:rsidRPr="00C930ED" w:rsidRDefault="00424794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4. Электродинамика</w:t>
      </w:r>
      <w:r w:rsidR="002C497D"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4794" w:rsidRPr="00C930ED" w:rsidRDefault="00424794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Электрический заряд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Квантова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заряда. Электризация тел. Закон сохранение заряда. 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Кулона. Равновес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статических зарядов. Н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апряженность электростатического поля. Линии напряженности электростатического поля. Принцип суперпозиции эл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ектростатических полей. 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сил электростатического поля. Потенциал электростатического поля.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Электрическое 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в веществе. Диэлектрики в э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лектростатическом поле. 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Проводники в электростатическом поле. Распределение зарядов 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поверхности проводника. 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Электроем</w:t>
      </w:r>
      <w:r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кость уединенного проводника. Электро</w:t>
      </w:r>
      <w:r w:rsidR="002C497D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емкость конденсатора. Энергия электростатического поля. </w:t>
      </w:r>
    </w:p>
    <w:p w:rsidR="00424794" w:rsidRPr="00C930ED" w:rsidRDefault="00424794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5351F7" w:rsidRPr="00C930ED" w:rsidRDefault="00E13756" w:rsidP="004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24794" w:rsidRPr="00C9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Электродинамика</w:t>
      </w:r>
      <w:r w:rsidR="005351F7"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A34B5" w:rsidRPr="00C930ED" w:rsidRDefault="00AA34B5" w:rsidP="007A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</w:t>
      </w:r>
      <w:r w:rsidRPr="00C930ED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eastAsia="ru-RU"/>
        </w:rPr>
        <w:t>и поурочное планирование изучения учебного материала</w:t>
      </w:r>
      <w:r w:rsidR="00FD22FB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eastAsia="ru-RU"/>
        </w:rPr>
        <w:t xml:space="preserve"> для 10 класса</w:t>
      </w:r>
    </w:p>
    <w:tbl>
      <w:tblPr>
        <w:tblStyle w:val="13"/>
        <w:tblpPr w:leftFromText="180" w:rightFromText="180" w:vertAnchor="page" w:horzAnchor="page" w:tblpX="676" w:tblpY="3331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2835"/>
        <w:gridCol w:w="2977"/>
        <w:gridCol w:w="2551"/>
        <w:gridCol w:w="1843"/>
        <w:gridCol w:w="1843"/>
      </w:tblGrid>
      <w:tr w:rsidR="00192FF9" w:rsidRPr="00C930ED" w:rsidTr="00AD27A6">
        <w:trPr>
          <w:trHeight w:val="32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2FF9" w:rsidRPr="00C930ED" w:rsidTr="00AD27A6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42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FF9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ВВЕДЕНИЕ</w:t>
            </w:r>
          </w:p>
        </w:tc>
      </w:tr>
      <w:tr w:rsidR="00192FF9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 в познании вещества, поля, пространства и времени</w:t>
            </w:r>
          </w:p>
        </w:tc>
      </w:tr>
      <w:tr w:rsidR="00FD22FB" w:rsidRPr="00C930ED" w:rsidTr="00176871">
        <w:trPr>
          <w:trHeight w:val="19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FD22FB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FB">
              <w:rPr>
                <w:rFonts w:ascii="Times New Roman" w:hAnsi="Times New Roman"/>
                <w:sz w:val="24"/>
                <w:szCs w:val="24"/>
              </w:rPr>
              <w:t>04.09.13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физика. Органы чувств как источник информации об окружающем мире. Эксперимент. Закон. Теория. Физические модели. (§1,2,3,4)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о возникновении физики, физического закона.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Итог урока.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§1-4 повторить и ответить на вопросы с.4 (3 вопрос), с.5 (4 вопрос), с.7 (5), с.9 (2).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rPr>
          <w:trHeight w:val="2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FD22FB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FB">
              <w:rPr>
                <w:rFonts w:ascii="Times New Roman" w:hAnsi="Times New Roman"/>
                <w:sz w:val="24"/>
                <w:szCs w:val="24"/>
              </w:rPr>
              <w:t>05.09.13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физические законы. Идея атомизма. Фундаментальные взаимодействия. Единицы физических величин. (§5,6,7,8)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величины инварианта, элементарной частицы. Объяснить гипотезу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виды взаимодействия. Познакомить с некоторыми единицами величин.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 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§5-8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FF9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МЕХАНИКА</w:t>
            </w:r>
          </w:p>
        </w:tc>
      </w:tr>
      <w:tr w:rsidR="00192FF9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9" w:rsidRPr="00C930ED" w:rsidRDefault="00192FF9" w:rsidP="001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Кинематика материальной точки</w:t>
            </w: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07.09.13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Траектория. Закон движения.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разделом механики – кинематикой.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 повторить, ответить на вопросы с.29.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11.09.13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Перемещение. Скорость.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понятие системы отсчета, перемещения,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мгновенной скорости, сформулировать законы сложения перемещения и скоростей. Закрепить изученный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(Фронтальный опрос)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§10,11 повторить;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1,3 с.39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12.09.13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Равномерное прямолинейное движение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равномерного прямолинейного движения, научить работать с графиком.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 повторить; №20,21 с.8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задача 3 с.43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14.09.13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«Равномерное прямолинейное движение». (§12)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Повторить, обобщить и углубить знания учащихся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2,4 с.42 (учебник); №25,26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18.09.13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Ускорение. Прямолинейное движение с постоянным ускорением. (§13,14)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ускорения, рассмотреть особенности равноускоренного и равнозамедленного движения. Ввести понятие скорости движения с постоянным ускорением, познакомить с уравнением движения, закрепить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§13,14 повторить; №37,58 с.11,15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задача 1 с. 53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«Равноускоренное прямолинейное движение». (§13,14)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углубить знания учащихся по теме в ходе решения задач; проверить степень усвоения материала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Закрепление: Самостоятельная работа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2,3 с.53(учебник); №81,83 с.18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rPr>
          <w:trHeight w:val="2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21.09.13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падение тел. Графики зависимости пути, перемещения, скорости и ускорения от времени при равнопеременном движении. (§15,16)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свободного падения тела, рассмотреть разные виды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результатов контрольной работы.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§15,16 повторить; задача 1 с.62 (учебник).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Баллистическое движение. (§17)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разделом механики – баллистикой. Ввести понятие скорости при баллистическом движении.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.Проверка домашнего задания.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 повторить; задача 1 с.71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«Движение тела в поле силы тяжести»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«Измерение ускорения свободного падения»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углубить знания учащихс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теме в ходе решения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Выработать практические навыки определения ускорения свободного падения с помощью лабораторной установки; измерить ускорения свободного падения вблизи поверхности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с.71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976754" w:rsidRDefault="00FD22FB" w:rsidP="00FD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28.09.13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4916BC" w:rsidRDefault="004916BC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FB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периодического движения. (§18)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«Кинематика материальной точки»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степень усвоения материала по теме, ввести понятие равномерного движения по окружности.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</w:p>
          <w:p w:rsidR="00FD22FB" w:rsidRPr="00C1168A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№1 Кинематика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материальной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§18 повторить; №103,106 с.20,21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2FB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B" w:rsidRPr="00C930ED" w:rsidRDefault="00FD22FB" w:rsidP="00FD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Динамика материальной точки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02.10.13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1168A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относительности Галилея. (§19)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новым разделом механики – динамикой.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контрольной работы.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 повторить и ответить на вопросы с.89.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03.10.13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Ньютона. Сила. (§20)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первым законом Ньютона.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 повторить; №116,118,125 с.22,23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05.10.13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ускорением и силой. Второй закон Ньютона. (§21)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характер зависимости между ускорением и силой, познакомить со вторым законом Ньютона.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 повторить; №139,143,145 с.25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</w:rPr>
            </w:pPr>
            <w:r w:rsidRPr="00976754">
              <w:rPr>
                <w:rFonts w:ascii="Times New Roman" w:hAnsi="Times New Roman"/>
              </w:rPr>
              <w:t>09.10.13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закон Ньютона. (§22)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учащихся с третьим законом Ньютона, закрепить изученный материал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 повторить; №149,152 с.26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</w:rPr>
            </w:pPr>
            <w:r w:rsidRPr="00976754">
              <w:rPr>
                <w:rFonts w:ascii="Times New Roman" w:hAnsi="Times New Roman"/>
              </w:rPr>
              <w:t>10.10.13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тему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«Законы динамики».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Повторить и обобщить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и умения учащихся в ходе решения задач. Контроль усвоения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№138,140,154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с.25,26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</w:rPr>
            </w:pPr>
            <w:r w:rsidRPr="00976754">
              <w:rPr>
                <w:rFonts w:ascii="Times New Roman" w:hAnsi="Times New Roman"/>
              </w:rPr>
              <w:lastRenderedPageBreak/>
              <w:t>12.10.13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упругости. (§23) Сила трения. (§24)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деформации, рассмотреть ее виды, установить зависимость между силой 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угости и изменением длины тела.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силы трения, закрепить изученный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выполнения контрольной работы.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 повторить; 161,164,165 с.28 §24 повтори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ть; №249,261 с.38,39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16.10.13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Гравитационная сила. Закон всемирного тяготения. (§25)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степень усвоения материала по теме; ввести понятие силы всемирного 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готения. Установить взаимосвязь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силой притяжения тел, массой и расстоянием между ними.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(Кратковременная проверочная работа)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 повторить; №175,177,178 с.29,30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17.10.13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тяжести. Вес тела. (§26)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сравнительную характеристику силе тяжести и весу тела, установить их различие.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опрос, анализ выполнения проверочной работы)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 повторить; №185,239 с.30,37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D52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19.10.13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законов Ньютона. (§27)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методами применения законов Ньютона. Закрепить изученный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§27 повторить; задача 3 с.120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F6437F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23.10.13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4916BC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BF0AFA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№2 «Движение тела по окружности под действием сил тяжести и упругости»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умений и навыков решения задач на применение законов динамики;</w:t>
            </w:r>
            <w:r w:rsidRPr="00F64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проведении опыта «убедиться в том, что при движении тела по окружности под действием нескольких сил их равнодействующая равна произведению массы тела на ускорение».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64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домашнего задания</w:t>
            </w:r>
          </w:p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64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Выработка умений и навыков решения задач динамики</w:t>
            </w:r>
          </w:p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64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лабораторной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Подготовиться к контрольной работе по теме «Динамика материальной точки»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№292, 302 с.43,44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F6437F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F643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24.10.13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BF0AFA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№2 по теме «Динамика Материальной точки»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обобщить знания по теме в ходе решения задач, проверить уровень усвоения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выполнения лабораторной работы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Кратковременная контрольна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 №2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 сохранения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26.10.13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материальной точки. (§28)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самостоятельную работу, ввести понятие импульса тела.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Работа над ошибками, допущенными в контрольной работе. 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Решение задач.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 повторить; №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319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с.47,48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06.11.13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импульса. (§29)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законом сохранения импульса, закрепить материал при решении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§29 повторить; задача 2 с.132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07.10.13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закона сохранения импульса.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знания в ходе решения задач, проверить уровень усвоения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№329 с.49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09.11.13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силы. Мощность. (§30, 34)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зависимость между мощностью и работой силы, дать графическое представление работы силы.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проверочного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§30,34 повторить; задача 1 с.137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28/5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Потенциальная энергия. Потенциальная энергия тела при гравитационном и упругом взаимодействиях. (§31,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потенциальной энергии и потенциальной энергии при гравитационном и упругом взаимодействиях.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 повторить; №347,348,351 с.50,51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14.11.13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29/6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Кинетическая энергия.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(§33)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Ввести понятие энергии,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установить зависимость между кинетической энергией и совершенной работой.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§33 повторить;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№343-345 с.50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16.11.13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механической энергии. (§35)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закон сохранения энергии, закрепить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 повторить; №349,350,353 с.50,51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20.11.13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Абсолютно неупругое и абсолютно упругое столкновения. (§36)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абсолютно неупругого и упругого столкновения.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§36 повторить; задачи 1,2 с.160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21.11.13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«Законы сохранения в механике».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«Законы сохранения в механике»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материал по теме в ходе решения задач. Проверить уровень усвоения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овременная контрольная работа №3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№392 с.56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периодического движения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23.11.13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тел в гравитационном поле. (§37)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первой и второй космической скорости.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выполнения контрольного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IV.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§37 повторить; задача 1 с.168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2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27.11.13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свободных колебаний. (§38)</w:t>
            </w:r>
          </w:p>
          <w:p w:rsidR="00976754" w:rsidRPr="00BF0AFA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«Проверка закона сохранения энергии при действии сил тяжести и упругости»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свободных колебаний; связь между периодом свободных колебаний с циклической частотой. Вывести формулу энергии свободных колебаний.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«Измерить полную энергию тела, колеблющегося на пружине, и на основании закона сохранения энергии вычислить максимальную скорость тела»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лабораторной работы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Итог урока.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0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§38 повторить и ответить на вопросы с.174.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1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28.11.13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35/3-36/4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Колебательная система под действием внешних сил. Вынужденные колебания. Резонанс. (§39,40)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затухающим, вынужденным колебаниям, резонанса.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§39,40 повторить; задача 1 с.178, задача 2 с.185 (учебник).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30.11.13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«Динамика периодического движения».</w:t>
            </w:r>
          </w:p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«Динамика периодического движения»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материал по теме «Динамика периодического движения» в ходе решения задач. Проверить уровень усвоения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овременная контрольная работа №4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тему «Динамика периодического движения».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Релятивистская механика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04.12.13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Постулаты специальной теории относительности.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Относительность времени. (§41,42)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первым и вторым постулатом теории относительности, условием образования черной дыры и относительностью времени.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выполнения контрольного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§41,42 повторить и ответить на вопросы с.193 (4), с.198 (3).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05.12.13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Замедление времени. Решение задач по теме «Замедление времени». (§43)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и формулировку собственного времени.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 повторить и ответить на вопросы с.203; задача 1 с.203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07.12.13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Релятивистский закон сложения скоростей. Взаимосвязь массы и энергии. (§44,45)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Вывести закон сложения скоростей; связь между массой и энергией.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§44,45 повторить; задачи 1с.207, задача 2 с.211.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1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11.12.13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сложения скоростей. Взаимосвязь массы и энергии».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закрепить материал по теме «Закон сложения скоростей. Взаимосвязь массы и энергии»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§41-45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12.12.13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42/5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задач. Подготовка к контрольной работе по теме «Механика».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и выполнить корректировку знаний при подготовка к контрольной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14.12.13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по теме «Механика».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усвоения знаний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онтрольной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№5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вариантам.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Повторить раздел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«Механики».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18.12.13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 «Механика».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работы, систематизация и обобщение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результатов контрольной работы.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с тестовым заданием.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Молекулярная физика</w:t>
            </w: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Молекулярная структура вещества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19.12.13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атомов. Молярная масса. (§46)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основные положения МКТ; дать понятие о размерах молекул. Систематизировать и углубить знания учащихся о величинах, характеризующих молекулы.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Изучение нового материала.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(Фронтальная беседа)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§46 повторить и ответить на вопросы с.219; задача 1 с.219 (учебник). По учебнику «Химия. 7–8» повторить терминологию: атомы, химические формулы, количества вещества, молярная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21.12.13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расчет величин, характеризующих атомы.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Повторить, обобщить и углубить знания учащихся о величинах, характеризующих молекул,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(Кратковременная проверочная работа)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 с.219 (учебник); повторить тему «Агрегатные состояния вещества» (Физика-7 класс).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Агрегатные состояния вещества. (§47)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особенности строения и свойства газообразных, твердых и жидких тел с точки зрения молекулярно-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кинетической теории.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опрос, анализ проверочной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работы).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(Фронтальный опрос)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§47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Молекулярно-кинетическая теория идеального газа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26.12.13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молекул идеального газа в пространстве. Распределение молекул идеального газа по скоростям. (§48,49)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понятием идеального газа с точки зрения молекулярно-кинетической теории.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 закрепление знаний. (Кратковременная самостоятельная работа)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Изучение нового материала.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§48,49 повторить. Повторить термины: давление, единицы давления, давление газа (Физика-7класс); импульс,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Ньютона (Физика-9 класс).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15.01.14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уравнение молекулярно-кинетической теории. (§51)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молекулярно-кинетической теории установить количественную зависимость давления газа от массы одной молекулы и среднего квадрата скорости ее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опрос, анализ выполнения самостоятельной работы)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(Фронтальный опрос)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§51 повторить; задача 1,2 с.251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16.01.14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использование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основного уравнения МКТ идеального газа.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Повторить, углубить и обобщить знания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по теме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материала.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Самостоятельная работа с последующей проверкой у доски.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№474 с.66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18.01.14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Температура. Решение задач по теме «Температура». (§50)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понятие температуры тела, абсолютной температуры; выяснить соотношение между давлением и температурой. Закрепить знания учащихся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знаний. (Решение задач)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Кратковременный тест.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§50 повторить; №484,486,490 с.67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22.01.14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-Менделеева. (§52)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Вывести зависимость между всеми параметрами (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характеризующими состояние газа.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Анализ тестовых работ. 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Объяснение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(Разбор вопросов, решение задач)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 повторить; №493,497 с.68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23.01.14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(Газовые законы). (§53)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зависимость между двумя термодинамическими параметрами при неизменном третьем.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§53 повторить; №517,518 с.70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25.01.14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применение уравнения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Менделеева и газовых законов.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учащихся решать задачи с использованием газовых законов и уравнения Менделеева –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№508,529 с.69,72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29.01.14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«Основы МКТ идеального газа».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Повторить, углубить и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закрепить знания учащихся, полученные при изучении данной темы; сформировать умения решать качественные и расчетные задачи по 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и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изученного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§48-53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повторить; №466,487,509,543 с.65,67,69,73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30.01.14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 по теме  «Основы МКТ идеального газа».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систематизировать знания учащихся по данной теме; подготовить учащихся к контрольной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 углубление знаний по теме.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№544,545 с.74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01.02.14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по теме «Основы МКТ идеального газа».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знания учащихся и выяснить степень усвоения материала по 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Контрольная работа №6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вариантам.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тему «Внутренняя энергия, способы изменения внутренней энергии» (Физика-8 класс).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05.02.14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энергия. (§54)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молекулярно-кинетическую трактовку понятия внутренней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Итоги и анализ контрольной работы.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(Анализ вопросов, решение задач)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§54 повторить и ответить на вопросы с.266; №620,621 с.81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06.02.14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газа при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(§55)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термодинамическую трактовку понятия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(Разбор вопросов)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§55 повторить; №628,630 с.81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08.02.14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термодинамики. (§56)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связь между изменением внутренней энергии системы, работой и количеством теплоты, сообщенным системе.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§56 повторить; №631,632 с.82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12.02.14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Адиабатный процесс. (§57)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Систематизировать и углубить знания учащихся об 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Закрепление материала.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§57 повторить; подготовить сообщение «Образование облаков»  (пример адиабатного процесса в природе).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13.02.14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«Первый закон термодинамики».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изученный материал в ходе решения графических, качественных и расчетных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№638,639 с.82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15.02.14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двигатели. (§58)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физические принципы действия тепловых двигателей.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§58 повторить; №675 с.87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19.02.14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термодинамики. (§59)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обратимых и необратимых процессов, сформулировать второй закон термодинамики. Закрепить материал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(Кратковременный тест) 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§59 повторить ответить на вопросы с.285.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20.02.14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второго закона термодинамики.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и обобщить знания по теме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Итог урока.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№645,646,650 с.84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22.02.14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«Основы термодинамики».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обобщить материал по теме «Основы термодинамики».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сообщения на выбор: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Виды тепловых двигателей: а) карбюраторный двигатель; б) дизельный двигатель; в) паровая турбина; г) газовые турбины; д) реактивные двигатели.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Применение тепловых двигателей в народном хозяйстве.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Тепловой двигатель и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окружающей среды.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Современные проблемы теплотехники.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26.02.14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 №7 по теме «Основы термодинамики».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знаний и степени усвоения ими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учащихся к контрольной работы.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контрольной работы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§60,61 прочитать.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Жидкость и пар</w:t>
            </w:r>
          </w:p>
        </w:tc>
      </w:tr>
      <w:tr w:rsidR="00976754" w:rsidRPr="00C930ED" w:rsidTr="00AD27A6">
        <w:trPr>
          <w:trHeight w:val="1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27.02.14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Фазовый переход пар-жидкость.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Испарение. Конденсация. (§60,61)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углубить знания учащихся об испарении и конденсации, условии перехода из газообразной фазы в жидкую фазу.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и анализ контрольной работы.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§60,61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01.03.14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Насыщенный пар. Влажность воздуха. (§62)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насыщенного пара, о влажности воздуха и способах ее измерения.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§62 повторить и ответить на вопросы с.297.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примеры старинных примет и поговорок о погоде. Попробуйте объяснить с точки зрения физики.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05.03.14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Кипение жидкости. (§63)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Углубить понятие кипения, объяснить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 с точки зрения молекулярно-кинетической теории; сформулировать понятие критической температуры.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Изучение нового материала.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(Обсуждение вопросов)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§63 повторить; №560,561 с.75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06.03.14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Поверхностное натяжение. (§64)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понятия поверхностного натяжения и энергии; вывести формулу силы поверхностного натяжения; закрепить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(Решение задач)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§64 повторить; №577,581 с.77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08.03.14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Смачивание, капиллярность. (§65)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смачивания, угла смачивания, капиллярность.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Проверка домашнего задания.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§65 повторить; №584,585 с.78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12.03.14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«Жидкость и пар».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изученный материал в ходе решения задач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Самостоятельная работа с последующей проверкой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§66,6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Твердое тело</w:t>
            </w:r>
          </w:p>
        </w:tc>
      </w:tr>
      <w:tr w:rsidR="00976754" w:rsidRPr="00C930ED" w:rsidTr="00E02C16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13.03.14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Кристаллизация и плавление твердых тел. Структура твердых тел. (§66,67)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понятия кристаллизации, плавления, удельной теплоты плавления; раскрыть основные свойства кристаллических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аморфных 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материала(Обсуждение вопросов)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§66,67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lastRenderedPageBreak/>
              <w:t>15.03.14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Кристаллическая решетка. Механические свойства твердых тел. (§68, 69)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понятия типам кристаллических решеток и видам деформации тел; вывести закон Гука. Закрепить материал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§68,69 повторить; №598,601 с.79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19.03.14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«Твердое тело».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Закрепить, углубить и обобщить знания по теме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Кратковременная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603,606 с.79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Механические и звуковые волны</w:t>
            </w:r>
          </w:p>
        </w:tc>
      </w:tr>
      <w:tr w:rsidR="00976754" w:rsidRPr="00C930ED" w:rsidTr="00AD27A6">
        <w:trPr>
          <w:trHeight w:val="1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20.03.14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волн в упругой среде.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волны. (§70,71)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понятия волнового процесса, продольной, поперечной, механической и гармонической волн, отражениям волны. Сформулировать понятие длины волны.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.Закрепление материала. (Решение задач)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§70,71 повторить и ответить на вопросы с.330,333; задача 1 с.333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22.03.14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Стоячие волны. (§72)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Объяснить процесс образования стоячих волн.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§72 повторить; задача 2,3 с.339 (учебник).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26.03.14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«Механические и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звуковые волны».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Закрепить, углубить и обобщить знания по теме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ходе решения задач; выяснить степень усвоения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Кратковременная проверочная работа.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§70-72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lastRenderedPageBreak/>
              <w:t>27.03.14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волны.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Высота, тембр, громкость звука. (§73,74)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звуковых волн, тембр, высота и громкость звука. Сформулировать интенсивность звука.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§73,74 повторить; задача 5 с.347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7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29.03.14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«Звуковые волны».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Закрепить, углубить и обобщить знания по теме в ходе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тему «Звуковые волны».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09.04.14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Подготовка к контрольной работе по теме «Механические и звуковые волны».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умений и навыков решения задач по теме «Механические и звуковые волны».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№8 по теме «Механические и звуковые волны».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уровень усвоения знаний учащихся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контрольной работы №8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вариантам.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тему «Механические и звуковые волны».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 ЭЛЕКТРОДИНАМИКА</w:t>
            </w: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Силы электромагнитного взаимодействия неподвижных зарядов</w:t>
            </w:r>
          </w:p>
        </w:tc>
      </w:tr>
      <w:tr w:rsidR="00976754" w:rsidRPr="00C930ED" w:rsidTr="00BF0AFA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заряд. Квантование заряда. Электризация тел. Закон сохранения заряда. (§75,76)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об электрическом заряде как об особом свойстве тел и частиц материи; научить учащихся объяснять явление электризации в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свете классической электронной теории.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выполнения контрольной работы.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§75,76 повторить и ответить на вопросы с.352,356.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BF0AFA">
        <w:trPr>
          <w:trHeight w:val="2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16.04.14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85/2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Кулона.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статических зарядов. (§77,78)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Разъяснить физический смысл закона Кулона, указать границы его применимости; научить учащихся решать несложные задачи на применение формулы закона Кулона.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Повторить изученный материал. (Фронтальный опрос)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§77,78 повторить; №682,683 с.89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17.04.14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применения закона Кулона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учащихся решать задачи на применение закона Кулона, закрепить знания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Повторение изученного материала. (Фронтальный опрос) 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№686,687 с.89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19.04.14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электростатического поля. (§79)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материальный характер электрического поля; дать понятие напряженности электрического поля.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 (Обсуждение вопросов)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§79 повторить; №700,701 с.91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1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23.04.14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напряженности электростатического поля.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суперпозиции электростатических полей. (§80,81)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учащихся находить напряженность поля, созданного несколькими точечными зарядами; ознакомить учащихся со знаковыми моделями электрических полей и научить пользоваться этими моделями для характеристики электрических полей.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§80,81 повторить и ответить на вопросы с.370,378; №708 с.92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lastRenderedPageBreak/>
              <w:t>24.04.14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семинар «Закон кулона. Напряженность электрического поля. Принцип суперпозиции».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Систематизировать и обобщить теоретические знания учащихся, проверить уровень усвоения знаний.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(Фронтальная беседа)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Выполнение тестовых заданий.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№689,706 с.90,92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26.04.14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кулона. Напряженность электрического поля. Принцип суперпозиции».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Повторить, обобщить знания учащихся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по группам с программированным заданием.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Кратковременная самостоятельная работа.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№695,704,705 с.90,91,92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Энергия электромагнитного взаимодействия неподвижных зарядов</w:t>
            </w: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30.04.14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 электростатического поля. (§82)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физический смысл понятия «потенциальный характер электрического поля». Систематизировать и углубить понятия учащихся о потенциальной энергии.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выполнения самостоятельной работы.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§82 повторить и ответить на вопросы с.383; задача 1 с.383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54">
              <w:rPr>
                <w:rFonts w:ascii="Times New Roman" w:hAnsi="Times New Roman"/>
                <w:sz w:val="24"/>
                <w:szCs w:val="24"/>
              </w:rPr>
              <w:t>01.05.14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электростатического поля. (§83)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физический смысл понятий «потенциал» и «разность потенциалов»; дать понятие эквипотенциальных поверхностей.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(Фронтальный опрос)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§83 повторить; №738,739 с.96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754">
              <w:rPr>
                <w:rFonts w:ascii="Times New Roman" w:hAnsi="Times New Roman"/>
                <w:sz w:val="24"/>
                <w:szCs w:val="28"/>
              </w:rPr>
              <w:t>03.05.14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основным понятиям электростатического поля.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углубить знания учащихся по основным понятиям электрического поля.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Кратковременная проверочная работа.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№744 с.96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754">
              <w:rPr>
                <w:rFonts w:ascii="Times New Roman" w:hAnsi="Times New Roman"/>
                <w:sz w:val="24"/>
                <w:szCs w:val="28"/>
              </w:rPr>
              <w:lastRenderedPageBreak/>
              <w:t>07.05.14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поле в веществе.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Диэлектрики в электростатическом поле. (§84,85)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Раскрыть физическую природу диэлектриков с точки зрения электронной теории.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выполнения проверочной работы.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§84,85 повторить; №725,727 с.94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754">
              <w:rPr>
                <w:rFonts w:ascii="Times New Roman" w:hAnsi="Times New Roman"/>
                <w:sz w:val="24"/>
                <w:szCs w:val="28"/>
              </w:rPr>
              <w:t>08.05.14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Проводники в электростатическом поле. (§86)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учащихся объяснять с точки зрения электронной теории явления, происходящие в проводниках, помещенных в электрическое поле.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(Фронтальная беседа)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§86 повторить; №709 с.92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754">
              <w:rPr>
                <w:rFonts w:ascii="Times New Roman" w:hAnsi="Times New Roman"/>
                <w:sz w:val="24"/>
                <w:szCs w:val="28"/>
              </w:rPr>
              <w:t>10.05.14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зарядов по поверхности проводника. (§87)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условиям равновесия зарядов; вывести формулу напряженности поля от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§87 повторить;  Задача 4 с.399 (учебник).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14.05.14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Электроемкость уединенного проводника. 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Электроемкость конденсатора. (§88,89)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об электроемкости и конденсаторе.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§88,89 повторить; №750 с.97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rPr>
          <w:trHeight w:val="2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lastRenderedPageBreak/>
              <w:t>15.05.14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98/8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электростатического поля. (§90)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представление о том, что наличие энергии у электрического поля является признаком материальности электрических полей.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домашнего задания.</w:t>
            </w:r>
          </w:p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 нового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§90 повторить; №771 с.100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17.05.14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Теоретический семинар по теме «Электроемкость. Конденсаторы».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 обобщить теоретические знания учащихся по теме, организовать самоконтроль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 изученного материала. (Фронтальная беседа)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Выполнение тестовых заданий.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Закрепление материала.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№768,769 с.100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21.05.14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«Электроемкость. Конденсаторы».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Обобщить, углубить и повторить знания в ходе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по группам с программированным заданием.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№762,770,774 с.99,100 (</w:t>
            </w:r>
            <w:proofErr w:type="spellStart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22.05.14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теме «Работа электрического поля. Электроемкость».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степень усвоения теоретического материала и навык решения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самостоятельной работы по вариантам.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754" w:rsidRPr="00C930ED" w:rsidTr="00AD2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976754" w:rsidRDefault="00976754" w:rsidP="0097675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76754">
              <w:rPr>
                <w:rFonts w:ascii="Times New Roman" w:hAnsi="Times New Roman"/>
                <w:sz w:val="24"/>
                <w:szCs w:val="20"/>
              </w:rPr>
              <w:t>24.05.14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№9 по теме «Электродинамика».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знаний, умений учащихся и степени усвоения ими материала.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учащихся для выполнения контрольной работы. 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9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контрольной работы №12 по вариантам.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54" w:rsidRPr="00C930ED" w:rsidRDefault="00976754" w:rsidP="00976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4B5" w:rsidRPr="00C930ED" w:rsidRDefault="00AA34B5" w:rsidP="00424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B5" w:rsidRPr="00C930ED" w:rsidRDefault="00AA34B5" w:rsidP="00424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4B5" w:rsidRPr="00C930ED" w:rsidSect="00AD27A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079DF" w:rsidRDefault="008079DF" w:rsidP="00FE5F47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42" w:rsidRPr="00E3143A" w:rsidRDefault="003D4842" w:rsidP="003D4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D4842" w:rsidRDefault="003D4842" w:rsidP="003D4842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</w:t>
      </w:r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для </w:t>
      </w:r>
      <w:proofErr w:type="spellStart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 / В.А. Касьянов. – 4</w:t>
      </w:r>
      <w:r w:rsidRPr="0059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2002. – 416с.</w:t>
      </w:r>
    </w:p>
    <w:p w:rsidR="003D4842" w:rsidRDefault="003D4842" w:rsidP="003D4842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общеобразовательных учреждений /А.П.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12-е изд., стереотип. – М.: Дрофа, 2008. – 188с.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физики Кирилла и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 по 11 классы. ООО «Кирилл и Мефодий» 2000, 2006.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учебные издания. Лабораторные работы по физике с 7 по 11 классы. ООО «Дрофа»−2006, ООО «Квазар-Микро»−2006.</w:t>
      </w:r>
    </w:p>
    <w:p w:rsidR="003D4842" w:rsidRDefault="00064ABE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поурочные планы по учебнику 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</w:t>
      </w:r>
      <w:r w:rsidR="003D484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D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Волгоград: Учитель, 2007.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3D4842"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064ABE" w:rsidRPr="00064ABE" w:rsidRDefault="00064ABE" w:rsidP="00064AB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10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поурочные планы по учебнику 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полугодие. 2-е изд., стереотип. 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авт.-сост.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В.Т. Оськина. – Волгоград: Учитель, 2008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3D4842" w:rsidRDefault="003D4842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физике. 7-11 классы /авт.-сост. В.А. Попова. – 2-е изд. стереотип. – М.: Планета, 2011. – 248 с.</w:t>
      </w:r>
    </w:p>
    <w:p w:rsidR="003D4842" w:rsidRPr="00E3143A" w:rsidRDefault="00064ABE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</w:t>
      </w:r>
      <w:r w:rsidR="003D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ЕГЭ-2014: учебно-методическое</w:t>
      </w:r>
      <w:r w:rsidR="003D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/ Под. ред. Л.М. Монастырского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н/Д: Легион, 2013. – 336</w:t>
      </w:r>
      <w:r w:rsidR="003D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 </w:t>
      </w:r>
      <w:hyperlink r:id="rId10" w:history="1">
        <w:r w:rsidRPr="00E3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ресурсам" </w:t>
      </w:r>
      <w:hyperlink r:id="rId11" w:history="1">
        <w:r w:rsidRPr="00E3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</w:t>
      </w:r>
      <w:hyperlink r:id="rId12" w:history="1">
        <w:r w:rsidRPr="00E3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842" w:rsidRPr="00E3143A" w:rsidRDefault="003D4842" w:rsidP="003D484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 </w:t>
      </w:r>
      <w:hyperlink r:id="rId13" w:history="1">
        <w:r w:rsidRPr="00E3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53A9" w:rsidRPr="00C930ED" w:rsidRDefault="000453A9" w:rsidP="003D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3C" w:rsidRPr="00C930ED" w:rsidRDefault="000F253C" w:rsidP="0042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253C" w:rsidRPr="00C930ED" w:rsidSect="00045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E3" w:rsidRDefault="00D017E3">
      <w:pPr>
        <w:spacing w:after="0" w:line="240" w:lineRule="auto"/>
      </w:pPr>
      <w:r>
        <w:separator/>
      </w:r>
    </w:p>
  </w:endnote>
  <w:endnote w:type="continuationSeparator" w:id="0">
    <w:p w:rsidR="00D017E3" w:rsidRDefault="00D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54" w:rsidRDefault="00976754" w:rsidP="00AD27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976754" w:rsidRDefault="009767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54" w:rsidRDefault="00976754" w:rsidP="00AD27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6BC">
      <w:rPr>
        <w:rStyle w:val="ab"/>
        <w:noProof/>
      </w:rPr>
      <w:t>17</w:t>
    </w:r>
    <w:r>
      <w:rPr>
        <w:rStyle w:val="ab"/>
      </w:rPr>
      <w:fldChar w:fldCharType="end"/>
    </w:r>
  </w:p>
  <w:p w:rsidR="00976754" w:rsidRDefault="00976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E3" w:rsidRDefault="00D017E3">
      <w:pPr>
        <w:spacing w:after="0" w:line="240" w:lineRule="auto"/>
      </w:pPr>
      <w:r>
        <w:separator/>
      </w:r>
    </w:p>
  </w:footnote>
  <w:footnote w:type="continuationSeparator" w:id="0">
    <w:p w:rsidR="00D017E3" w:rsidRDefault="00D0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16E0CC9"/>
    <w:multiLevelType w:val="hybridMultilevel"/>
    <w:tmpl w:val="43D6B7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51B00"/>
    <w:multiLevelType w:val="hybridMultilevel"/>
    <w:tmpl w:val="1994C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509E1"/>
    <w:multiLevelType w:val="hybridMultilevel"/>
    <w:tmpl w:val="1C3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13B2"/>
    <w:multiLevelType w:val="hybridMultilevel"/>
    <w:tmpl w:val="7E9208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76380D"/>
    <w:multiLevelType w:val="hybridMultilevel"/>
    <w:tmpl w:val="0EDA1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1131"/>
    <w:multiLevelType w:val="hybridMultilevel"/>
    <w:tmpl w:val="E9B6B29A"/>
    <w:lvl w:ilvl="0" w:tplc="79C28AC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29D57865"/>
    <w:multiLevelType w:val="hybridMultilevel"/>
    <w:tmpl w:val="646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36D"/>
    <w:multiLevelType w:val="hybridMultilevel"/>
    <w:tmpl w:val="1F7C5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40764"/>
    <w:multiLevelType w:val="hybridMultilevel"/>
    <w:tmpl w:val="A9106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15F1F"/>
    <w:multiLevelType w:val="hybridMultilevel"/>
    <w:tmpl w:val="D7B85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F5DA7"/>
    <w:multiLevelType w:val="hybridMultilevel"/>
    <w:tmpl w:val="3E326DC8"/>
    <w:lvl w:ilvl="0" w:tplc="819CD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750BB"/>
    <w:multiLevelType w:val="hybridMultilevel"/>
    <w:tmpl w:val="7E76DE70"/>
    <w:lvl w:ilvl="0" w:tplc="D0248F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134"/>
    <w:multiLevelType w:val="hybridMultilevel"/>
    <w:tmpl w:val="941ECE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34A80"/>
    <w:multiLevelType w:val="hybridMultilevel"/>
    <w:tmpl w:val="753E4C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F0F90"/>
    <w:multiLevelType w:val="hybridMultilevel"/>
    <w:tmpl w:val="5B5439C4"/>
    <w:lvl w:ilvl="0" w:tplc="29168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3F08"/>
    <w:multiLevelType w:val="multilevel"/>
    <w:tmpl w:val="100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F3256"/>
    <w:multiLevelType w:val="hybridMultilevel"/>
    <w:tmpl w:val="B78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914F2"/>
    <w:multiLevelType w:val="hybridMultilevel"/>
    <w:tmpl w:val="83A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9468D6"/>
    <w:multiLevelType w:val="hybridMultilevel"/>
    <w:tmpl w:val="4C6C62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B38D8"/>
    <w:multiLevelType w:val="hybridMultilevel"/>
    <w:tmpl w:val="4916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D74C4"/>
    <w:multiLevelType w:val="hybridMultilevel"/>
    <w:tmpl w:val="ACA0F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06D30"/>
    <w:multiLevelType w:val="hybridMultilevel"/>
    <w:tmpl w:val="29307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D6762"/>
    <w:multiLevelType w:val="hybridMultilevel"/>
    <w:tmpl w:val="C3589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354A6"/>
    <w:multiLevelType w:val="hybridMultilevel"/>
    <w:tmpl w:val="2FB0D700"/>
    <w:lvl w:ilvl="0" w:tplc="AB74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62406"/>
    <w:multiLevelType w:val="hybridMultilevel"/>
    <w:tmpl w:val="7706B4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A586C"/>
    <w:multiLevelType w:val="hybridMultilevel"/>
    <w:tmpl w:val="C87E09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A0A7C"/>
    <w:multiLevelType w:val="hybridMultilevel"/>
    <w:tmpl w:val="B1D0FE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5"/>
  </w:num>
  <w:num w:numId="5">
    <w:abstractNumId w:val="14"/>
  </w:num>
  <w:num w:numId="6">
    <w:abstractNumId w:val="9"/>
  </w:num>
  <w:num w:numId="7">
    <w:abstractNumId w:val="19"/>
  </w:num>
  <w:num w:numId="8">
    <w:abstractNumId w:val="29"/>
  </w:num>
  <w:num w:numId="9">
    <w:abstractNumId w:val="28"/>
  </w:num>
  <w:num w:numId="10">
    <w:abstractNumId w:val="27"/>
  </w:num>
  <w:num w:numId="11">
    <w:abstractNumId w:val="33"/>
  </w:num>
  <w:num w:numId="12">
    <w:abstractNumId w:val="13"/>
  </w:num>
  <w:num w:numId="13">
    <w:abstractNumId w:val="3"/>
  </w:num>
  <w:num w:numId="14">
    <w:abstractNumId w:val="34"/>
  </w:num>
  <w:num w:numId="15">
    <w:abstractNumId w:val="1"/>
  </w:num>
  <w:num w:numId="16">
    <w:abstractNumId w:val="3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4"/>
  </w:num>
  <w:num w:numId="20">
    <w:abstractNumId w:val="23"/>
  </w:num>
  <w:num w:numId="21">
    <w:abstractNumId w:val="11"/>
  </w:num>
  <w:num w:numId="22">
    <w:abstractNumId w:val="18"/>
  </w:num>
  <w:num w:numId="23">
    <w:abstractNumId w:val="26"/>
  </w:num>
  <w:num w:numId="24">
    <w:abstractNumId w:val="12"/>
  </w:num>
  <w:num w:numId="25">
    <w:abstractNumId w:val="21"/>
  </w:num>
  <w:num w:numId="26">
    <w:abstractNumId w:val="16"/>
  </w:num>
  <w:num w:numId="27">
    <w:abstractNumId w:val="22"/>
  </w:num>
  <w:num w:numId="28">
    <w:abstractNumId w:val="4"/>
  </w:num>
  <w:num w:numId="29">
    <w:abstractNumId w:val="32"/>
  </w:num>
  <w:num w:numId="30">
    <w:abstractNumId w:val="2"/>
  </w:num>
  <w:num w:numId="31">
    <w:abstractNumId w:val="10"/>
  </w:num>
  <w:num w:numId="32">
    <w:abstractNumId w:val="0"/>
  </w:num>
  <w:num w:numId="33">
    <w:abstractNumId w:val="8"/>
  </w:num>
  <w:num w:numId="34">
    <w:abstractNumId w:val="31"/>
  </w:num>
  <w:num w:numId="35">
    <w:abstractNumId w:val="36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D"/>
    <w:rsid w:val="00021FA8"/>
    <w:rsid w:val="000453A9"/>
    <w:rsid w:val="00064ABE"/>
    <w:rsid w:val="000F253C"/>
    <w:rsid w:val="00176871"/>
    <w:rsid w:val="0018438C"/>
    <w:rsid w:val="00185616"/>
    <w:rsid w:val="00192FF9"/>
    <w:rsid w:val="002C497D"/>
    <w:rsid w:val="003D4842"/>
    <w:rsid w:val="003E282D"/>
    <w:rsid w:val="00424794"/>
    <w:rsid w:val="0046326B"/>
    <w:rsid w:val="004916BC"/>
    <w:rsid w:val="00511369"/>
    <w:rsid w:val="005221AF"/>
    <w:rsid w:val="005351F7"/>
    <w:rsid w:val="00632DCA"/>
    <w:rsid w:val="007A30D8"/>
    <w:rsid w:val="008079DF"/>
    <w:rsid w:val="00823B74"/>
    <w:rsid w:val="00837C93"/>
    <w:rsid w:val="00962BAC"/>
    <w:rsid w:val="00976754"/>
    <w:rsid w:val="00A16EF7"/>
    <w:rsid w:val="00A50B64"/>
    <w:rsid w:val="00A97C15"/>
    <w:rsid w:val="00AA34B5"/>
    <w:rsid w:val="00AD27A6"/>
    <w:rsid w:val="00BE6F6F"/>
    <w:rsid w:val="00BF0AFA"/>
    <w:rsid w:val="00BF2277"/>
    <w:rsid w:val="00BF4760"/>
    <w:rsid w:val="00C1168A"/>
    <w:rsid w:val="00C517D7"/>
    <w:rsid w:val="00C930ED"/>
    <w:rsid w:val="00CC3175"/>
    <w:rsid w:val="00D017E3"/>
    <w:rsid w:val="00D21D89"/>
    <w:rsid w:val="00D44C46"/>
    <w:rsid w:val="00D522D8"/>
    <w:rsid w:val="00D87326"/>
    <w:rsid w:val="00E02C16"/>
    <w:rsid w:val="00E13756"/>
    <w:rsid w:val="00E92F08"/>
    <w:rsid w:val="00EF559C"/>
    <w:rsid w:val="00F6437F"/>
    <w:rsid w:val="00FA692B"/>
    <w:rsid w:val="00FD22FB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4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4B5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4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4B5"/>
  </w:style>
  <w:style w:type="paragraph" w:styleId="a3">
    <w:name w:val="Title"/>
    <w:basedOn w:val="a"/>
    <w:link w:val="a4"/>
    <w:qFormat/>
    <w:rsid w:val="00AA34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34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AA3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A34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AA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A3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34B5"/>
  </w:style>
  <w:style w:type="character" w:customStyle="1" w:styleId="ac">
    <w:name w:val="Текст выноски Знак"/>
    <w:basedOn w:val="a0"/>
    <w:link w:val="ad"/>
    <w:uiPriority w:val="99"/>
    <w:semiHidden/>
    <w:rsid w:val="00AA34B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A3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A34B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A34B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AA34B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A34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19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192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4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4B5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4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4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4B5"/>
  </w:style>
  <w:style w:type="paragraph" w:styleId="a3">
    <w:name w:val="Title"/>
    <w:basedOn w:val="a"/>
    <w:link w:val="a4"/>
    <w:qFormat/>
    <w:rsid w:val="00AA34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34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AA3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A34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AA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A3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34B5"/>
  </w:style>
  <w:style w:type="character" w:customStyle="1" w:styleId="ac">
    <w:name w:val="Текст выноски Знак"/>
    <w:basedOn w:val="a0"/>
    <w:link w:val="ad"/>
    <w:uiPriority w:val="99"/>
    <w:semiHidden/>
    <w:rsid w:val="00AA34B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A3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A34B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A34B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3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AA34B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A34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19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192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36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21</cp:revision>
  <dcterms:created xsi:type="dcterms:W3CDTF">2014-01-09T09:17:00Z</dcterms:created>
  <dcterms:modified xsi:type="dcterms:W3CDTF">2014-01-24T17:54:00Z</dcterms:modified>
</cp:coreProperties>
</file>