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Урок . Географическое положение Австралии.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Цели урока. Учебная цель: Организация деятельности учащихся по изучению и первичному закреплению материала о географическом положении, рельефе и полезных ископаемых Австралии.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Личностный компонент цели:Формирование у учащихся адекватной мотивации учебной деятельности, включая учебные и познавательные мотивы; формирование толерантности по отношению к другим народам планеты.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Регулятивный компонент цели:формирование учебной деятельности учащихся по организации своей учебной деятельности, включая принятие и сохранение цели и задач урока, планирование их реализации. Формирование умений контролировать и оценивать свои действия, самостоятельно решать поставленные учебные задачи по применению знаний о географических закономерностях в разнообразных ситуациях.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Познавательный компонент: формирование умений самостоятельно работать с текстом учебника, воспринимать и анализировать его важнейшие компоненты; выявлять причинно – следственные связи между компонентами природы, овладевать широким спектром логических действий и операций.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Коммуникативный компонент: формирование учебных действий по организации и осуществлению сотрудничества с учащимися и учителем, адекватному восприятию. Формирование умений строить внешнюю речь для других.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Оборудование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Физическая карта мира.  Физическая карта Австралии. Атласы.Контурные карты. Учебник «География материков и океанов» 7 класс. ИКТ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1.Приветствие.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 xml:space="preserve">Проверка подготовленности к учебному занятию. Учащиеся разделены на три группы, на столах-учебники, атласы, контурные карты. 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2.Актуализация полученных ранее знаний и умений для обеспечения продуктивной деятельности учащихся при изучении нового материала.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Работа по карточкам.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3.Работа по теме урока.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Этап 1 Мотивация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- Сегодня на уроке мы познакомимся с очень интересным географическим объектом – уникальной территорией. Слайд.№1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Она располагается под нами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Там очевидно, ходят вверх ногами,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Там наизнанку вывернутый год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Там расцветают в октябре сады,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Там в октябре, а не в июле лето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Там протекают реки без воды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Они в пустыне пропадают где – то.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Г. Усова. 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- Ребята, вы догадались, о какой территории это стихотворение?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Слайд №2 Тема урока «Географическое положение Австралии».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Этап №2 Совместного принятия цели урока.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- Сегодня мы постараемся больше узнать об Австралии, а затем проведем наши знания в систему. Для этого вспомним в какой последовательности мы будем изучать этот материк, какую цель и какие задачи мы ставим перед собой, что нам необходимо для их выполнения.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Учащиеся называют последовательность изучения материка.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- по отношению к экватору, тропикам, нулевому меридиану.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- крайние точки материка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- в каких климатических поясах расположен материк?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- океаны и моря омывающие материк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- расположение материка относительно других материков.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Цель урока, изучить географическое положение Австралии, узнать особенности материка, для этого нам необходимы атлас, учебник, контурные карты.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Этап №3. Организация осмысления учащимися нового материала.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Самостоятельная работа. Учащиеся имеют возможность выбрать по какому уровню они будут работать. Слайд №3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Задания для работы над текстом (педагогическая технология «Мудрые совы»)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А) Что не ждали???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Выберите из текста такую информацию, которая противоречит вашим первоначальным представлениям и ожиданиям.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Б) Последние новости.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Отметьте ту информацию, которая для вас является новой.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Работа в группах. Самостоятельная работа с учебником и атласом, история открытия и исследования Австралии.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1 группа экспедиция Абеля Тасмана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2 Джеймса Кука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3 освоение Австралии европейцами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Последние новости. При изучении рельефа Австралии, отметьте ту информацию, которая для вас является новой.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Слайд №4 Большой Барьерный риф.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Главная жизненная мудрость. Полезные ископаемые Австралии, постарайтесь  выразить основную мысль текста одной фразой.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Этап №4 Организация деятельности учащихся по первичному закреплению.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Вы представители туристических фирм, вам необходимо разработать слоганы для привлечения туристов в Австралию.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Д/з -35 К/К-крайние точки Австралии.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Итог урока.</w:t>
      </w:r>
    </w:p>
    <w:p w:rsidR="00FB1822" w:rsidRDefault="00FB1822" w:rsidP="00FB1822">
      <w:pPr>
        <w:rPr>
          <w:noProof/>
          <w:lang w:eastAsia="ru-RU"/>
        </w:rPr>
      </w:pPr>
      <w:r>
        <w:rPr>
          <w:noProof/>
          <w:lang w:eastAsia="ru-RU"/>
        </w:rPr>
        <w:t>Рефлексия – проанализируйте ход своих мыслей, чувств, ощущений во время урока и заполните таблицу.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B1822" w:rsidTr="00B82FD5">
        <w:tc>
          <w:tcPr>
            <w:tcW w:w="1914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Что тебе удалось на уроке?</w:t>
            </w:r>
          </w:p>
        </w:tc>
        <w:tc>
          <w:tcPr>
            <w:tcW w:w="1914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Была ли у тебя возможность  высказать свое мнение?</w:t>
            </w:r>
          </w:p>
        </w:tc>
        <w:tc>
          <w:tcPr>
            <w:tcW w:w="1914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Было ли тебе комфортно работать в группе?</w:t>
            </w:r>
          </w:p>
        </w:tc>
        <w:tc>
          <w:tcPr>
            <w:tcW w:w="1914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Что  у тебя вызвало разочарование?</w:t>
            </w:r>
          </w:p>
        </w:tc>
        <w:tc>
          <w:tcPr>
            <w:tcW w:w="1915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Оцени свою работу на уроке?</w:t>
            </w:r>
          </w:p>
        </w:tc>
      </w:tr>
      <w:tr w:rsidR="00FB1822" w:rsidTr="00B82FD5">
        <w:tc>
          <w:tcPr>
            <w:tcW w:w="1914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</w:p>
        </w:tc>
        <w:tc>
          <w:tcPr>
            <w:tcW w:w="1915" w:type="dxa"/>
          </w:tcPr>
          <w:p w:rsidR="00FB1822" w:rsidRDefault="00FB1822" w:rsidP="00B82FD5">
            <w:pPr>
              <w:rPr>
                <w:noProof/>
                <w:lang w:eastAsia="ru-RU"/>
              </w:rPr>
            </w:pPr>
          </w:p>
        </w:tc>
      </w:tr>
    </w:tbl>
    <w:p w:rsidR="00903C98" w:rsidRDefault="00903C98"/>
    <w:sectPr w:rsidR="00903C98" w:rsidSect="009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822"/>
    <w:rsid w:val="00903C98"/>
    <w:rsid w:val="00FB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Company>MultiDVD Team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2013-10-24T08:50:00Z</dcterms:created>
  <dcterms:modified xsi:type="dcterms:W3CDTF">2013-10-24T08:51:00Z</dcterms:modified>
</cp:coreProperties>
</file>