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B1" w:rsidRPr="00970F1C" w:rsidRDefault="00A73692" w:rsidP="00970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70F1C">
        <w:rPr>
          <w:rFonts w:ascii="Times New Roman" w:hAnsi="Times New Roman" w:cs="Times New Roman"/>
          <w:b/>
          <w:sz w:val="28"/>
          <w:szCs w:val="28"/>
        </w:rPr>
        <w:t>ведение.</w:t>
      </w:r>
    </w:p>
    <w:p w:rsidR="002B1413" w:rsidRDefault="002D0CB1" w:rsidP="002B14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141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364B" w:rsidRPr="00EA364B" w:rsidRDefault="002B1413" w:rsidP="002B141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Изучить</w:t>
      </w:r>
      <w:r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состав, строение, происхождение, развитие </w:t>
      </w:r>
      <w:r w:rsidR="00EA364B">
        <w:rPr>
          <w:rFonts w:ascii="Times New Roman" w:hAnsi="Times New Roman" w:cs="Times New Roman"/>
          <w:color w:val="000000"/>
          <w:sz w:val="28"/>
          <w:szCs w:val="28"/>
        </w:rPr>
        <w:t>горных пород</w:t>
      </w:r>
      <w:r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EA364B">
        <w:rPr>
          <w:rFonts w:ascii="Times New Roman" w:hAnsi="Times New Roman" w:cs="Times New Roman"/>
          <w:color w:val="000000"/>
          <w:sz w:val="28"/>
          <w:szCs w:val="28"/>
        </w:rPr>
        <w:t xml:space="preserve"> слагающих земную кору ст. Новогражданской; </w:t>
      </w:r>
      <w:r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EA364B" w:rsidRPr="00EA364B" w:rsidRDefault="00EA364B" w:rsidP="002B141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Процессы, происходящие в земной коре</w:t>
      </w:r>
      <w:r w:rsidR="002B1413"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>, закономерности обра</w:t>
      </w:r>
      <w:r>
        <w:rPr>
          <w:rFonts w:ascii="Times New Roman" w:hAnsi="Times New Roman" w:cs="Times New Roman"/>
          <w:color w:val="000000"/>
          <w:sz w:val="28"/>
          <w:szCs w:val="28"/>
        </w:rPr>
        <w:t>зования и размещения горных пород на территории станицы;</w:t>
      </w:r>
      <w:r w:rsidR="002B1413"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         </w:t>
      </w:r>
    </w:p>
    <w:p w:rsidR="00EA364B" w:rsidRPr="00EA364B" w:rsidRDefault="00EA364B" w:rsidP="002B141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B1413"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>осстановление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истории различных геологических процессов;</w:t>
      </w:r>
    </w:p>
    <w:p w:rsidR="0016013D" w:rsidRPr="0016013D" w:rsidRDefault="00EA364B" w:rsidP="002B141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B1413"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>аскрытие закономерностей геол</w:t>
      </w:r>
      <w:r>
        <w:rPr>
          <w:rFonts w:ascii="Times New Roman" w:hAnsi="Times New Roman" w:cs="Times New Roman"/>
          <w:color w:val="000000"/>
          <w:sz w:val="28"/>
          <w:szCs w:val="28"/>
        </w:rPr>
        <w:t>огических</w:t>
      </w:r>
      <w:r w:rsidR="002B1413"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явлений </w:t>
      </w:r>
      <w:r w:rsidR="0016013D">
        <w:rPr>
          <w:rFonts w:ascii="Times New Roman" w:hAnsi="Times New Roman" w:cs="Times New Roman"/>
          <w:color w:val="000000"/>
          <w:sz w:val="28"/>
          <w:szCs w:val="28"/>
        </w:rPr>
        <w:t>на территории станицы в целом;</w:t>
      </w:r>
    </w:p>
    <w:p w:rsidR="004353A3" w:rsidRPr="004353A3" w:rsidRDefault="0016013D" w:rsidP="002B141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B1413" w:rsidRPr="002B14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ерспективная оценка и прогноз выявления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осадочных горных пород.</w:t>
      </w:r>
    </w:p>
    <w:p w:rsidR="004353A3" w:rsidRDefault="004353A3" w:rsidP="004353A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353A3" w:rsidRDefault="004353A3" w:rsidP="004353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3A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78275C" w:rsidRDefault="004353A3" w:rsidP="004353A3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Понять, какие</w:t>
      </w:r>
      <w:r w:rsidR="0078275C" w:rsidRPr="0078275C">
        <w:rPr>
          <w:rFonts w:ascii="Times New Roman" w:hAnsi="Times New Roman" w:cs="Times New Roman"/>
          <w:sz w:val="28"/>
          <w:szCs w:val="28"/>
        </w:rPr>
        <w:t xml:space="preserve"> </w:t>
      </w:r>
      <w:r w:rsidR="0078275C" w:rsidRPr="004353A3">
        <w:rPr>
          <w:rFonts w:ascii="Times New Roman" w:hAnsi="Times New Roman" w:cs="Times New Roman"/>
          <w:sz w:val="28"/>
          <w:szCs w:val="28"/>
        </w:rPr>
        <w:t>геологические процессы ведут к образованию опреде</w:t>
      </w:r>
      <w:r w:rsidR="0078275C">
        <w:rPr>
          <w:rFonts w:ascii="Times New Roman" w:hAnsi="Times New Roman" w:cs="Times New Roman"/>
          <w:sz w:val="28"/>
          <w:szCs w:val="28"/>
        </w:rPr>
        <w:t>ленных комплексов горных пород;</w:t>
      </w:r>
    </w:p>
    <w:p w:rsidR="004353A3" w:rsidRDefault="004353A3" w:rsidP="004353A3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3A3">
        <w:rPr>
          <w:rFonts w:ascii="Times New Roman" w:hAnsi="Times New Roman" w:cs="Times New Roman"/>
          <w:sz w:val="28"/>
          <w:szCs w:val="28"/>
        </w:rPr>
        <w:t xml:space="preserve"> </w:t>
      </w:r>
      <w:r w:rsidR="0078275C">
        <w:rPr>
          <w:rFonts w:ascii="Times New Roman" w:hAnsi="Times New Roman" w:cs="Times New Roman"/>
          <w:sz w:val="28"/>
          <w:szCs w:val="28"/>
        </w:rPr>
        <w:t xml:space="preserve">Знать, что </w:t>
      </w:r>
      <w:r w:rsidRPr="004353A3">
        <w:rPr>
          <w:rFonts w:ascii="Times New Roman" w:hAnsi="Times New Roman" w:cs="Times New Roman"/>
          <w:sz w:val="28"/>
          <w:szCs w:val="28"/>
        </w:rPr>
        <w:t>наличие в древних слоях таких же пород свидетельствует об определенных, идентичных современным процессах, происход</w:t>
      </w:r>
      <w:r w:rsidR="00585660">
        <w:rPr>
          <w:rFonts w:ascii="Times New Roman" w:hAnsi="Times New Roman" w:cs="Times New Roman"/>
          <w:sz w:val="28"/>
          <w:szCs w:val="28"/>
        </w:rPr>
        <w:t>ивших в прошлом;</w:t>
      </w:r>
    </w:p>
    <w:p w:rsidR="002D0CB1" w:rsidRPr="00585660" w:rsidRDefault="00585660" w:rsidP="00585660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566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Уметь расчленять осадочные горные породы на отдельные слои или пачки, определять  </w:t>
      </w:r>
      <w:r w:rsidRPr="0058566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содержащиеся в них остатки ископаемой фауны и флоры, </w:t>
      </w:r>
      <w:r w:rsidRPr="00585660">
        <w:rPr>
          <w:rFonts w:ascii="Times New Roman" w:hAnsi="Times New Roman" w:cs="Times New Roman"/>
          <w:sz w:val="28"/>
          <w:szCs w:val="28"/>
        </w:rPr>
        <w:t>устанав</w:t>
      </w:r>
      <w:r w:rsidRPr="00585660">
        <w:rPr>
          <w:rFonts w:ascii="Times New Roman" w:hAnsi="Times New Roman" w:cs="Times New Roman"/>
          <w:sz w:val="28"/>
          <w:szCs w:val="28"/>
        </w:rPr>
        <w:softHyphen/>
        <w:t>ливать возраст слоев или пачек</w:t>
      </w:r>
      <w:r>
        <w:t>.</w:t>
      </w:r>
      <w:r w:rsidR="002B1413" w:rsidRPr="00585660">
        <w:rPr>
          <w:rFonts w:ascii="Times New Roman" w:hAnsi="Times New Roman" w:cs="Times New Roman"/>
          <w:sz w:val="28"/>
          <w:szCs w:val="28"/>
        </w:rPr>
        <w:br/>
      </w:r>
    </w:p>
    <w:p w:rsidR="00970F1C" w:rsidRPr="00181AB3" w:rsidRDefault="00970F1C" w:rsidP="00970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AB3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0F1C" w:rsidRDefault="00970F1C" w:rsidP="00970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</w:rPr>
        <w:t xml:space="preserve">  </w:t>
      </w:r>
      <w:r w:rsidRPr="00E7104A">
        <w:rPr>
          <w:rFonts w:ascii="Times New Roman" w:hAnsi="Times New Roman" w:cs="Times New Roman"/>
          <w:sz w:val="28"/>
          <w:szCs w:val="28"/>
        </w:rPr>
        <w:t xml:space="preserve">По области использования результатов научные исследования делятся на фундаментальные и прикладные. Цель фундаментальных исследований - открытие новых основополагающих законов природы или способов и средств познания. Цель прикладных - создание новых технологий, технических средств, предметов потребления. Применительно к геологии необходимо отметить </w:t>
      </w:r>
      <w:r>
        <w:rPr>
          <w:rFonts w:ascii="Times New Roman" w:hAnsi="Times New Roman" w:cs="Times New Roman"/>
          <w:sz w:val="28"/>
          <w:szCs w:val="28"/>
        </w:rPr>
        <w:t>следующие практические значение</w:t>
      </w:r>
      <w:r w:rsidRPr="00E7104A">
        <w:rPr>
          <w:rFonts w:ascii="Times New Roman" w:hAnsi="Times New Roman" w:cs="Times New Roman"/>
          <w:sz w:val="28"/>
          <w:szCs w:val="28"/>
        </w:rPr>
        <w:t>:</w:t>
      </w:r>
    </w:p>
    <w:p w:rsidR="00970F1C" w:rsidRPr="00E7104A" w:rsidRDefault="00970F1C" w:rsidP="00970F1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7104A">
        <w:rPr>
          <w:rFonts w:ascii="Times New Roman" w:hAnsi="Times New Roman" w:cs="Times New Roman"/>
          <w:sz w:val="28"/>
          <w:szCs w:val="28"/>
        </w:rPr>
        <w:t>открытие новых месторождений полезных ископаемых и новых способов их разработки;</w:t>
      </w:r>
    </w:p>
    <w:p w:rsidR="00970F1C" w:rsidRPr="00E7104A" w:rsidRDefault="00970F1C" w:rsidP="00970F1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7104A">
        <w:rPr>
          <w:rFonts w:ascii="Times New Roman" w:hAnsi="Times New Roman" w:cs="Times New Roman"/>
          <w:sz w:val="28"/>
          <w:szCs w:val="28"/>
        </w:rPr>
        <w:t>изучение ресурсов подземных вод (также являющихся полезным ископаемым);</w:t>
      </w:r>
    </w:p>
    <w:p w:rsidR="00970F1C" w:rsidRPr="00E7104A" w:rsidRDefault="00970F1C" w:rsidP="00970F1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7104A">
        <w:rPr>
          <w:rFonts w:ascii="Times New Roman" w:hAnsi="Times New Roman" w:cs="Times New Roman"/>
          <w:sz w:val="28"/>
          <w:szCs w:val="28"/>
        </w:rPr>
        <w:t xml:space="preserve">инженерно-геологические задачи, связанные с изучением геологические условия строительства различных сооружений;  </w:t>
      </w:r>
    </w:p>
    <w:p w:rsidR="00970F1C" w:rsidRPr="00E7104A" w:rsidRDefault="00970F1C" w:rsidP="00970F1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7104A">
        <w:rPr>
          <w:rFonts w:ascii="Times New Roman" w:hAnsi="Times New Roman" w:cs="Times New Roman"/>
          <w:sz w:val="28"/>
          <w:szCs w:val="28"/>
        </w:rPr>
        <w:t>охрана и рациональное использование недр.</w:t>
      </w:r>
    </w:p>
    <w:p w:rsidR="00523E6E" w:rsidRDefault="00523E6E" w:rsidP="00A73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E6E" w:rsidRPr="00523E6E" w:rsidRDefault="00523E6E" w:rsidP="00523E6E">
      <w:pPr>
        <w:rPr>
          <w:rFonts w:ascii="Times New Roman" w:hAnsi="Times New Roman" w:cs="Times New Roman"/>
          <w:sz w:val="28"/>
          <w:szCs w:val="28"/>
        </w:rPr>
      </w:pPr>
    </w:p>
    <w:p w:rsidR="00E71FC8" w:rsidRDefault="00E71FC8" w:rsidP="00132E26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Рельеф является основой</w:t>
      </w:r>
      <w:r w:rsidR="00291D45">
        <w:rPr>
          <w:rFonts w:ascii="Times New Roman" w:hAnsi="Times New Roman" w:cs="Times New Roman"/>
          <w:sz w:val="28"/>
          <w:szCs w:val="28"/>
        </w:rPr>
        <w:t>, фундаментом, своеобразным каркасом любого природного комплекса. Составными частями природного комплекса являются воды, почвенно-растительный покров – формируется и функционирует на определённых формах земной поверхности. Рельеф играет важную роль в жизни и хозяйственной деятельности человека.</w:t>
      </w:r>
    </w:p>
    <w:p w:rsidR="009E4A69" w:rsidRDefault="007A4E3D" w:rsidP="00291D45">
      <w:pPr>
        <w:tabs>
          <w:tab w:val="left" w:pos="5925"/>
        </w:tabs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новейшим представления в пределах станицы выделяют следующую структурно-геологическую зону: </w:t>
      </w:r>
    </w:p>
    <w:p w:rsidR="007A4E3D" w:rsidRDefault="007A4E3D" w:rsidP="007A4E3D">
      <w:pPr>
        <w:pStyle w:val="a3"/>
        <w:numPr>
          <w:ilvl w:val="0"/>
          <w:numId w:val="1"/>
        </w:num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4E3D">
        <w:rPr>
          <w:rFonts w:ascii="Times New Roman" w:hAnsi="Times New Roman" w:cs="Times New Roman"/>
          <w:b/>
          <w:sz w:val="28"/>
          <w:szCs w:val="28"/>
        </w:rPr>
        <w:t>Скифская эпигерцинская платформа</w:t>
      </w:r>
      <w:r>
        <w:rPr>
          <w:rFonts w:ascii="Times New Roman" w:hAnsi="Times New Roman" w:cs="Times New Roman"/>
          <w:sz w:val="28"/>
          <w:szCs w:val="28"/>
        </w:rPr>
        <w:t xml:space="preserve"> ( платформенное крыло Азово-Кубанской впадины). К ней приурочена четвертичная система с верхнечетвертичными и современными отложениями, а также верхнечетвертичными отложениями. </w:t>
      </w:r>
    </w:p>
    <w:p w:rsidR="007A4E3D" w:rsidRDefault="007A4E3D" w:rsidP="007A4E3D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территория нашей станицы рассматривается как единая зона и поскольку она находится в зоне эпигерцинской платформы, то активные тектонические движения здесь продолжались вплоть до каменноугольного периода </w:t>
      </w:r>
    </w:p>
    <w:p w:rsidR="00666F6B" w:rsidRPr="00EC15C6" w:rsidRDefault="007A4E3D" w:rsidP="007A4E3D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примерно 300 млн. лет)</w:t>
      </w:r>
      <w:r w:rsidR="00EC15C6">
        <w:rPr>
          <w:rFonts w:ascii="Times New Roman" w:hAnsi="Times New Roman" w:cs="Times New Roman"/>
          <w:sz w:val="28"/>
          <w:szCs w:val="28"/>
        </w:rPr>
        <w:t xml:space="preserve">  </w:t>
      </w:r>
      <w:r w:rsidR="00EC15C6" w:rsidRPr="00EC15C6">
        <w:rPr>
          <w:rFonts w:ascii="Times New Roman" w:hAnsi="Times New Roman" w:cs="Times New Roman"/>
          <w:b/>
          <w:sz w:val="28"/>
          <w:szCs w:val="28"/>
        </w:rPr>
        <w:t>( табл. 1)</w:t>
      </w:r>
      <w:r w:rsidR="00EC15C6">
        <w:rPr>
          <w:rFonts w:ascii="Times New Roman" w:hAnsi="Times New Roman" w:cs="Times New Roman"/>
          <w:b/>
          <w:sz w:val="28"/>
          <w:szCs w:val="28"/>
        </w:rPr>
        <w:t>.</w:t>
      </w:r>
    </w:p>
    <w:p w:rsidR="00E71FC8" w:rsidRDefault="00E71FC8" w:rsidP="004D5CFB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44F2A" w:rsidRDefault="00044F2A" w:rsidP="00044F2A">
      <w:pPr>
        <w:pStyle w:val="a3"/>
        <w:numPr>
          <w:ilvl w:val="0"/>
          <w:numId w:val="3"/>
        </w:num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F2A">
        <w:rPr>
          <w:rFonts w:ascii="Times New Roman" w:hAnsi="Times New Roman" w:cs="Times New Roman"/>
          <w:b/>
          <w:sz w:val="28"/>
          <w:szCs w:val="28"/>
        </w:rPr>
        <w:t>ХАРАКТЕРИСТИКА ЧЕТВЕРТИЧНОГО ОТЛОЖЕНИЯ НА ТЕРИИТОРИИ СТАНИЦЫ.</w:t>
      </w:r>
    </w:p>
    <w:p w:rsidR="006A5213" w:rsidRDefault="00044F2A" w:rsidP="006A5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3310">
        <w:rPr>
          <w:rFonts w:ascii="Times New Roman" w:hAnsi="Times New Roman" w:cs="Times New Roman"/>
          <w:sz w:val="28"/>
          <w:szCs w:val="28"/>
        </w:rPr>
        <w:t xml:space="preserve">Четвертичные отложения почти сплошь покрывают территорию нашей станицы и представлены континентальными толщами. </w:t>
      </w:r>
      <w:r w:rsidR="0028440A" w:rsidRPr="00903310">
        <w:rPr>
          <w:rFonts w:ascii="Times New Roman" w:hAnsi="Times New Roman" w:cs="Times New Roman"/>
          <w:sz w:val="28"/>
          <w:szCs w:val="28"/>
        </w:rPr>
        <w:t>Мощность их на отдельных участках достигает 100 м. верхний слой четвертичных отложений сос</w:t>
      </w:r>
      <w:r w:rsidR="006A5213">
        <w:rPr>
          <w:rFonts w:ascii="Times New Roman" w:hAnsi="Times New Roman" w:cs="Times New Roman"/>
          <w:sz w:val="28"/>
          <w:szCs w:val="28"/>
        </w:rPr>
        <w:t xml:space="preserve">тоит из лёссовых суглинков </w:t>
      </w:r>
      <w:r w:rsidR="006A5213">
        <w:rPr>
          <w:rFonts w:ascii="Times New Roman" w:hAnsi="Times New Roman" w:cs="Times New Roman"/>
          <w:b/>
          <w:sz w:val="28"/>
          <w:szCs w:val="28"/>
        </w:rPr>
        <w:t>(</w:t>
      </w:r>
      <w:r w:rsidR="006A5213" w:rsidRPr="006A5213">
        <w:rPr>
          <w:rFonts w:ascii="Times New Roman" w:hAnsi="Times New Roman" w:cs="Times New Roman"/>
          <w:b/>
          <w:sz w:val="28"/>
          <w:szCs w:val="28"/>
        </w:rPr>
        <w:t>рисунок 1)</w:t>
      </w:r>
      <w:r w:rsidR="006A5213">
        <w:rPr>
          <w:rFonts w:ascii="Times New Roman" w:hAnsi="Times New Roman" w:cs="Times New Roman"/>
          <w:b/>
          <w:sz w:val="28"/>
          <w:szCs w:val="28"/>
        </w:rPr>
        <w:t>.</w:t>
      </w:r>
    </w:p>
    <w:p w:rsidR="00AC19CE" w:rsidRDefault="00903310" w:rsidP="00BF0D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мощность </w:t>
      </w:r>
      <w:r w:rsidR="002B21B1">
        <w:rPr>
          <w:rFonts w:ascii="Times New Roman" w:hAnsi="Times New Roman" w:cs="Times New Roman"/>
          <w:sz w:val="28"/>
          <w:szCs w:val="28"/>
        </w:rPr>
        <w:t>аллювиальных и речных отложений увеличивается по мере продвижения на юг. В дельте р. Бейсуг аллювиальные отложения представлены супесями и суглинками. Кроме этого по берегам располагаются жёлтые суглинки и тёмно- серая глина. Глина вязкая, с большим содержанием</w:t>
      </w:r>
      <w:r w:rsidR="00BF0D1F">
        <w:rPr>
          <w:rFonts w:ascii="Times New Roman" w:hAnsi="Times New Roman" w:cs="Times New Roman"/>
          <w:sz w:val="28"/>
          <w:szCs w:val="28"/>
        </w:rPr>
        <w:t xml:space="preserve"> органических веществ </w:t>
      </w:r>
      <w:r w:rsidR="00BF0D1F" w:rsidRPr="00BF0D1F">
        <w:rPr>
          <w:rFonts w:ascii="Times New Roman" w:hAnsi="Times New Roman" w:cs="Times New Roman"/>
          <w:b/>
          <w:sz w:val="28"/>
          <w:szCs w:val="28"/>
        </w:rPr>
        <w:t>(рисунок 2).</w:t>
      </w:r>
    </w:p>
    <w:p w:rsidR="00BF0D1F" w:rsidRPr="00BF0D1F" w:rsidRDefault="00BF0D1F" w:rsidP="00BF0D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19CE" w:rsidRDefault="00AC19CE" w:rsidP="00AC19CE">
      <w:pPr>
        <w:pStyle w:val="a3"/>
        <w:numPr>
          <w:ilvl w:val="0"/>
          <w:numId w:val="3"/>
        </w:numPr>
        <w:tabs>
          <w:tab w:val="left" w:pos="59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ЗНАЧЕНИЕ ЭКЗОГЕННЫХ ПРОЦЕССОВ.</w:t>
      </w:r>
    </w:p>
    <w:p w:rsidR="00523E6E" w:rsidRDefault="002D0CB1" w:rsidP="00AC19CE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станица находится на территории осадочной оболочки Земли, которая сложена горными породами, возникшими из разнообразных осадков</w:t>
      </w:r>
      <w:r w:rsidR="00E71FC8">
        <w:rPr>
          <w:rFonts w:ascii="Times New Roman" w:hAnsi="Times New Roman" w:cs="Times New Roman"/>
          <w:sz w:val="28"/>
          <w:szCs w:val="28"/>
        </w:rPr>
        <w:t xml:space="preserve">. </w:t>
      </w:r>
      <w:r w:rsidR="00345A39">
        <w:rPr>
          <w:rFonts w:ascii="Times New Roman" w:hAnsi="Times New Roman" w:cs="Times New Roman"/>
          <w:sz w:val="28"/>
          <w:szCs w:val="28"/>
        </w:rPr>
        <w:t xml:space="preserve">Эти осадки образовались на дне р. Бейсуг, реже на поверхности суши в результате действия экзогенных геологических процессов, вызванных внешними силами. Экзогенные процессы происходят на поверхности территории и обусловлены энергией солнечной радиации, действием силы тяжести. К экзогенным процессам в нашей станице можно отнести: </w:t>
      </w:r>
    </w:p>
    <w:p w:rsidR="00345A39" w:rsidRDefault="00345A39" w:rsidP="00AB367B">
      <w:pPr>
        <w:pStyle w:val="a3"/>
        <w:numPr>
          <w:ilvl w:val="0"/>
          <w:numId w:val="1"/>
        </w:num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Изменение и разрушение горных пород под воздействием различных физических, химических, динамических факторов и деятельности органического мира;</w:t>
      </w:r>
    </w:p>
    <w:p w:rsidR="00345A39" w:rsidRDefault="000404EC" w:rsidP="00AB367B">
      <w:pPr>
        <w:pStyle w:val="a3"/>
        <w:numPr>
          <w:ilvl w:val="0"/>
          <w:numId w:val="1"/>
        </w:num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Перемещение продуктов этого разрушения под действием</w:t>
      </w:r>
      <w:r w:rsidR="00345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силы тяжести, движущейся воды, ветра;</w:t>
      </w:r>
    </w:p>
    <w:p w:rsidR="005C292E" w:rsidRPr="00BF0D1F" w:rsidRDefault="000404EC" w:rsidP="00AB367B">
      <w:pPr>
        <w:pStyle w:val="a3"/>
        <w:numPr>
          <w:ilvl w:val="0"/>
          <w:numId w:val="1"/>
        </w:numPr>
        <w:tabs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Отложение осадочного материала в результате физических, хи</w:t>
      </w:r>
      <w:r w:rsidR="00BF0D1F">
        <w:rPr>
          <w:rFonts w:ascii="Times New Roman" w:hAnsi="Times New Roman" w:cs="Times New Roman"/>
          <w:sz w:val="28"/>
          <w:szCs w:val="28"/>
        </w:rPr>
        <w:t xml:space="preserve">мических и биологических причин </w:t>
      </w:r>
      <w:r w:rsidR="00BF0D1F" w:rsidRPr="00BF0D1F">
        <w:rPr>
          <w:rFonts w:ascii="Times New Roman" w:hAnsi="Times New Roman" w:cs="Times New Roman"/>
          <w:b/>
          <w:sz w:val="28"/>
          <w:szCs w:val="28"/>
        </w:rPr>
        <w:t>(рисунок 3,4).</w:t>
      </w:r>
    </w:p>
    <w:p w:rsidR="001F0AE7" w:rsidRDefault="00AB367B" w:rsidP="00AB367B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Образованию осадочных пород, как правило, предшествуют три последовательных этапа:</w:t>
      </w:r>
    </w:p>
    <w:p w:rsidR="00AB367B" w:rsidRDefault="00AB367B" w:rsidP="00AB367B">
      <w:pPr>
        <w:pStyle w:val="a3"/>
        <w:numPr>
          <w:ilvl w:val="0"/>
          <w:numId w:val="4"/>
        </w:num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Мобилизация веществ в областях разрушения более древних пород или осадков;</w:t>
      </w:r>
    </w:p>
    <w:p w:rsidR="00AB367B" w:rsidRDefault="00AB367B" w:rsidP="00AB367B">
      <w:pPr>
        <w:pStyle w:val="a3"/>
        <w:numPr>
          <w:ilvl w:val="0"/>
          <w:numId w:val="4"/>
        </w:num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 вещества;</w:t>
      </w:r>
    </w:p>
    <w:p w:rsidR="00AB367B" w:rsidRPr="00970F1C" w:rsidRDefault="00970F1C" w:rsidP="00AB367B">
      <w:pPr>
        <w:pStyle w:val="a3"/>
        <w:numPr>
          <w:ilvl w:val="0"/>
          <w:numId w:val="4"/>
        </w:numPr>
        <w:tabs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Осадконакопление </w:t>
      </w:r>
      <w:r w:rsidRPr="00970F1C">
        <w:rPr>
          <w:rFonts w:ascii="Times New Roman" w:hAnsi="Times New Roman" w:cs="Times New Roman"/>
          <w:b/>
          <w:sz w:val="28"/>
          <w:szCs w:val="28"/>
        </w:rPr>
        <w:t>(рисунок 5).</w:t>
      </w:r>
    </w:p>
    <w:p w:rsidR="009D7BF7" w:rsidRDefault="009D7BF7" w:rsidP="009D7BF7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этапы составляют стад</w:t>
      </w:r>
      <w:r w:rsidR="00B72C3D">
        <w:rPr>
          <w:rFonts w:ascii="Times New Roman" w:hAnsi="Times New Roman" w:cs="Times New Roman"/>
          <w:sz w:val="28"/>
          <w:szCs w:val="28"/>
        </w:rPr>
        <w:t xml:space="preserve">ии формирования осадочных пород </w:t>
      </w:r>
      <w:r w:rsidR="00B72C3D">
        <w:rPr>
          <w:rFonts w:ascii="Times New Roman" w:hAnsi="Times New Roman" w:cs="Times New Roman"/>
          <w:b/>
          <w:sz w:val="28"/>
          <w:szCs w:val="28"/>
        </w:rPr>
        <w:t>(схема 1</w:t>
      </w:r>
      <w:r w:rsidR="00B72C3D" w:rsidRPr="00B72C3D">
        <w:rPr>
          <w:rFonts w:ascii="Times New Roman" w:hAnsi="Times New Roman" w:cs="Times New Roman"/>
          <w:b/>
          <w:sz w:val="28"/>
          <w:szCs w:val="28"/>
        </w:rPr>
        <w:t>)</w:t>
      </w:r>
      <w:r w:rsidR="009938A9">
        <w:rPr>
          <w:rFonts w:ascii="Times New Roman" w:hAnsi="Times New Roman" w:cs="Times New Roman"/>
          <w:sz w:val="28"/>
          <w:szCs w:val="28"/>
        </w:rPr>
        <w:t>.</w:t>
      </w:r>
    </w:p>
    <w:p w:rsidR="009938A9" w:rsidRDefault="00D01F6E" w:rsidP="009D7BF7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причиной осадочного породообразования считаются качественные различия климатических обстановок, проявляющиеся в различиях балансов влаги. Поскольку Новогражданская находится в гумидном типе климата, то у нас наблюдается положительный баланс влаги. При этом на территориях с таким типом климата в основном образуются строительные полезные ископаемые. Однако одним из основных механизмов, через которые климат непосредственно воздействует на породообразование, является органический мир </w:t>
      </w:r>
      <w:r w:rsidRPr="00B149B5">
        <w:rPr>
          <w:rFonts w:ascii="Times New Roman" w:hAnsi="Times New Roman" w:cs="Times New Roman"/>
          <w:b/>
          <w:sz w:val="28"/>
          <w:szCs w:val="28"/>
        </w:rPr>
        <w:t>( схема 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D8A" w:rsidRDefault="002E1D8A" w:rsidP="002E1D8A">
      <w:pPr>
        <w:pStyle w:val="a3"/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E1D8A" w:rsidRPr="002E1D8A" w:rsidRDefault="002E1D8A" w:rsidP="002E1D8A">
      <w:pPr>
        <w:pStyle w:val="a3"/>
        <w:numPr>
          <w:ilvl w:val="0"/>
          <w:numId w:val="6"/>
        </w:num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D8A">
        <w:rPr>
          <w:rFonts w:ascii="Times New Roman" w:hAnsi="Times New Roman" w:cs="Times New Roman"/>
          <w:b/>
          <w:sz w:val="28"/>
          <w:szCs w:val="28"/>
        </w:rPr>
        <w:t>ПОРОДООБРАЗУЮЩАЯ РОЛЬ ЖИВОГО ВЕЩЕСТВА.</w:t>
      </w:r>
    </w:p>
    <w:p w:rsidR="002E1D8A" w:rsidRDefault="001601F9" w:rsidP="002E1D8A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Живое вещество играет важную роль в процессах отложения осадочного материала и образования из него осадочных пород. </w:t>
      </w:r>
      <w:r w:rsidR="00656F27">
        <w:rPr>
          <w:rFonts w:ascii="Times New Roman" w:hAnsi="Times New Roman" w:cs="Times New Roman"/>
          <w:sz w:val="28"/>
          <w:szCs w:val="28"/>
        </w:rPr>
        <w:t xml:space="preserve">В мелководных условиях р. Бейсуг широким распространением пользуются ракушняковые известковые осадки. Состоящие в основном из обломков раковин.  Участие организмов в создании материала, слагающего осадочные породы, не ограничивается образованием ими целой группы осадочных пород. </w:t>
      </w:r>
      <w:r w:rsidR="00C02100">
        <w:rPr>
          <w:rFonts w:ascii="Times New Roman" w:hAnsi="Times New Roman" w:cs="Times New Roman"/>
          <w:sz w:val="28"/>
          <w:szCs w:val="28"/>
        </w:rPr>
        <w:t xml:space="preserve">Большая часть образуемого ими минерального вещества находится в виде примеси, содержащейся в различном количестве в других осадочных породах. </w:t>
      </w:r>
    </w:p>
    <w:p w:rsidR="001756DD" w:rsidRDefault="001E046D" w:rsidP="002E1D8A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современную эпоху почти не происходит отложения растительных  воде веществ чисто химическим путём. Основная масса извлекается из воды только орган</w:t>
      </w:r>
      <w:r w:rsidR="00D6394A">
        <w:rPr>
          <w:rFonts w:ascii="Times New Roman" w:hAnsi="Times New Roman" w:cs="Times New Roman"/>
          <w:sz w:val="28"/>
          <w:szCs w:val="28"/>
        </w:rPr>
        <w:t>измами, которые формируют из них свои скелетные образования и в какой-то мере используют для построения органических веществ своего тела.</w:t>
      </w:r>
      <w:r w:rsidR="001756DD">
        <w:rPr>
          <w:rFonts w:ascii="Times New Roman" w:hAnsi="Times New Roman" w:cs="Times New Roman"/>
          <w:sz w:val="28"/>
          <w:szCs w:val="28"/>
        </w:rPr>
        <w:t xml:space="preserve"> После отмирания организмов, а иногда и в процессе их жизнедеятельности, эти извлечённые из воды элементы в виде тех или иных соединений поступают в осадок. </w:t>
      </w:r>
    </w:p>
    <w:p w:rsidR="00865B13" w:rsidRDefault="001756DD" w:rsidP="002E1D8A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Организмы принимают участие и в отложениях, или в переработке обломочного материала. Их воздействие на процессы, происходящие в осадках, во многом аналогично влиянию живого вещества на процессы выветривания на суше. При этом во время воздействия живого вещества при процессах подводного преобразования</w:t>
      </w:r>
      <w:r w:rsidR="00865B13">
        <w:rPr>
          <w:rFonts w:ascii="Times New Roman" w:hAnsi="Times New Roman" w:cs="Times New Roman"/>
          <w:sz w:val="28"/>
          <w:szCs w:val="28"/>
        </w:rPr>
        <w:t>, как правило, значительно больше, чем при выветривании на суше. Очень большое влияние на интенсивность, а иногда и на направленность изменений осадочного материала на дне р. Бейсуг оказывает характер окислитель</w:t>
      </w:r>
      <w:r w:rsidR="00BE7117">
        <w:rPr>
          <w:rFonts w:ascii="Times New Roman" w:hAnsi="Times New Roman" w:cs="Times New Roman"/>
          <w:sz w:val="28"/>
          <w:szCs w:val="28"/>
        </w:rPr>
        <w:t xml:space="preserve">но-восстановительной среды </w:t>
      </w:r>
      <w:r w:rsidR="00BE7117" w:rsidRPr="00BE7117">
        <w:rPr>
          <w:rFonts w:ascii="Times New Roman" w:hAnsi="Times New Roman" w:cs="Times New Roman"/>
          <w:b/>
          <w:sz w:val="28"/>
          <w:szCs w:val="28"/>
        </w:rPr>
        <w:t>(рисунок 6).</w:t>
      </w:r>
    </w:p>
    <w:p w:rsidR="00187965" w:rsidRDefault="00187965" w:rsidP="00187965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32E26" w:rsidRPr="00E53D54" w:rsidRDefault="00132E26" w:rsidP="00187965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E53D54">
        <w:rPr>
          <w:rFonts w:ascii="Times New Roman" w:hAnsi="Times New Roman" w:cs="Times New Roman"/>
          <w:b/>
          <w:sz w:val="28"/>
          <w:szCs w:val="28"/>
        </w:rPr>
        <w:t>КАКОВА ГЕОЛОГИЧЕСКАЯ РОЛЬ ВЫВЕТРИВАНИЯ.</w:t>
      </w:r>
    </w:p>
    <w:p w:rsidR="003E494A" w:rsidRDefault="00132E26" w:rsidP="009321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1. </w:t>
      </w:r>
      <w:r w:rsidRPr="00132E26">
        <w:rPr>
          <w:rFonts w:ascii="Times New Roman" w:hAnsi="Times New Roman" w:cs="Times New Roman"/>
          <w:sz w:val="28"/>
          <w:szCs w:val="28"/>
        </w:rPr>
        <w:t>Выветривание – составная (основная) часть глобального процесса – денудации. И денудация и выветривание протекают избирательно. Различные горные породы и минералы в разных климатических условиях выветриваются с разной скоростью.</w:t>
      </w:r>
      <w:r w:rsidR="0093212C">
        <w:rPr>
          <w:rFonts w:ascii="Times New Roman" w:hAnsi="Times New Roman" w:cs="Times New Roman"/>
          <w:sz w:val="28"/>
          <w:szCs w:val="28"/>
        </w:rPr>
        <w:t xml:space="preserve"> Поскольку наша территория принадлежит условиям гумидного климата ( увлажнённого)</w:t>
      </w:r>
      <w:r w:rsidR="003E494A">
        <w:rPr>
          <w:rFonts w:ascii="Times New Roman" w:hAnsi="Times New Roman" w:cs="Times New Roman"/>
          <w:sz w:val="28"/>
          <w:szCs w:val="28"/>
        </w:rPr>
        <w:t xml:space="preserve">, </w:t>
      </w:r>
      <w:r w:rsidR="0093212C">
        <w:rPr>
          <w:rFonts w:ascii="Times New Roman" w:hAnsi="Times New Roman" w:cs="Times New Roman"/>
          <w:sz w:val="28"/>
          <w:szCs w:val="28"/>
        </w:rPr>
        <w:t xml:space="preserve"> </w:t>
      </w:r>
      <w:r w:rsidRPr="00132E26">
        <w:rPr>
          <w:rFonts w:ascii="Times New Roman" w:hAnsi="Times New Roman" w:cs="Times New Roman"/>
          <w:sz w:val="28"/>
          <w:szCs w:val="28"/>
        </w:rPr>
        <w:t xml:space="preserve">известняки будут подвергаться интенсивному растворению и выщелачиванию, и на их месте будут понижения в рельефе. </w:t>
      </w:r>
    </w:p>
    <w:p w:rsidR="00D314C7" w:rsidRDefault="00132E26" w:rsidP="009321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E26">
        <w:rPr>
          <w:rFonts w:ascii="Times New Roman" w:hAnsi="Times New Roman" w:cs="Times New Roman"/>
          <w:sz w:val="28"/>
          <w:szCs w:val="28"/>
        </w:rPr>
        <w:t xml:space="preserve">2. </w:t>
      </w:r>
      <w:r w:rsidRPr="00132E26">
        <w:rPr>
          <w:rFonts w:ascii="Times New Roman" w:hAnsi="Times New Roman" w:cs="Times New Roman"/>
          <w:caps/>
          <w:sz w:val="28"/>
          <w:szCs w:val="28"/>
        </w:rPr>
        <w:t>в</w:t>
      </w:r>
      <w:r w:rsidRPr="00132E26">
        <w:rPr>
          <w:rFonts w:ascii="Times New Roman" w:hAnsi="Times New Roman" w:cs="Times New Roman"/>
          <w:sz w:val="28"/>
          <w:szCs w:val="28"/>
        </w:rPr>
        <w:t>ыветривание – это начало формирования осадочных горных пород. На поверхности формируются различные обломочные породы: щебень, дресва, песок. Где-то накапливаются каолиновые глины, обогащенные Al; которые поверхностными и подземными водами вынесены с суши</w:t>
      </w:r>
      <w:r w:rsidR="00D314C7">
        <w:rPr>
          <w:rFonts w:ascii="Times New Roman" w:hAnsi="Times New Roman" w:cs="Times New Roman"/>
          <w:sz w:val="28"/>
          <w:szCs w:val="28"/>
        </w:rPr>
        <w:t>.</w:t>
      </w:r>
    </w:p>
    <w:p w:rsidR="00132E26" w:rsidRPr="00132E26" w:rsidRDefault="00D314C7" w:rsidP="009321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32E26" w:rsidRPr="00132E26">
        <w:rPr>
          <w:rFonts w:ascii="Times New Roman" w:hAnsi="Times New Roman" w:cs="Times New Roman"/>
          <w:sz w:val="28"/>
          <w:szCs w:val="28"/>
        </w:rPr>
        <w:t>Таким образом, первоначально сложенные по своему составу коренные породы в процессе выветривания дифференцируются на составные части, состав которых постепенно упрощается вплоть до элементного.</w:t>
      </w:r>
    </w:p>
    <w:p w:rsidR="00132E26" w:rsidRDefault="00D314C7" w:rsidP="009321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2E26" w:rsidRPr="00132E26">
        <w:rPr>
          <w:rFonts w:ascii="Times New Roman" w:hAnsi="Times New Roman" w:cs="Times New Roman"/>
          <w:sz w:val="28"/>
          <w:szCs w:val="28"/>
        </w:rPr>
        <w:t>. При выветривании образуются разнообразные полезные ископае</w:t>
      </w:r>
      <w:r>
        <w:rPr>
          <w:rFonts w:ascii="Times New Roman" w:hAnsi="Times New Roman" w:cs="Times New Roman"/>
          <w:sz w:val="28"/>
          <w:szCs w:val="28"/>
        </w:rPr>
        <w:t>мые: глины, латериты</w:t>
      </w:r>
      <w:r w:rsidR="00132E26" w:rsidRPr="00132E26">
        <w:rPr>
          <w:rFonts w:ascii="Times New Roman" w:hAnsi="Times New Roman" w:cs="Times New Roman"/>
          <w:sz w:val="28"/>
          <w:szCs w:val="28"/>
        </w:rPr>
        <w:t>, строительные материалы и др.</w:t>
      </w:r>
      <w:r w:rsidR="00025125">
        <w:rPr>
          <w:rFonts w:ascii="Times New Roman" w:hAnsi="Times New Roman" w:cs="Times New Roman"/>
          <w:sz w:val="28"/>
          <w:szCs w:val="28"/>
        </w:rPr>
        <w:t xml:space="preserve"> </w:t>
      </w:r>
      <w:r w:rsidR="00025125" w:rsidRPr="00025125">
        <w:rPr>
          <w:rFonts w:ascii="Times New Roman" w:hAnsi="Times New Roman" w:cs="Times New Roman"/>
          <w:b/>
          <w:sz w:val="28"/>
          <w:szCs w:val="28"/>
        </w:rPr>
        <w:t>(рисунок 7).</w:t>
      </w:r>
    </w:p>
    <w:p w:rsidR="00E53D54" w:rsidRDefault="00E53D54" w:rsidP="009321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3D54" w:rsidRDefault="00E53D54" w:rsidP="00E53D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ОСНОВНЫЕ ВИДЫ ВЫВЕТРИВАНИЯ  НА ТЕРРИТОРИИ СТАНИЦЫ НОВОГРАЖДАНСКОЙ.</w:t>
      </w:r>
    </w:p>
    <w:p w:rsidR="00E53D54" w:rsidRPr="00E53D54" w:rsidRDefault="00E53D54" w:rsidP="00E53D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D54">
        <w:rPr>
          <w:rFonts w:ascii="Times New Roman" w:hAnsi="Times New Roman" w:cs="Times New Roman"/>
          <w:sz w:val="28"/>
          <w:szCs w:val="28"/>
        </w:rPr>
        <w:t>Выветриванием называется совокупность процессов физического и химического разрушения горных пород и минералов. Немаловажную роль при этом играют живые организмы. Выделяют два главных типа выветривания: физическое и химическое.</w:t>
      </w:r>
    </w:p>
    <w:p w:rsidR="00E53D54" w:rsidRPr="00E53D54" w:rsidRDefault="00E53D54" w:rsidP="00E53D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D54">
        <w:rPr>
          <w:rFonts w:ascii="Times New Roman" w:hAnsi="Times New Roman" w:cs="Times New Roman"/>
          <w:sz w:val="28"/>
          <w:szCs w:val="28"/>
        </w:rPr>
        <w:t>1</w:t>
      </w:r>
      <w:r w:rsidRPr="00E53D5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DA7E31">
        <w:rPr>
          <w:rFonts w:ascii="Times New Roman" w:hAnsi="Times New Roman" w:cs="Times New Roman"/>
          <w:b/>
          <w:sz w:val="28"/>
          <w:szCs w:val="28"/>
        </w:rPr>
        <w:t>Физическое выветривание</w:t>
      </w:r>
      <w:r w:rsidRPr="00E53D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53D54">
        <w:rPr>
          <w:rFonts w:ascii="Times New Roman" w:hAnsi="Times New Roman" w:cs="Times New Roman"/>
          <w:sz w:val="28"/>
          <w:szCs w:val="28"/>
        </w:rPr>
        <w:t xml:space="preserve">ведет к последовательному дроблению горных пород на все более мелкие обломки. Его можно разделить на две группы процессов: </w:t>
      </w:r>
    </w:p>
    <w:p w:rsidR="00E53D54" w:rsidRPr="00E53D54" w:rsidRDefault="00DA7E31" w:rsidP="00E53D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E53D54" w:rsidRPr="00E53D54">
        <w:rPr>
          <w:rFonts w:ascii="Times New Roman" w:hAnsi="Times New Roman" w:cs="Times New Roman"/>
          <w:sz w:val="28"/>
          <w:szCs w:val="28"/>
        </w:rPr>
        <w:t>Термическое выветривание</w:t>
      </w:r>
      <w:r w:rsidR="00E53D54" w:rsidRPr="00E53D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53D54" w:rsidRPr="00E53D54">
        <w:rPr>
          <w:rFonts w:ascii="Times New Roman" w:hAnsi="Times New Roman" w:cs="Times New Roman"/>
          <w:sz w:val="28"/>
          <w:szCs w:val="28"/>
        </w:rPr>
        <w:t xml:space="preserve">происходит в результате резких суточных перепадов температуры, ведущих к расширению пород при нагреве и сжатию при охлаждении. </w:t>
      </w:r>
    </w:p>
    <w:p w:rsidR="00E53D54" w:rsidRPr="00E53D54" w:rsidRDefault="00DA7E31" w:rsidP="00E53D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E53D54" w:rsidRPr="00E53D54">
        <w:rPr>
          <w:rFonts w:ascii="Times New Roman" w:hAnsi="Times New Roman" w:cs="Times New Roman"/>
          <w:sz w:val="28"/>
          <w:szCs w:val="28"/>
        </w:rPr>
        <w:t>Механическое выветривание</w:t>
      </w:r>
      <w:r w:rsidR="00E53D54" w:rsidRPr="00E53D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53D54" w:rsidRPr="00E53D54">
        <w:rPr>
          <w:rFonts w:ascii="Times New Roman" w:hAnsi="Times New Roman" w:cs="Times New Roman"/>
          <w:sz w:val="28"/>
          <w:szCs w:val="28"/>
        </w:rPr>
        <w:t xml:space="preserve">осуществляется замерзающей водой, а также живыми организмами и ново образующимися минеральными кристаллами. Максимально значение замерзающей в порах и трещинах горных пород воды, которая при этом увеличивается в объеме на 9 </w:t>
      </w:r>
      <w:r w:rsidR="00E53D54" w:rsidRPr="00E53D54">
        <w:rPr>
          <w:rFonts w:ascii="Times New Roman" w:hAnsi="Times New Roman" w:cs="Times New Roman"/>
          <w:sz w:val="28"/>
          <w:szCs w:val="28"/>
        </w:rPr>
        <w:t> 10</w:t>
      </w:r>
      <w:r w:rsidR="00E53D54" w:rsidRPr="00E53D54">
        <w:rPr>
          <w:rFonts w:ascii="Times New Roman" w:hAnsi="Times New Roman" w:cs="Times New Roman"/>
          <w:sz w:val="28"/>
          <w:szCs w:val="28"/>
        </w:rPr>
        <w:t xml:space="preserve"> и расклинивает породу на </w:t>
      </w:r>
      <w:r w:rsidR="00E53D54" w:rsidRPr="00E53D54">
        <w:rPr>
          <w:rFonts w:ascii="Times New Roman" w:hAnsi="Times New Roman" w:cs="Times New Roman"/>
          <w:sz w:val="28"/>
          <w:szCs w:val="28"/>
        </w:rPr>
        <w:lastRenderedPageBreak/>
        <w:t>отдельные обломки. Такое выветривание называют морозным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7E31" w:rsidRDefault="00E53D54" w:rsidP="00E53D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D54">
        <w:rPr>
          <w:rFonts w:ascii="Times New Roman" w:hAnsi="Times New Roman" w:cs="Times New Roman"/>
          <w:sz w:val="28"/>
          <w:szCs w:val="28"/>
        </w:rPr>
        <w:t xml:space="preserve">2. </w:t>
      </w:r>
      <w:r w:rsidRPr="00DA7E31">
        <w:rPr>
          <w:rFonts w:ascii="Times New Roman" w:hAnsi="Times New Roman" w:cs="Times New Roman"/>
          <w:b/>
          <w:sz w:val="28"/>
          <w:szCs w:val="28"/>
        </w:rPr>
        <w:t>Химическое выветривание</w:t>
      </w:r>
      <w:r w:rsidRPr="00E53D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53D54">
        <w:rPr>
          <w:rFonts w:ascii="Times New Roman" w:hAnsi="Times New Roman" w:cs="Times New Roman"/>
          <w:sz w:val="28"/>
          <w:szCs w:val="28"/>
        </w:rPr>
        <w:t xml:space="preserve">ведет к изменению минерального состава горных пород или полному их растворению. Важнейшими факторами здесь выступают вода, а также содержащиеся в ней кислород, угольная и органические кислоты. </w:t>
      </w:r>
    </w:p>
    <w:p w:rsidR="00E53D54" w:rsidRPr="00E53D54" w:rsidRDefault="00E53D54" w:rsidP="00E53D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D54">
        <w:rPr>
          <w:rFonts w:ascii="Times New Roman" w:hAnsi="Times New Roman" w:cs="Times New Roman"/>
          <w:sz w:val="28"/>
          <w:szCs w:val="28"/>
        </w:rPr>
        <w:t xml:space="preserve">Растворение интенсивнее всего идет в осадочных породах хлоридного, сульфатного и карбонатного состава. Легче всего растворяются хлориды, затем сульфаты. </w:t>
      </w:r>
    </w:p>
    <w:p w:rsidR="00E53D54" w:rsidRPr="00B90228" w:rsidRDefault="00B90228" w:rsidP="00B90228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ВЫВЕТРИВАНИЕ И ЕГО ВИДЫ. ПРОДУКТЫ ВЫВЕТРИВААНИЯ.</w:t>
      </w:r>
    </w:p>
    <w:p w:rsidR="00B90228" w:rsidRPr="00B90228" w:rsidRDefault="00B90228" w:rsidP="00B902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228">
        <w:rPr>
          <w:rFonts w:ascii="Times New Roman" w:hAnsi="Times New Roman" w:cs="Times New Roman"/>
          <w:sz w:val="28"/>
          <w:szCs w:val="28"/>
        </w:rPr>
        <w:t>Физическое выветривание пород происходит без изменения их химического состава. Порода просто дробится на обломки с постепенным уменьшением их размера вплоть до песка. Примером такого физического разрушения может служить температурное выветривание.</w:t>
      </w:r>
    </w:p>
    <w:p w:rsidR="00B90228" w:rsidRPr="00051459" w:rsidRDefault="00B90228" w:rsidP="00051459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459">
        <w:rPr>
          <w:rFonts w:ascii="Times New Roman" w:hAnsi="Times New Roman" w:cs="Times New Roman"/>
          <w:sz w:val="28"/>
          <w:szCs w:val="28"/>
        </w:rPr>
        <w:t xml:space="preserve">Температурное выветривание. Температурное  выветривание происходит в результате резких колебаний температур, вызывающих неравномерное изменение объема горных пород и слагающих их минералов. Чем резче колебания температур, тем интенсивнее проявляется физическое выветривание и, наоборот. Наиболее активно температурное выветривание проявляется в пустынях,  полупустынях и высокогорных областях. </w:t>
      </w:r>
    </w:p>
    <w:p w:rsidR="00B90228" w:rsidRPr="00051459" w:rsidRDefault="00B90228" w:rsidP="00051459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459">
        <w:rPr>
          <w:rFonts w:ascii="Times New Roman" w:hAnsi="Times New Roman" w:cs="Times New Roman"/>
          <w:sz w:val="28"/>
          <w:szCs w:val="28"/>
        </w:rPr>
        <w:t>Другим видом физического выветривания является морозное выветривание, при котором породы разрушаются под действием замерзающей воды, проникающей в поры и трещины. При замерзании воды объем льда увеличивается на 9%, что создает значительное давление в горных породах. Таким образом, легко дробятся породы с высокой пористостью.</w:t>
      </w:r>
    </w:p>
    <w:p w:rsidR="009D7BF7" w:rsidRPr="00A71F70" w:rsidRDefault="00B90228" w:rsidP="0093212C">
      <w:pPr>
        <w:pStyle w:val="a3"/>
        <w:widowControl w:val="0"/>
        <w:numPr>
          <w:ilvl w:val="0"/>
          <w:numId w:val="14"/>
        </w:numPr>
        <w:tabs>
          <w:tab w:val="left" w:pos="59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1F70">
        <w:rPr>
          <w:rFonts w:ascii="Times New Roman" w:hAnsi="Times New Roman" w:cs="Times New Roman"/>
          <w:sz w:val="28"/>
          <w:szCs w:val="28"/>
        </w:rPr>
        <w:t>Продуктами физического выветривания на поверхности являются угловатые обломки. В зависимости от своего размера обломки подразделяются на: глыбы – (&gt; 20 см); щебень – (20 – 1 см); дресва – (1 – 0.2 см); песок – (2 – 0.1 мм); алеврит – (0.1 – 0.01 мм); пилит – (&lt; 0.01 мм). Скопление этих продуктов приводит к формировани</w:t>
      </w:r>
      <w:r w:rsidR="00A71F70" w:rsidRPr="00A71F70">
        <w:rPr>
          <w:rFonts w:ascii="Times New Roman" w:hAnsi="Times New Roman" w:cs="Times New Roman"/>
          <w:sz w:val="28"/>
          <w:szCs w:val="28"/>
        </w:rPr>
        <w:t xml:space="preserve">ю рыхлых осадочных горных пород </w:t>
      </w:r>
      <w:r w:rsidR="00A71F70" w:rsidRPr="00A71F70">
        <w:rPr>
          <w:rFonts w:ascii="Times New Roman" w:hAnsi="Times New Roman" w:cs="Times New Roman"/>
          <w:b/>
          <w:sz w:val="28"/>
          <w:szCs w:val="28"/>
        </w:rPr>
        <w:t>(рисунок 8).</w:t>
      </w:r>
    </w:p>
    <w:p w:rsidR="000B136C" w:rsidRPr="00E53D54" w:rsidRDefault="000B136C" w:rsidP="0093212C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136C" w:rsidRPr="00E53D54" w:rsidRDefault="000B136C" w:rsidP="0093212C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2352B" w:rsidP="00D314C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02352B" w:rsidRDefault="0002352B" w:rsidP="00086DB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геологической деятельности</w:t>
      </w:r>
      <w:r w:rsidRPr="0002352B">
        <w:rPr>
          <w:rFonts w:ascii="Times New Roman" w:hAnsi="Times New Roman" w:cs="Times New Roman"/>
          <w:bCs/>
          <w:sz w:val="28"/>
          <w:szCs w:val="28"/>
        </w:rPr>
        <w:t>, её теоретических исследований и методов познания во многом обусловливалось потребностями общественного производства. Важнейшие факторы, стимулиру</w:t>
      </w:r>
      <w:r>
        <w:rPr>
          <w:rFonts w:ascii="Times New Roman" w:hAnsi="Times New Roman" w:cs="Times New Roman"/>
          <w:bCs/>
          <w:sz w:val="28"/>
          <w:szCs w:val="28"/>
        </w:rPr>
        <w:t>ющие прогресс геологии на территории нашей станицы — рост добывающего</w:t>
      </w:r>
      <w:r w:rsidRPr="0002352B">
        <w:rPr>
          <w:rFonts w:ascii="Times New Roman" w:hAnsi="Times New Roman" w:cs="Times New Roman"/>
          <w:bCs/>
          <w:sz w:val="28"/>
          <w:szCs w:val="28"/>
        </w:rPr>
        <w:t xml:space="preserve"> производства, потребности других отраслей народного хозяйства (строительство, транспорт, сельское хозяйство и др.) и уровень общего развития техники. </w:t>
      </w:r>
    </w:p>
    <w:p w:rsidR="00086DB6" w:rsidRPr="00086DB6" w:rsidRDefault="00086DB6" w:rsidP="00086DB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086DB6">
        <w:rPr>
          <w:rFonts w:ascii="Times New Roman" w:hAnsi="Times New Roman" w:cs="Times New Roman"/>
          <w:bCs/>
          <w:sz w:val="28"/>
          <w:szCs w:val="28"/>
        </w:rPr>
        <w:t>Потребность в полезных ископаемых, способы их добычи, технология переработки и планировани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е рационального размещения </w:t>
      </w:r>
      <w:r w:rsidRPr="00086DB6">
        <w:rPr>
          <w:rFonts w:ascii="Times New Roman" w:hAnsi="Times New Roman" w:cs="Times New Roman"/>
          <w:bCs/>
          <w:sz w:val="28"/>
          <w:szCs w:val="28"/>
        </w:rPr>
        <w:t xml:space="preserve">добывающей промышленности определяют </w:t>
      </w:r>
      <w:r>
        <w:rPr>
          <w:rFonts w:ascii="Times New Roman" w:hAnsi="Times New Roman" w:cs="Times New Roman"/>
          <w:bCs/>
          <w:sz w:val="28"/>
          <w:szCs w:val="28"/>
        </w:rPr>
        <w:t>благодаря хорошо полученным исследованиям при изучении состава горных пород.</w:t>
      </w:r>
      <w:r w:rsidRPr="00086DB6">
        <w:rPr>
          <w:rFonts w:ascii="Times New Roman" w:hAnsi="Times New Roman" w:cs="Times New Roman"/>
          <w:bCs/>
          <w:sz w:val="28"/>
          <w:szCs w:val="28"/>
        </w:rPr>
        <w:t xml:space="preserve"> Связь геологической науки с биологическими науками различна — от использования эволюции органического мира для определения относительного возраста геологических объектов до учёта биологических и биохимических процессов с целью выяснения генезиса горных пород и полезных ископаемых</w:t>
      </w:r>
      <w:r w:rsidR="00880711">
        <w:rPr>
          <w:rFonts w:ascii="Times New Roman" w:hAnsi="Times New Roman" w:cs="Times New Roman"/>
          <w:bCs/>
          <w:sz w:val="28"/>
          <w:szCs w:val="28"/>
        </w:rPr>
        <w:t>.</w:t>
      </w:r>
      <w:r w:rsidRPr="00086D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86DB6" w:rsidRDefault="00086DB6" w:rsidP="00086DB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86DB6" w:rsidRPr="0002352B" w:rsidRDefault="00086DB6" w:rsidP="00086DB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2352B" w:rsidRPr="0002352B" w:rsidRDefault="0002352B" w:rsidP="0002352B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B136C" w:rsidRPr="0002352B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B136C" w:rsidRPr="0002352B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72C3D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0FDA" w:rsidRDefault="00F40FDA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FDA" w:rsidRDefault="00F40FDA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FDA" w:rsidRDefault="00F40FDA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FDA" w:rsidRDefault="00F40FDA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842FA0" w:rsidP="00E7104A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стадии осадочных пород.</w:t>
      </w:r>
    </w:p>
    <w:p w:rsidR="009D7BF7" w:rsidRPr="00B72C3D" w:rsidRDefault="00720DEA" w:rsidP="00842FA0">
      <w:pPr>
        <w:tabs>
          <w:tab w:val="left" w:pos="592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6" style="position:absolute;left:0;text-align:left;margin-left:155.95pt;margin-top:8.8pt;width:176.25pt;height:77.25pt;z-index:251658240">
            <v:textbox style="mso-next-textbox:#_x0000_s1026">
              <w:txbxContent>
                <w:p w:rsidR="001B21B3" w:rsidRPr="006D2F0D" w:rsidRDefault="001B21B3" w:rsidP="00B72C3D">
                  <w:pPr>
                    <w:shd w:val="clear" w:color="auto" w:fill="FFC00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D2F0D">
                    <w:rPr>
                      <w:b/>
                      <w:sz w:val="28"/>
                      <w:szCs w:val="28"/>
                    </w:rPr>
                    <w:t xml:space="preserve">Стадии </w:t>
                  </w:r>
                  <w:r w:rsidRPr="006D2F0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осадочных пород</w:t>
                  </w:r>
                </w:p>
              </w:txbxContent>
            </v:textbox>
          </v:oval>
        </w:pict>
      </w:r>
      <w:r w:rsidR="000B136C">
        <w:rPr>
          <w:rFonts w:ascii="Times New Roman" w:hAnsi="Times New Roman" w:cs="Times New Roman"/>
          <w:b/>
          <w:sz w:val="28"/>
          <w:szCs w:val="28"/>
        </w:rPr>
        <w:t>С</w:t>
      </w:r>
      <w:r w:rsidR="00B72C3D" w:rsidRPr="00B72C3D">
        <w:rPr>
          <w:rFonts w:ascii="Times New Roman" w:hAnsi="Times New Roman" w:cs="Times New Roman"/>
          <w:b/>
          <w:sz w:val="28"/>
          <w:szCs w:val="28"/>
        </w:rPr>
        <w:t>хема 1.</w:t>
      </w:r>
    </w:p>
    <w:p w:rsidR="009D7BF7" w:rsidRDefault="009D7BF7" w:rsidP="009D7BF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7BF7" w:rsidRPr="006D2F0D" w:rsidRDefault="006D2F0D" w:rsidP="009D7BF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стадии</w:t>
      </w:r>
    </w:p>
    <w:p w:rsidR="009D7BF7" w:rsidRDefault="009D7BF7" w:rsidP="009D7BF7">
      <w:pPr>
        <w:tabs>
          <w:tab w:val="left" w:pos="59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7BF7" w:rsidRDefault="00720DEA" w:rsidP="009D7BF7">
      <w:pPr>
        <w:tabs>
          <w:tab w:val="left" w:pos="54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279.7pt;margin-top:14.65pt;width:28.5pt;height:50.6pt;z-index:251660288">
            <v:textbox style="layout-flow:vertical-ideographic"/>
          </v:shape>
        </w:pict>
      </w:r>
      <w:r w:rsidR="009D7BF7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D7BF7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9D7BF7" w:rsidRPr="009D7BF7" w:rsidRDefault="00720DEA" w:rsidP="009D7BF7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67" style="position:absolute;margin-left:176.2pt;margin-top:-.15pt;width:30pt;height:46.85pt;z-index:251659264">
            <v:textbox style="layout-flow:vertical-ideographic"/>
          </v:shape>
        </w:pict>
      </w:r>
    </w:p>
    <w:p w:rsidR="004D5CFB" w:rsidRDefault="004D5CFB" w:rsidP="009D7BF7">
      <w:pPr>
        <w:tabs>
          <w:tab w:val="left" w:pos="59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D5CFB" w:rsidRDefault="00720DEA" w:rsidP="006D2F0D">
      <w:pPr>
        <w:tabs>
          <w:tab w:val="left" w:pos="3705"/>
          <w:tab w:val="left" w:pos="3825"/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279.7pt;margin-top:9.7pt;width:109.5pt;height:38.65pt;z-index:251662336">
            <v:textbox style="mso-next-textbox:#_x0000_s1031">
              <w:txbxContent>
                <w:p w:rsidR="001B21B3" w:rsidRPr="006D2F0D" w:rsidRDefault="001B21B3" w:rsidP="0016570D">
                  <w:pPr>
                    <w:shd w:val="clear" w:color="auto" w:fill="F79646" w:themeFill="accent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F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диагенез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76" style="position:absolute;margin-left:113.95pt;margin-top:9.7pt;width:112.5pt;height:38.65pt;z-index:251661312">
            <v:textbox style="mso-next-textbox:#_x0000_s1030">
              <w:txbxContent>
                <w:p w:rsidR="001B21B3" w:rsidRPr="006D2F0D" w:rsidRDefault="001B21B3" w:rsidP="0016570D">
                  <w:pPr>
                    <w:shd w:val="clear" w:color="auto" w:fill="F79646" w:themeFill="accent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F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седиментогенез</w:t>
                  </w:r>
                </w:p>
              </w:txbxContent>
            </v:textbox>
          </v:shape>
        </w:pict>
      </w:r>
      <w:r w:rsidR="006D2F0D">
        <w:rPr>
          <w:rFonts w:ascii="Times New Roman" w:hAnsi="Times New Roman" w:cs="Times New Roman"/>
          <w:sz w:val="28"/>
          <w:szCs w:val="28"/>
        </w:rPr>
        <w:tab/>
      </w:r>
      <w:r w:rsidR="006D2F0D">
        <w:rPr>
          <w:rFonts w:ascii="Times New Roman" w:hAnsi="Times New Roman" w:cs="Times New Roman"/>
          <w:sz w:val="28"/>
          <w:szCs w:val="28"/>
        </w:rPr>
        <w:tab/>
      </w:r>
      <w:r w:rsidR="006D2F0D">
        <w:rPr>
          <w:rFonts w:ascii="Times New Roman" w:hAnsi="Times New Roman" w:cs="Times New Roman"/>
          <w:sz w:val="28"/>
          <w:szCs w:val="28"/>
        </w:rPr>
        <w:tab/>
      </w:r>
    </w:p>
    <w:p w:rsidR="006D2F0D" w:rsidRDefault="006D2F0D" w:rsidP="006D2F0D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B72C3D" w:rsidRPr="00B72C3D" w:rsidRDefault="00720DEA" w:rsidP="0016570D">
      <w:pPr>
        <w:shd w:val="clear" w:color="auto" w:fill="92D050"/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2" type="#_x0000_t185" style="position:absolute;left:0;text-align:left;margin-left:53.95pt;margin-top:.3pt;width:384.75pt;height:45.75pt;z-index:251663360"/>
        </w:pict>
      </w:r>
      <w:r w:rsidR="00B72C3D" w:rsidRPr="00B72C3D">
        <w:rPr>
          <w:rFonts w:ascii="Times New Roman" w:hAnsi="Times New Roman" w:cs="Times New Roman"/>
          <w:b/>
          <w:sz w:val="28"/>
          <w:szCs w:val="28"/>
        </w:rPr>
        <w:t>Большое воздействие оказывает органический мир</w:t>
      </w:r>
    </w:p>
    <w:p w:rsidR="004D5CFB" w:rsidRPr="00B72C3D" w:rsidRDefault="00B72C3D" w:rsidP="0016570D">
      <w:pPr>
        <w:shd w:val="clear" w:color="auto" w:fill="92D050"/>
        <w:tabs>
          <w:tab w:val="left" w:pos="59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C3D">
        <w:rPr>
          <w:rFonts w:ascii="Times New Roman" w:hAnsi="Times New Roman" w:cs="Times New Roman"/>
          <w:b/>
          <w:sz w:val="28"/>
          <w:szCs w:val="28"/>
        </w:rPr>
        <w:t>на происходящее в обеих стадиях</w:t>
      </w:r>
    </w:p>
    <w:p w:rsidR="004D5CFB" w:rsidRDefault="004D5CFB" w:rsidP="0016570D">
      <w:pPr>
        <w:shd w:val="clear" w:color="auto" w:fill="92D050"/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4D5CFB" w:rsidRDefault="004D5CFB" w:rsidP="004D5CFB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4D5CFB" w:rsidRDefault="004D5CFB" w:rsidP="004D5CFB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0B136C" w:rsidRDefault="000B136C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0B136C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5ACB" w:rsidRDefault="00295ACB" w:rsidP="00842FA0">
      <w:pPr>
        <w:tabs>
          <w:tab w:val="left" w:pos="59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36C" w:rsidRDefault="00842FA0" w:rsidP="00842FA0">
      <w:pPr>
        <w:tabs>
          <w:tab w:val="left" w:pos="59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Виды полезных ископаемых в гумидном климатическом поясе.</w:t>
      </w:r>
    </w:p>
    <w:p w:rsidR="004D5CFB" w:rsidRPr="000B136C" w:rsidRDefault="00B149B5" w:rsidP="00B149B5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B136C">
        <w:rPr>
          <w:rFonts w:ascii="Times New Roman" w:hAnsi="Times New Roman" w:cs="Times New Roman"/>
          <w:b/>
          <w:sz w:val="28"/>
          <w:szCs w:val="28"/>
        </w:rPr>
        <w:t xml:space="preserve">Схема 2. </w:t>
      </w:r>
    </w:p>
    <w:p w:rsidR="004D5CFB" w:rsidRDefault="00720DEA" w:rsidP="000B136C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33" type="#_x0000_t11" style="position:absolute;left:0;text-align:left;margin-left:129.7pt;margin-top:13.9pt;width:283.5pt;height:186.75pt;z-index:251664384">
            <v:textbox style="mso-next-textbox:#_x0000_s1033">
              <w:txbxContent>
                <w:p w:rsidR="001B21B3" w:rsidRPr="000B136C" w:rsidRDefault="001B21B3" w:rsidP="003D6011">
                  <w:pPr>
                    <w:shd w:val="clear" w:color="auto" w:fill="00B0F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B13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Полезные ископаемы, образовавшиеся в условиях гумидного климата на территории ст. Новогражданской</w:t>
                  </w:r>
                </w:p>
              </w:txbxContent>
            </v:textbox>
          </v:shape>
        </w:pict>
      </w:r>
    </w:p>
    <w:p w:rsidR="004D5CFB" w:rsidRDefault="004D5CFB" w:rsidP="004D5CFB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AC19CE" w:rsidRDefault="00AC19CE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19CE" w:rsidRDefault="00AC19CE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19CE" w:rsidRDefault="00AC19CE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19CE" w:rsidRDefault="00720DE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6" type="#_x0000_t34" style="position:absolute;left:0;text-align:left;margin-left:103.85pt;margin-top:44.05pt;width:84pt;height:42.75pt;rotation:90;z-index:251667456" o:connectortype="elbow" adj=",-126947,-59400">
            <v:stroke startarrow="block" endarrow="block"/>
          </v:shape>
        </w:pict>
      </w:r>
    </w:p>
    <w:p w:rsidR="00AC19CE" w:rsidRDefault="00720DE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4" style="position:absolute;left:0;text-align:left;margin-left:368.95pt;margin-top:8.45pt;width:78pt;height:63pt;rotation:90;flip:x;z-index:251666432" o:connectortype="elbow" adj=",88200,-121915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83.2pt;margin-top:.95pt;width:.05pt;height:.05pt;z-index:251665408" o:connectortype="straight">
            <v:stroke endarrow="block"/>
          </v:shape>
        </w:pict>
      </w:r>
    </w:p>
    <w:p w:rsidR="0016570D" w:rsidRDefault="00720DEA" w:rsidP="003D6011">
      <w:pPr>
        <w:tabs>
          <w:tab w:val="left" w:pos="5490"/>
          <w:tab w:val="left" w:pos="59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32" style="position:absolute;margin-left:275.2pt;margin-top:12.95pt;width:1.5pt;height:84.75pt;z-index:251668480" o:connectortype="straight">
            <v:stroke startarrow="block" endarrow="block"/>
          </v:shape>
        </w:pict>
      </w:r>
      <w:r w:rsidR="003D6011">
        <w:rPr>
          <w:rFonts w:ascii="Times New Roman" w:hAnsi="Times New Roman" w:cs="Times New Roman"/>
          <w:b/>
          <w:sz w:val="28"/>
          <w:szCs w:val="28"/>
        </w:rPr>
        <w:tab/>
      </w:r>
      <w:r w:rsidR="003D6011">
        <w:rPr>
          <w:rFonts w:ascii="Times New Roman" w:hAnsi="Times New Roman" w:cs="Times New Roman"/>
          <w:b/>
          <w:sz w:val="28"/>
          <w:szCs w:val="28"/>
        </w:rPr>
        <w:tab/>
      </w:r>
    </w:p>
    <w:p w:rsidR="0016570D" w:rsidRDefault="00720DEA" w:rsidP="003D6011">
      <w:pPr>
        <w:tabs>
          <w:tab w:val="left" w:pos="5925"/>
          <w:tab w:val="left" w:pos="8865"/>
          <w:tab w:val="right" w:pos="9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0" type="#_x0000_t5" style="position:absolute;margin-left:340.45pt;margin-top:27.95pt;width:168pt;height:2in;z-index:251671552">
            <v:textbox style="mso-next-textbox:#_x0000_s1040">
              <w:txbxContent>
                <w:p w:rsidR="001B21B3" w:rsidRPr="003D6011" w:rsidRDefault="001B21B3" w:rsidP="003D6011">
                  <w:pPr>
                    <w:shd w:val="clear" w:color="auto" w:fill="00B0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60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Камни строительные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5" style="position:absolute;margin-left:20.2pt;margin-top:27.95pt;width:165pt;height:138pt;z-index:251669504">
            <v:textbox style="mso-next-textbox:#_x0000_s1038">
              <w:txbxContent>
                <w:p w:rsidR="001B21B3" w:rsidRPr="003D6011" w:rsidRDefault="001B21B3" w:rsidP="003D6011">
                  <w:pPr>
                    <w:shd w:val="clear" w:color="auto" w:fill="FFFF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60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Песок строительный</w:t>
                  </w:r>
                </w:p>
              </w:txbxContent>
            </v:textbox>
          </v:shape>
        </w:pict>
      </w:r>
      <w:r w:rsidR="003D6011">
        <w:rPr>
          <w:rFonts w:ascii="Times New Roman" w:hAnsi="Times New Roman" w:cs="Times New Roman"/>
          <w:b/>
          <w:sz w:val="28"/>
          <w:szCs w:val="28"/>
        </w:rPr>
        <w:tab/>
      </w:r>
      <w:r w:rsidR="003D6011">
        <w:rPr>
          <w:rFonts w:ascii="Times New Roman" w:hAnsi="Times New Roman" w:cs="Times New Roman"/>
          <w:b/>
          <w:sz w:val="28"/>
          <w:szCs w:val="28"/>
        </w:rPr>
        <w:tab/>
      </w:r>
      <w:r w:rsidR="003D6011">
        <w:rPr>
          <w:rFonts w:ascii="Times New Roman" w:hAnsi="Times New Roman" w:cs="Times New Roman"/>
          <w:b/>
          <w:sz w:val="28"/>
          <w:szCs w:val="28"/>
        </w:rPr>
        <w:tab/>
      </w:r>
    </w:p>
    <w:p w:rsidR="0016570D" w:rsidRDefault="0016570D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570D" w:rsidRDefault="00720DE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0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9" type="#_x0000_t9" style="position:absolute;left:0;text-align:left;margin-left:206.95pt;margin-top:12.15pt;width:140.25pt;height:81.75pt;z-index:251670528">
            <v:textbox style="mso-next-textbox:#_x0000_s1039">
              <w:txbxContent>
                <w:p w:rsidR="001B21B3" w:rsidRPr="003D6011" w:rsidRDefault="001B21B3" w:rsidP="003D6011">
                  <w:pPr>
                    <w:shd w:val="clear" w:color="auto" w:fill="FF000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60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Песчано-гравийный материал</w:t>
                  </w:r>
                </w:p>
              </w:txbxContent>
            </v:textbox>
          </v:shape>
        </w:pict>
      </w:r>
    </w:p>
    <w:p w:rsidR="0016570D" w:rsidRDefault="0016570D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5CFB" w:rsidRDefault="004D5CFB" w:rsidP="004D5CFB">
      <w:pPr>
        <w:tabs>
          <w:tab w:val="left" w:pos="59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1. </w:t>
      </w:r>
    </w:p>
    <w:p w:rsidR="00E657D4" w:rsidRDefault="004D5CFB" w:rsidP="004D5CFB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абсолютного геологического времени.</w:t>
      </w:r>
    </w:p>
    <w:p w:rsidR="00EC15C6" w:rsidRPr="004D5CFB" w:rsidRDefault="00EC15C6" w:rsidP="004D5CFB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92"/>
        <w:gridCol w:w="2419"/>
        <w:gridCol w:w="2393"/>
        <w:gridCol w:w="2144"/>
      </w:tblGrid>
      <w:tr w:rsidR="00E657D4" w:rsidTr="00EC15C6">
        <w:tc>
          <w:tcPr>
            <w:tcW w:w="2392" w:type="dxa"/>
          </w:tcPr>
          <w:p w:rsidR="00E657D4" w:rsidRP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7D4">
              <w:rPr>
                <w:rFonts w:ascii="Times New Roman" w:hAnsi="Times New Roman" w:cs="Times New Roman"/>
                <w:b/>
                <w:sz w:val="24"/>
                <w:szCs w:val="24"/>
              </w:rPr>
              <w:t>Эры</w:t>
            </w:r>
          </w:p>
        </w:tc>
        <w:tc>
          <w:tcPr>
            <w:tcW w:w="2393" w:type="dxa"/>
          </w:tcPr>
          <w:p w:rsidR="00E657D4" w:rsidRP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7D4">
              <w:rPr>
                <w:rFonts w:ascii="Times New Roman" w:hAnsi="Times New Roman" w:cs="Times New Roman"/>
                <w:b/>
                <w:sz w:val="24"/>
                <w:szCs w:val="24"/>
              </w:rPr>
              <w:t>Периоды</w:t>
            </w:r>
          </w:p>
        </w:tc>
        <w:tc>
          <w:tcPr>
            <w:tcW w:w="2393" w:type="dxa"/>
          </w:tcPr>
          <w:p w:rsidR="00E657D4" w:rsidRP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7D4">
              <w:rPr>
                <w:rFonts w:ascii="Times New Roman" w:hAnsi="Times New Roman" w:cs="Times New Roman"/>
                <w:b/>
                <w:sz w:val="24"/>
                <w:szCs w:val="24"/>
              </w:rPr>
              <w:t>Начало и конец (млн.лет)</w:t>
            </w:r>
          </w:p>
        </w:tc>
        <w:tc>
          <w:tcPr>
            <w:tcW w:w="2144" w:type="dxa"/>
          </w:tcPr>
          <w:p w:rsidR="00E657D4" w:rsidRP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7D4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 (млн.лет)</w:t>
            </w:r>
          </w:p>
        </w:tc>
      </w:tr>
      <w:tr w:rsidR="00E657D4" w:rsidTr="00EC15C6">
        <w:tc>
          <w:tcPr>
            <w:tcW w:w="2392" w:type="dxa"/>
            <w:shd w:val="clear" w:color="auto" w:fill="FF0000"/>
          </w:tcPr>
          <w:p w:rsidR="00E657D4" w:rsidRPr="00E657D4" w:rsidRDefault="00E657D4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Кайнозойская (новое время)</w:t>
            </w:r>
          </w:p>
        </w:tc>
        <w:tc>
          <w:tcPr>
            <w:tcW w:w="2393" w:type="dxa"/>
            <w:shd w:val="clear" w:color="auto" w:fill="FF0000"/>
          </w:tcPr>
          <w:p w:rsid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7D4">
              <w:rPr>
                <w:rFonts w:ascii="Times New Roman" w:hAnsi="Times New Roman" w:cs="Times New Roman"/>
                <w:sz w:val="28"/>
                <w:szCs w:val="28"/>
              </w:rPr>
              <w:t>Четвертичный (антропогеновый)</w:t>
            </w:r>
          </w:p>
          <w:p w:rsidR="00143AC7" w:rsidRDefault="00143AC7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Неогеновый</w:t>
            </w:r>
          </w:p>
          <w:p w:rsidR="00143AC7" w:rsidRPr="00E657D4" w:rsidRDefault="00143AC7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Палеогеновый </w:t>
            </w:r>
          </w:p>
        </w:tc>
        <w:tc>
          <w:tcPr>
            <w:tcW w:w="2393" w:type="dxa"/>
            <w:shd w:val="clear" w:color="auto" w:fill="FF0000"/>
          </w:tcPr>
          <w:p w:rsid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AC7" w:rsidRPr="00143AC7" w:rsidRDefault="00143AC7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C7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</w:p>
          <w:p w:rsidR="00143AC7" w:rsidRPr="00143AC7" w:rsidRDefault="00143AC7" w:rsidP="00143AC7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3AC7">
              <w:rPr>
                <w:rFonts w:ascii="Times New Roman" w:hAnsi="Times New Roman" w:cs="Times New Roman"/>
                <w:sz w:val="28"/>
                <w:szCs w:val="28"/>
              </w:rPr>
              <w:t>1-25</w:t>
            </w:r>
          </w:p>
          <w:p w:rsidR="00143AC7" w:rsidRPr="00E657D4" w:rsidRDefault="00143AC7" w:rsidP="00143AC7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AC7">
              <w:rPr>
                <w:rFonts w:ascii="Times New Roman" w:hAnsi="Times New Roman" w:cs="Times New Roman"/>
                <w:sz w:val="28"/>
                <w:szCs w:val="28"/>
              </w:rPr>
              <w:t>25-65</w:t>
            </w:r>
          </w:p>
        </w:tc>
        <w:tc>
          <w:tcPr>
            <w:tcW w:w="2144" w:type="dxa"/>
            <w:shd w:val="clear" w:color="auto" w:fill="FF0000"/>
          </w:tcPr>
          <w:p w:rsidR="00E657D4" w:rsidRDefault="00E657D4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3AC7" w:rsidRDefault="00143AC7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43AC7" w:rsidRDefault="00143AC7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143AC7" w:rsidRPr="00143AC7" w:rsidRDefault="00143AC7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C15C6" w:rsidTr="00EC15C6">
        <w:tc>
          <w:tcPr>
            <w:tcW w:w="2392" w:type="dxa"/>
          </w:tcPr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Мезозойская</w:t>
            </w:r>
          </w:p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(среднее время)</w:t>
            </w:r>
          </w:p>
        </w:tc>
        <w:tc>
          <w:tcPr>
            <w:tcW w:w="2393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Меловой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Юрский</w:t>
            </w:r>
          </w:p>
          <w:p w:rsidR="00EC15C6" w:rsidRPr="00E657D4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Триасовый </w:t>
            </w:r>
          </w:p>
        </w:tc>
        <w:tc>
          <w:tcPr>
            <w:tcW w:w="2393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65-140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140-195</w:t>
            </w:r>
          </w:p>
          <w:p w:rsidR="00EC15C6" w:rsidRP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195-235</w:t>
            </w:r>
          </w:p>
        </w:tc>
        <w:tc>
          <w:tcPr>
            <w:tcW w:w="2144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EC15C6" w:rsidRP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C15C6" w:rsidTr="00EC15C6">
        <w:tc>
          <w:tcPr>
            <w:tcW w:w="2392" w:type="dxa"/>
          </w:tcPr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Палеозойская </w:t>
            </w:r>
          </w:p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(древнее время)</w:t>
            </w:r>
          </w:p>
        </w:tc>
        <w:tc>
          <w:tcPr>
            <w:tcW w:w="2393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Пермский 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Каменноугольный 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Девонский </w:t>
            </w:r>
          </w:p>
        </w:tc>
        <w:tc>
          <w:tcPr>
            <w:tcW w:w="2393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235-285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285-350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350-410</w:t>
            </w:r>
          </w:p>
        </w:tc>
        <w:tc>
          <w:tcPr>
            <w:tcW w:w="2144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C15C6" w:rsidTr="00EC15C6">
        <w:tc>
          <w:tcPr>
            <w:tcW w:w="2392" w:type="dxa"/>
          </w:tcPr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Палеозойская</w:t>
            </w:r>
          </w:p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(древнейшее время)</w:t>
            </w:r>
          </w:p>
          <w:p w:rsidR="00EC15C6" w:rsidRDefault="00EC15C6" w:rsidP="00E657D4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Силурийский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Ордовикский 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Кембрийский </w:t>
            </w:r>
          </w:p>
        </w:tc>
        <w:tc>
          <w:tcPr>
            <w:tcW w:w="2393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410-440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440-500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500-550 </w:t>
            </w:r>
          </w:p>
        </w:tc>
        <w:tc>
          <w:tcPr>
            <w:tcW w:w="2144" w:type="dxa"/>
          </w:tcPr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EC15C6" w:rsidRDefault="00EC15C6" w:rsidP="004D5CFB">
            <w:pPr>
              <w:tabs>
                <w:tab w:val="left" w:pos="33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4D5CFB" w:rsidRDefault="004D5CFB" w:rsidP="004D5CFB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5C6" w:rsidRDefault="00EC15C6" w:rsidP="004D5CFB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0"/>
      </w:tblGrid>
      <w:tr w:rsidR="00EC15C6" w:rsidTr="00AE385D">
        <w:trPr>
          <w:trHeight w:val="390"/>
        </w:trPr>
        <w:tc>
          <w:tcPr>
            <w:tcW w:w="1050" w:type="dxa"/>
            <w:shd w:val="clear" w:color="auto" w:fill="FF0000"/>
          </w:tcPr>
          <w:p w:rsidR="00EC15C6" w:rsidRDefault="00EC15C6" w:rsidP="00AE385D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15C6" w:rsidRDefault="00AE385D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геологическое время становления для ст. Новогражданской.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</w:t>
      </w: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A3198A" w:rsidRDefault="00A3198A" w:rsidP="00EC15C6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E7104A" w:rsidRDefault="00E7104A" w:rsidP="00A3198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A3198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A3198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04A" w:rsidRDefault="00E7104A" w:rsidP="00A3198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98A" w:rsidRDefault="00A3198A" w:rsidP="00A3198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литература.</w:t>
      </w:r>
    </w:p>
    <w:p w:rsidR="00A40819" w:rsidRDefault="00A40819" w:rsidP="00A3198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98A" w:rsidRDefault="00A3198A" w:rsidP="00A3198A">
      <w:pPr>
        <w:pStyle w:val="a3"/>
        <w:numPr>
          <w:ilvl w:val="0"/>
          <w:numId w:val="7"/>
        </w:num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Верзилин «Биосфера, её настоящее, прошлое и будущее» 2002 год.</w:t>
      </w:r>
    </w:p>
    <w:p w:rsidR="00A3198A" w:rsidRDefault="00A3198A" w:rsidP="00A3198A">
      <w:pPr>
        <w:pStyle w:val="a3"/>
        <w:numPr>
          <w:ilvl w:val="0"/>
          <w:numId w:val="7"/>
        </w:num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Ю.Я. Нагалевский, В.И. Чистяков «Физическая география Краснодарского края» 2001 год.</w:t>
      </w:r>
    </w:p>
    <w:p w:rsidR="00A3198A" w:rsidRDefault="00F54E28" w:rsidP="00A3198A">
      <w:pPr>
        <w:pStyle w:val="a3"/>
        <w:numPr>
          <w:ilvl w:val="0"/>
          <w:numId w:val="7"/>
        </w:num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Краснодарского края.  Терская И.А., Терский А.В.</w:t>
      </w:r>
    </w:p>
    <w:p w:rsidR="00295ACB" w:rsidRDefault="00295ACB" w:rsidP="00A3198A">
      <w:pPr>
        <w:pStyle w:val="a3"/>
        <w:numPr>
          <w:ilvl w:val="0"/>
          <w:numId w:val="7"/>
        </w:num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 ресурсы.</w:t>
      </w:r>
    </w:p>
    <w:p w:rsidR="007731AE" w:rsidRDefault="007731AE" w:rsidP="00A3198A">
      <w:pPr>
        <w:pStyle w:val="a3"/>
        <w:numPr>
          <w:ilvl w:val="0"/>
          <w:numId w:val="7"/>
        </w:num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Статистический материал ЗАО колхоза «Рассвет», предприятия «Колос» 2000 год. </w:t>
      </w:r>
    </w:p>
    <w:p w:rsidR="007731AE" w:rsidRPr="00A3198A" w:rsidRDefault="007731AE" w:rsidP="00A3198A">
      <w:pPr>
        <w:pStyle w:val="a3"/>
        <w:numPr>
          <w:ilvl w:val="0"/>
          <w:numId w:val="7"/>
        </w:num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Энциклопедический словарь-справочник. Окружающая среда на территории Краснодарского края.</w:t>
      </w:r>
      <w:r w:rsidR="00A40819">
        <w:rPr>
          <w:rFonts w:ascii="Times New Roman" w:hAnsi="Times New Roman" w:cs="Times New Roman"/>
          <w:sz w:val="28"/>
          <w:szCs w:val="28"/>
        </w:rPr>
        <w:t xml:space="preserve"> 2011 год.</w:t>
      </w:r>
    </w:p>
    <w:p w:rsidR="006F3B29" w:rsidRDefault="006F3B29" w:rsidP="00F2772E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B29" w:rsidRDefault="006F3B29" w:rsidP="00E7104A">
      <w:pPr>
        <w:tabs>
          <w:tab w:val="left" w:pos="5925"/>
        </w:tabs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B29" w:rsidRDefault="00F2772E" w:rsidP="00E7104A">
      <w:pPr>
        <w:tabs>
          <w:tab w:val="left" w:pos="5925"/>
        </w:tabs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95675" cy="2621756"/>
            <wp:effectExtent l="19050" t="0" r="9525" b="0"/>
            <wp:docPr id="1" name="Рисунок 1" descr="C:\Users\Библиотека\Documents\моя папка с конкурсами\конкурс геология ст. Новогражданской\P101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cuments\моя папка с конкурсами\конкурс геология ст. Новогражданской\P1010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29" w:rsidRDefault="006F3B29" w:rsidP="00E7104A">
      <w:pPr>
        <w:tabs>
          <w:tab w:val="left" w:pos="5925"/>
        </w:tabs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04A" w:rsidRDefault="00F2772E" w:rsidP="00F2772E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E7104A">
        <w:rPr>
          <w:rFonts w:ascii="Times New Roman" w:hAnsi="Times New Roman" w:cs="Times New Roman"/>
          <w:b/>
          <w:sz w:val="24"/>
          <w:szCs w:val="24"/>
        </w:rPr>
        <w:t>Рис. 1. Лёссовые суглинки</w:t>
      </w:r>
    </w:p>
    <w:p w:rsidR="00E7104A" w:rsidRDefault="00E7104A" w:rsidP="00E7104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213" w:rsidRDefault="006A5213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F411A3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2800350"/>
            <wp:effectExtent l="19050" t="0" r="0" b="0"/>
            <wp:docPr id="2" name="Рисунок 2" descr="C:\Users\Библиотека\Documents\моя папка с конкурсами\конкурс геология ст. Новогражданской\P101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cuments\моя папка с конкурсами\конкурс геология ст. Новогражданской\P1010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13" w:rsidRDefault="00F411A3" w:rsidP="00F411A3">
      <w:pPr>
        <w:tabs>
          <w:tab w:val="left" w:pos="59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6A5213">
        <w:rPr>
          <w:rFonts w:ascii="Times New Roman" w:hAnsi="Times New Roman" w:cs="Times New Roman"/>
          <w:b/>
          <w:sz w:val="24"/>
          <w:szCs w:val="24"/>
        </w:rPr>
        <w:t>Рис. 2 Тяжёлые суглинки</w:t>
      </w:r>
    </w:p>
    <w:p w:rsidR="006F3B29" w:rsidRDefault="006F3B29" w:rsidP="00486F95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6F3B29" w:rsidRDefault="00486F95" w:rsidP="00E7104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19050" t="0" r="9525" b="0"/>
            <wp:docPr id="3" name="Рисунок 3" descr="C:\Users\Библиотека\Documents\моя папка с конкурсами\конкурс геология ст. Новогражданской\P101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cuments\моя папка с конкурсами\конкурс геология ст. Новогражданской\P1010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F0D1F" w:rsidRDefault="00486F95" w:rsidP="00486F95">
      <w:pPr>
        <w:tabs>
          <w:tab w:val="left" w:pos="59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F0D1F">
        <w:rPr>
          <w:rFonts w:ascii="Times New Roman" w:hAnsi="Times New Roman" w:cs="Times New Roman"/>
          <w:b/>
          <w:sz w:val="24"/>
          <w:szCs w:val="24"/>
        </w:rPr>
        <w:t>Рис. 3. Отложение осадочного материала.</w:t>
      </w:r>
    </w:p>
    <w:p w:rsidR="00BF0D1F" w:rsidRDefault="00BF0D1F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6F3B29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B29" w:rsidRDefault="00486F95" w:rsidP="00E7104A">
      <w:pPr>
        <w:tabs>
          <w:tab w:val="left" w:pos="3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4" name="Рисунок 4" descr="C:\Users\Библиотека\Documents\моя папка с конкурсами\конкурс геология ст. Новогражданской\P101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cuments\моя папка с конкурсами\конкурс геология ст. Новогражданской\P1010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1F" w:rsidRDefault="00486F95" w:rsidP="00486F95">
      <w:pPr>
        <w:tabs>
          <w:tab w:val="left" w:pos="59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BF0D1F">
        <w:rPr>
          <w:rFonts w:ascii="Times New Roman" w:hAnsi="Times New Roman" w:cs="Times New Roman"/>
          <w:b/>
          <w:sz w:val="24"/>
          <w:szCs w:val="24"/>
        </w:rPr>
        <w:t>Рис. 4. Перемещение продуктов отложения под силой тяжести.</w:t>
      </w:r>
    </w:p>
    <w:p w:rsidR="00970F1C" w:rsidRDefault="00970F1C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F1C" w:rsidRDefault="00970F1C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F1C" w:rsidRDefault="00486F95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14775" cy="2936081"/>
            <wp:effectExtent l="19050" t="0" r="9525" b="0"/>
            <wp:docPr id="5" name="Рисунок 5" descr="C:\Users\Библиотека\Documents\моя папка с конкурсами\конкурс геология ст. Новогражданской\P101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cuments\моя папка с конкурсами\конкурс геология ст. Новогражданской\P1010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70F1C" w:rsidRDefault="00486F95" w:rsidP="00486F95">
      <w:pPr>
        <w:tabs>
          <w:tab w:val="left" w:pos="59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</w:t>
      </w:r>
      <w:r w:rsidR="00970F1C">
        <w:rPr>
          <w:rFonts w:ascii="Times New Roman" w:hAnsi="Times New Roman" w:cs="Times New Roman"/>
          <w:b/>
          <w:sz w:val="24"/>
          <w:szCs w:val="24"/>
        </w:rPr>
        <w:t>Рис. 5. Осадконакопление ст. Новогражданской</w:t>
      </w:r>
    </w:p>
    <w:p w:rsidR="00970F1C" w:rsidRDefault="00970F1C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6F3B29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3B29" w:rsidRDefault="00486F95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33825" cy="2950369"/>
            <wp:effectExtent l="19050" t="0" r="9525" b="0"/>
            <wp:docPr id="6" name="Рисунок 6" descr="C:\Users\Библиотека\Documents\моя папка с конкурсами\конкурс геология ст. Новогражданской\P10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cuments\моя папка с конкурсами\конкурс геология ст. Новогражданской\P1010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17" w:rsidRDefault="00486F95" w:rsidP="00486F95">
      <w:pPr>
        <w:tabs>
          <w:tab w:val="left" w:pos="59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</w:t>
      </w:r>
      <w:r w:rsidR="00BE7117">
        <w:rPr>
          <w:rFonts w:ascii="Times New Roman" w:hAnsi="Times New Roman" w:cs="Times New Roman"/>
          <w:b/>
          <w:sz w:val="24"/>
          <w:szCs w:val="24"/>
        </w:rPr>
        <w:t>Рис. 6. Образование осадочных пород организмами.</w:t>
      </w:r>
    </w:p>
    <w:p w:rsidR="00BE7117" w:rsidRDefault="00BE7117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125" w:rsidRDefault="00025125" w:rsidP="00BF0D1F">
      <w:pPr>
        <w:tabs>
          <w:tab w:val="left" w:pos="5925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40819" w:rsidRDefault="00A40819" w:rsidP="002D241F">
      <w:pPr>
        <w:tabs>
          <w:tab w:val="left" w:pos="3330"/>
        </w:tabs>
        <w:rPr>
          <w:rFonts w:ascii="Times New Roman" w:hAnsi="Times New Roman" w:cs="Times New Roman"/>
          <w:b/>
          <w:sz w:val="24"/>
          <w:szCs w:val="24"/>
        </w:rPr>
      </w:pPr>
    </w:p>
    <w:p w:rsidR="00A40819" w:rsidRDefault="00A40819" w:rsidP="00E7104A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81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40819" w:rsidRDefault="00A40819" w:rsidP="00A40819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стр. 1-2</w:t>
      </w:r>
    </w:p>
    <w:p w:rsidR="00A40819" w:rsidRDefault="00A40819" w:rsidP="00A40819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четвертичного</w:t>
      </w:r>
    </w:p>
    <w:p w:rsidR="00A40819" w:rsidRDefault="00A40819" w:rsidP="00A40819">
      <w:pPr>
        <w:pStyle w:val="a3"/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на территории станицы                             стр. 2</w:t>
      </w:r>
    </w:p>
    <w:p w:rsidR="00A40819" w:rsidRDefault="00A40819" w:rsidP="00A40819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экзогенных процессов                                 стр. 2-3</w:t>
      </w:r>
    </w:p>
    <w:p w:rsidR="003B42F2" w:rsidRDefault="00A40819" w:rsidP="00A40819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Породообразующая роль живого вещества               стр. 3</w:t>
      </w:r>
      <w:r w:rsidR="003B42F2">
        <w:rPr>
          <w:rFonts w:ascii="Times New Roman" w:hAnsi="Times New Roman" w:cs="Times New Roman"/>
          <w:sz w:val="28"/>
          <w:szCs w:val="28"/>
        </w:rPr>
        <w:t>-4</w:t>
      </w:r>
    </w:p>
    <w:p w:rsidR="003B42F2" w:rsidRDefault="003B42F2" w:rsidP="00A40819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геологическая роль выветривания                 стр.</w:t>
      </w:r>
      <w:r w:rsidR="00A408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95E7A" w:rsidRDefault="003B42F2" w:rsidP="00A40819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виды выветривания на территории </w:t>
      </w:r>
    </w:p>
    <w:p w:rsidR="00B95E7A" w:rsidRDefault="00B95E7A" w:rsidP="00B95E7A">
      <w:pPr>
        <w:pStyle w:val="a3"/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95E7A">
        <w:rPr>
          <w:rFonts w:ascii="Times New Roman" w:hAnsi="Times New Roman" w:cs="Times New Roman"/>
          <w:sz w:val="28"/>
          <w:szCs w:val="28"/>
        </w:rPr>
        <w:t>таницы Новогражданской                                         стр. 4-5</w:t>
      </w:r>
      <w:r w:rsidR="00A40819" w:rsidRPr="00B95E7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95E7A" w:rsidRDefault="00B95E7A" w:rsidP="00B95E7A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выветривание и его виды.</w:t>
      </w:r>
    </w:p>
    <w:p w:rsidR="00A40819" w:rsidRDefault="00B95E7A" w:rsidP="00B95E7A">
      <w:pPr>
        <w:pStyle w:val="a3"/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выветривания                                             стр. 5</w:t>
      </w:r>
    </w:p>
    <w:p w:rsidR="00B95E7A" w:rsidRDefault="00B95E7A" w:rsidP="00B95E7A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                                                                  стр. 6</w:t>
      </w:r>
    </w:p>
    <w:p w:rsidR="00B95E7A" w:rsidRPr="00B95E7A" w:rsidRDefault="00B95E7A" w:rsidP="00B95E7A">
      <w:pPr>
        <w:pStyle w:val="a3"/>
        <w:numPr>
          <w:ilvl w:val="0"/>
          <w:numId w:val="15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                                            стр. 7</w:t>
      </w:r>
    </w:p>
    <w:p w:rsidR="00BF0D1F" w:rsidRDefault="00BF0D1F" w:rsidP="00E7104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802AC" w:rsidRDefault="00C802AC" w:rsidP="00486F95">
      <w:pPr>
        <w:tabs>
          <w:tab w:val="left" w:pos="33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 средняя общеобразовательная школа № 11 станицы Новогражданской Выселковского района</w:t>
      </w:r>
    </w:p>
    <w:p w:rsidR="00F90E44" w:rsidRDefault="00F90E44" w:rsidP="00E7104A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E44" w:rsidRDefault="00F90E44" w:rsidP="00E7104A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E44" w:rsidRDefault="00F90E44" w:rsidP="00E7104A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B31D9" w:rsidRPr="00820D1A" w:rsidRDefault="00F90E44" w:rsidP="00820D1A">
      <w:pPr>
        <w:tabs>
          <w:tab w:val="left" w:pos="333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20D1A">
        <w:rPr>
          <w:rFonts w:ascii="Times New Roman" w:hAnsi="Times New Roman" w:cs="Times New Roman"/>
          <w:b/>
          <w:sz w:val="56"/>
          <w:szCs w:val="56"/>
        </w:rPr>
        <w:t>«Виды и факторы образования горных пород на территории станицы Н</w:t>
      </w:r>
      <w:r w:rsidR="00DB31D9" w:rsidRPr="00820D1A">
        <w:rPr>
          <w:rFonts w:ascii="Times New Roman" w:hAnsi="Times New Roman" w:cs="Times New Roman"/>
          <w:b/>
          <w:sz w:val="56"/>
          <w:szCs w:val="56"/>
        </w:rPr>
        <w:t>овогражданской»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Самченко Ольга Николаевна 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 и кубановедения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МБОУСОШ № 11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353122 Краснодарский край 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Выселковский  район ст. Новогражданская ул. Ленина 2а.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353122 Краснодарский край 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Выселковский  район ст. Новогражданская ул. Молодёжная 9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89180468466</w:t>
      </w:r>
    </w:p>
    <w:p w:rsidR="00820D1A" w:rsidRDefault="00820D1A" w:rsidP="00820D1A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20D1A" w:rsidRDefault="00820D1A" w:rsidP="00820D1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Новогражданская</w:t>
      </w:r>
    </w:p>
    <w:p w:rsidR="00820D1A" w:rsidRDefault="00820D1A" w:rsidP="00820D1A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</w:t>
      </w:r>
    </w:p>
    <w:p w:rsidR="001B21B3" w:rsidRPr="001B21B3" w:rsidRDefault="001B21B3" w:rsidP="001B21B3">
      <w:pPr>
        <w:tabs>
          <w:tab w:val="left" w:pos="33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B21B3" w:rsidRPr="005157E7" w:rsidRDefault="001B21B3" w:rsidP="001B21B3">
      <w:pPr>
        <w:tabs>
          <w:tab w:val="left" w:pos="33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B31D9" w:rsidRPr="00DB31D9" w:rsidRDefault="00DB31D9" w:rsidP="00DB31D9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sectPr w:rsidR="00DB31D9" w:rsidRPr="00DB31D9" w:rsidSect="009938A9">
      <w:headerReference w:type="default" r:id="rId14"/>
      <w:footerReference w:type="even" r:id="rId15"/>
      <w:pgSz w:w="11906" w:h="16838"/>
      <w:pgMar w:top="1134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9AB" w:rsidRDefault="006D69AB" w:rsidP="009938A9">
      <w:pPr>
        <w:spacing w:after="0" w:line="240" w:lineRule="auto"/>
      </w:pPr>
      <w:r>
        <w:separator/>
      </w:r>
    </w:p>
  </w:endnote>
  <w:endnote w:type="continuationSeparator" w:id="0">
    <w:p w:rsidR="006D69AB" w:rsidRDefault="006D69AB" w:rsidP="0099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1B3" w:rsidRDefault="001B21B3">
    <w:pPr>
      <w:pStyle w:val="a9"/>
    </w:pPr>
  </w:p>
  <w:p w:rsidR="001B21B3" w:rsidRDefault="001B21B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9AB" w:rsidRDefault="006D69AB" w:rsidP="009938A9">
      <w:pPr>
        <w:spacing w:after="0" w:line="240" w:lineRule="auto"/>
      </w:pPr>
      <w:r>
        <w:separator/>
      </w:r>
    </w:p>
  </w:footnote>
  <w:footnote w:type="continuationSeparator" w:id="0">
    <w:p w:rsidR="006D69AB" w:rsidRDefault="006D69AB" w:rsidP="0099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5402"/>
      <w:docPartObj>
        <w:docPartGallery w:val="Page Numbers (Margins)"/>
        <w:docPartUnique/>
      </w:docPartObj>
    </w:sdtPr>
    <w:sdtContent>
      <w:p w:rsidR="001B21B3" w:rsidRDefault="00720DEA">
        <w:pPr>
          <w:pStyle w:val="a7"/>
        </w:pPr>
        <w:r>
          <w:rPr>
            <w:noProof/>
            <w:lang w:eastAsia="zh-TW"/>
          </w:rPr>
          <w:pict>
            <v:rect id="_x0000_s4098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 style="mso-next-textbox:#_x0000_s4098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195454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1B21B3" w:rsidRDefault="00720DEA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="00486F95" w:rsidRPr="00486F95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15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8A9"/>
    <w:multiLevelType w:val="hybridMultilevel"/>
    <w:tmpl w:val="2350F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B711A"/>
    <w:multiLevelType w:val="hybridMultilevel"/>
    <w:tmpl w:val="4CA84A3E"/>
    <w:lvl w:ilvl="0" w:tplc="E5FCA8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F2016"/>
    <w:multiLevelType w:val="hybridMultilevel"/>
    <w:tmpl w:val="10F86E0C"/>
    <w:lvl w:ilvl="0" w:tplc="69F6976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90829"/>
    <w:multiLevelType w:val="hybridMultilevel"/>
    <w:tmpl w:val="211C8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F67C1"/>
    <w:multiLevelType w:val="hybridMultilevel"/>
    <w:tmpl w:val="9EC8EF9E"/>
    <w:lvl w:ilvl="0" w:tplc="BDBA3F4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C25E4"/>
    <w:multiLevelType w:val="hybridMultilevel"/>
    <w:tmpl w:val="36AE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DE6F3C"/>
    <w:multiLevelType w:val="hybridMultilevel"/>
    <w:tmpl w:val="9B767A98"/>
    <w:lvl w:ilvl="0" w:tplc="23085B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E7321"/>
    <w:multiLevelType w:val="hybridMultilevel"/>
    <w:tmpl w:val="46EC5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D3EE9"/>
    <w:multiLevelType w:val="hybridMultilevel"/>
    <w:tmpl w:val="74905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F620E"/>
    <w:multiLevelType w:val="hybridMultilevel"/>
    <w:tmpl w:val="FEFEDD28"/>
    <w:lvl w:ilvl="0" w:tplc="BDBA3F4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53404E"/>
    <w:multiLevelType w:val="hybridMultilevel"/>
    <w:tmpl w:val="9C40B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4842B0"/>
    <w:multiLevelType w:val="hybridMultilevel"/>
    <w:tmpl w:val="9BBE2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F483A"/>
    <w:multiLevelType w:val="hybridMultilevel"/>
    <w:tmpl w:val="4D5C4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B773C3"/>
    <w:multiLevelType w:val="hybridMultilevel"/>
    <w:tmpl w:val="DE0AD02C"/>
    <w:lvl w:ilvl="0" w:tplc="BDBA3F4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1C281D"/>
    <w:multiLevelType w:val="hybridMultilevel"/>
    <w:tmpl w:val="1830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1"/>
  </w:num>
  <w:num w:numId="5">
    <w:abstractNumId w:val="12"/>
  </w:num>
  <w:num w:numId="6">
    <w:abstractNumId w:val="1"/>
  </w:num>
  <w:num w:numId="7">
    <w:abstractNumId w:val="0"/>
  </w:num>
  <w:num w:numId="8">
    <w:abstractNumId w:val="4"/>
  </w:num>
  <w:num w:numId="9">
    <w:abstractNumId w:val="2"/>
  </w:num>
  <w:num w:numId="10">
    <w:abstractNumId w:val="7"/>
  </w:num>
  <w:num w:numId="11">
    <w:abstractNumId w:val="9"/>
  </w:num>
  <w:num w:numId="12">
    <w:abstractNumId w:val="14"/>
  </w:num>
  <w:num w:numId="13">
    <w:abstractNumId w:val="13"/>
  </w:num>
  <w:num w:numId="14">
    <w:abstractNumId w:val="1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C5162"/>
    <w:rsid w:val="00020D75"/>
    <w:rsid w:val="0002352B"/>
    <w:rsid w:val="00025125"/>
    <w:rsid w:val="000404EC"/>
    <w:rsid w:val="00044F2A"/>
    <w:rsid w:val="00051459"/>
    <w:rsid w:val="000577E9"/>
    <w:rsid w:val="00086DB6"/>
    <w:rsid w:val="000A38F5"/>
    <w:rsid w:val="000B136C"/>
    <w:rsid w:val="00132E26"/>
    <w:rsid w:val="0014119A"/>
    <w:rsid w:val="001419E3"/>
    <w:rsid w:val="00143AC7"/>
    <w:rsid w:val="00143B10"/>
    <w:rsid w:val="0016013D"/>
    <w:rsid w:val="001601F9"/>
    <w:rsid w:val="0016570D"/>
    <w:rsid w:val="001756DD"/>
    <w:rsid w:val="00187965"/>
    <w:rsid w:val="001B21B3"/>
    <w:rsid w:val="001E046D"/>
    <w:rsid w:val="001E66EF"/>
    <w:rsid w:val="001F0AE7"/>
    <w:rsid w:val="0028440A"/>
    <w:rsid w:val="00291D45"/>
    <w:rsid w:val="00295ACB"/>
    <w:rsid w:val="002A451F"/>
    <w:rsid w:val="002B1413"/>
    <w:rsid w:val="002B21B1"/>
    <w:rsid w:val="002D0CB1"/>
    <w:rsid w:val="002D241F"/>
    <w:rsid w:val="002E1D8A"/>
    <w:rsid w:val="002F17C1"/>
    <w:rsid w:val="00311522"/>
    <w:rsid w:val="003242B6"/>
    <w:rsid w:val="003428A7"/>
    <w:rsid w:val="00345A39"/>
    <w:rsid w:val="003B42F2"/>
    <w:rsid w:val="003C5162"/>
    <w:rsid w:val="003D6011"/>
    <w:rsid w:val="003E494A"/>
    <w:rsid w:val="004353A3"/>
    <w:rsid w:val="00451988"/>
    <w:rsid w:val="00486F95"/>
    <w:rsid w:val="004D5CFB"/>
    <w:rsid w:val="004F19C3"/>
    <w:rsid w:val="004F470B"/>
    <w:rsid w:val="005157E7"/>
    <w:rsid w:val="00523E6E"/>
    <w:rsid w:val="00531C7C"/>
    <w:rsid w:val="00562500"/>
    <w:rsid w:val="00585660"/>
    <w:rsid w:val="005C292E"/>
    <w:rsid w:val="00656F27"/>
    <w:rsid w:val="00666F6B"/>
    <w:rsid w:val="0068043E"/>
    <w:rsid w:val="006A5213"/>
    <w:rsid w:val="006D2F0D"/>
    <w:rsid w:val="006D69AB"/>
    <w:rsid w:val="006F3B29"/>
    <w:rsid w:val="00720DEA"/>
    <w:rsid w:val="007731AE"/>
    <w:rsid w:val="0078275C"/>
    <w:rsid w:val="007A4E3D"/>
    <w:rsid w:val="00820D1A"/>
    <w:rsid w:val="00842FA0"/>
    <w:rsid w:val="00865B13"/>
    <w:rsid w:val="00880711"/>
    <w:rsid w:val="008C3B72"/>
    <w:rsid w:val="008F1510"/>
    <w:rsid w:val="00903310"/>
    <w:rsid w:val="0093212C"/>
    <w:rsid w:val="00970F1C"/>
    <w:rsid w:val="009938A9"/>
    <w:rsid w:val="009D7BF7"/>
    <w:rsid w:val="009E4A69"/>
    <w:rsid w:val="00A12C06"/>
    <w:rsid w:val="00A31962"/>
    <w:rsid w:val="00A3198A"/>
    <w:rsid w:val="00A40819"/>
    <w:rsid w:val="00A61C29"/>
    <w:rsid w:val="00A63C96"/>
    <w:rsid w:val="00A71F70"/>
    <w:rsid w:val="00A73692"/>
    <w:rsid w:val="00AA4CBF"/>
    <w:rsid w:val="00AB367B"/>
    <w:rsid w:val="00AC0E36"/>
    <w:rsid w:val="00AC19CE"/>
    <w:rsid w:val="00AE385D"/>
    <w:rsid w:val="00B149B5"/>
    <w:rsid w:val="00B41AD6"/>
    <w:rsid w:val="00B72C3D"/>
    <w:rsid w:val="00B805C9"/>
    <w:rsid w:val="00B90228"/>
    <w:rsid w:val="00B95E7A"/>
    <w:rsid w:val="00BE7117"/>
    <w:rsid w:val="00BF0D1F"/>
    <w:rsid w:val="00C02100"/>
    <w:rsid w:val="00C04DED"/>
    <w:rsid w:val="00C27FAF"/>
    <w:rsid w:val="00C3430A"/>
    <w:rsid w:val="00C50022"/>
    <w:rsid w:val="00C802AC"/>
    <w:rsid w:val="00D01F6E"/>
    <w:rsid w:val="00D314C7"/>
    <w:rsid w:val="00D6394A"/>
    <w:rsid w:val="00D9243B"/>
    <w:rsid w:val="00DA7E31"/>
    <w:rsid w:val="00DB31D9"/>
    <w:rsid w:val="00E53D54"/>
    <w:rsid w:val="00E657D4"/>
    <w:rsid w:val="00E7104A"/>
    <w:rsid w:val="00E71FC8"/>
    <w:rsid w:val="00E86D1B"/>
    <w:rsid w:val="00EA364B"/>
    <w:rsid w:val="00EC15C6"/>
    <w:rsid w:val="00EE2549"/>
    <w:rsid w:val="00F2772E"/>
    <w:rsid w:val="00F337CD"/>
    <w:rsid w:val="00F40FDA"/>
    <w:rsid w:val="00F411A3"/>
    <w:rsid w:val="00F5216E"/>
    <w:rsid w:val="00F54E28"/>
    <w:rsid w:val="00F90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_x0000_s1035"/>
        <o:r id="V:Rule6" type="connector" idref="#_x0000_s1036"/>
        <o:r id="V:Rule7" type="connector" idref="#_x0000_s1034"/>
        <o:r id="V:Rule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E3D"/>
    <w:pPr>
      <w:ind w:left="720"/>
      <w:contextualSpacing/>
    </w:pPr>
  </w:style>
  <w:style w:type="table" w:styleId="a4">
    <w:name w:val="Table Grid"/>
    <w:basedOn w:val="a1"/>
    <w:uiPriority w:val="59"/>
    <w:rsid w:val="00E657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40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93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38A9"/>
  </w:style>
  <w:style w:type="paragraph" w:styleId="a9">
    <w:name w:val="footer"/>
    <w:basedOn w:val="a"/>
    <w:link w:val="aa"/>
    <w:uiPriority w:val="99"/>
    <w:unhideWhenUsed/>
    <w:rsid w:val="00993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38A9"/>
  </w:style>
  <w:style w:type="character" w:styleId="ab">
    <w:name w:val="Hyperlink"/>
    <w:basedOn w:val="a0"/>
    <w:uiPriority w:val="99"/>
    <w:unhideWhenUsed/>
    <w:rsid w:val="001B21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ACA1B-4754-47F1-949D-F3841FECA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87</cp:revision>
  <cp:lastPrinted>2013-01-23T08:24:00Z</cp:lastPrinted>
  <dcterms:created xsi:type="dcterms:W3CDTF">2013-01-17T10:38:00Z</dcterms:created>
  <dcterms:modified xsi:type="dcterms:W3CDTF">2013-02-16T08:19:00Z</dcterms:modified>
</cp:coreProperties>
</file>