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EA" w:rsidRPr="00E04468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468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04468">
        <w:rPr>
          <w:rFonts w:ascii="Times New Roman" w:hAnsi="Times New Roman"/>
          <w:sz w:val="24"/>
          <w:szCs w:val="24"/>
        </w:rPr>
        <w:t>Заревская</w:t>
      </w:r>
      <w:proofErr w:type="spellEnd"/>
      <w:r w:rsidRPr="00E04468">
        <w:rPr>
          <w:rFonts w:ascii="Times New Roman" w:hAnsi="Times New Roman"/>
          <w:sz w:val="24"/>
          <w:szCs w:val="24"/>
        </w:rPr>
        <w:t xml:space="preserve"> средняя общеобразовательная школа с углубленным изучением</w:t>
      </w:r>
    </w:p>
    <w:p w:rsidR="005814EA" w:rsidRDefault="005814EA" w:rsidP="005814EA">
      <w:pPr>
        <w:jc w:val="center"/>
        <w:rPr>
          <w:rFonts w:ascii="Times New Roman" w:hAnsi="Times New Roman"/>
          <w:sz w:val="24"/>
          <w:szCs w:val="24"/>
        </w:rPr>
      </w:pPr>
      <w:r w:rsidRPr="00E04468">
        <w:rPr>
          <w:rFonts w:ascii="Times New Roman" w:hAnsi="Times New Roman"/>
          <w:sz w:val="24"/>
          <w:szCs w:val="24"/>
        </w:rPr>
        <w:t>отдельных предметов</w:t>
      </w:r>
    </w:p>
    <w:p w:rsidR="005814EA" w:rsidRDefault="005814EA" w:rsidP="005814EA">
      <w:pPr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«Утверждаю».</w:t>
      </w: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Директор школы ________________/Федорова Е. П.</w:t>
      </w: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«____»_________________2013 г.</w:t>
      </w: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Pr="00E04468" w:rsidRDefault="005814EA" w:rsidP="005814EA">
      <w:pPr>
        <w:spacing w:after="0"/>
        <w:jc w:val="center"/>
        <w:rPr>
          <w:rFonts w:ascii="Times New Roman" w:hAnsi="Times New Roman"/>
          <w:sz w:val="96"/>
          <w:szCs w:val="24"/>
        </w:rPr>
      </w:pPr>
      <w:r w:rsidRPr="00E04468">
        <w:rPr>
          <w:rFonts w:ascii="Times New Roman" w:hAnsi="Times New Roman"/>
          <w:sz w:val="96"/>
          <w:szCs w:val="24"/>
        </w:rPr>
        <w:t>Рабочая программа</w:t>
      </w:r>
    </w:p>
    <w:p w:rsidR="005814EA" w:rsidRPr="00E04468" w:rsidRDefault="005814EA" w:rsidP="005814EA">
      <w:pPr>
        <w:spacing w:after="0"/>
        <w:jc w:val="center"/>
        <w:rPr>
          <w:rFonts w:ascii="Times New Roman" w:hAnsi="Times New Roman"/>
          <w:sz w:val="96"/>
          <w:szCs w:val="24"/>
        </w:rPr>
      </w:pPr>
      <w:r>
        <w:rPr>
          <w:rFonts w:ascii="Times New Roman" w:hAnsi="Times New Roman"/>
          <w:sz w:val="96"/>
          <w:szCs w:val="24"/>
        </w:rPr>
        <w:t>по технологии</w:t>
      </w:r>
    </w:p>
    <w:p w:rsidR="005814EA" w:rsidRDefault="005814EA" w:rsidP="005814EA">
      <w:pPr>
        <w:spacing w:after="0"/>
        <w:jc w:val="center"/>
        <w:rPr>
          <w:rFonts w:ascii="Times New Roman" w:hAnsi="Times New Roman"/>
          <w:sz w:val="56"/>
          <w:szCs w:val="24"/>
        </w:rPr>
      </w:pPr>
    </w:p>
    <w:p w:rsidR="005814EA" w:rsidRPr="00E04468" w:rsidRDefault="005814EA" w:rsidP="005814EA">
      <w:pPr>
        <w:spacing w:after="0"/>
        <w:jc w:val="center"/>
        <w:rPr>
          <w:rFonts w:ascii="Times New Roman" w:hAnsi="Times New Roman"/>
          <w:sz w:val="56"/>
          <w:szCs w:val="24"/>
        </w:rPr>
      </w:pPr>
      <w:r>
        <w:rPr>
          <w:rFonts w:ascii="Times New Roman" w:hAnsi="Times New Roman"/>
          <w:sz w:val="56"/>
          <w:szCs w:val="24"/>
        </w:rPr>
        <w:t>4 класс «В</w:t>
      </w:r>
      <w:r w:rsidRPr="00E04468">
        <w:rPr>
          <w:rFonts w:ascii="Times New Roman" w:hAnsi="Times New Roman"/>
          <w:sz w:val="56"/>
          <w:szCs w:val="24"/>
        </w:rPr>
        <w:t>»</w:t>
      </w: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Pr="00E04468" w:rsidRDefault="005814EA" w:rsidP="005814EA">
      <w:pPr>
        <w:spacing w:after="0"/>
        <w:jc w:val="center"/>
        <w:rPr>
          <w:rFonts w:ascii="Times New Roman" w:hAnsi="Times New Roman"/>
          <w:sz w:val="56"/>
          <w:szCs w:val="24"/>
        </w:rPr>
      </w:pPr>
      <w:r w:rsidRPr="00E04468">
        <w:rPr>
          <w:rFonts w:ascii="Times New Roman" w:hAnsi="Times New Roman"/>
          <w:sz w:val="56"/>
          <w:szCs w:val="24"/>
        </w:rPr>
        <w:t>Учите</w:t>
      </w:r>
      <w:r>
        <w:rPr>
          <w:rFonts w:ascii="Times New Roman" w:hAnsi="Times New Roman"/>
          <w:sz w:val="56"/>
          <w:szCs w:val="24"/>
        </w:rPr>
        <w:t xml:space="preserve">ль начальных классов: </w:t>
      </w:r>
      <w:proofErr w:type="spellStart"/>
      <w:r>
        <w:rPr>
          <w:rFonts w:ascii="Times New Roman" w:hAnsi="Times New Roman"/>
          <w:sz w:val="56"/>
          <w:szCs w:val="24"/>
        </w:rPr>
        <w:t>Здебская</w:t>
      </w:r>
      <w:proofErr w:type="spellEnd"/>
      <w:r>
        <w:rPr>
          <w:rFonts w:ascii="Times New Roman" w:hAnsi="Times New Roman"/>
          <w:sz w:val="56"/>
          <w:szCs w:val="24"/>
        </w:rPr>
        <w:t xml:space="preserve"> Е.В.</w:t>
      </w: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Default="005814EA" w:rsidP="005814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14EA" w:rsidRPr="00E04468" w:rsidRDefault="005814EA" w:rsidP="005814EA">
      <w:pPr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2013 </w:t>
      </w:r>
      <w:r w:rsidRPr="00E04468">
        <w:rPr>
          <w:rFonts w:ascii="Times New Roman" w:hAnsi="Times New Roman"/>
          <w:sz w:val="32"/>
          <w:szCs w:val="24"/>
        </w:rPr>
        <w:t>-</w:t>
      </w:r>
      <w:r>
        <w:rPr>
          <w:rFonts w:ascii="Times New Roman" w:hAnsi="Times New Roman"/>
          <w:sz w:val="32"/>
          <w:szCs w:val="24"/>
        </w:rPr>
        <w:t xml:space="preserve"> 2014</w:t>
      </w:r>
      <w:r w:rsidRPr="00E04468">
        <w:rPr>
          <w:rFonts w:ascii="Times New Roman" w:hAnsi="Times New Roman"/>
          <w:sz w:val="32"/>
          <w:szCs w:val="24"/>
        </w:rPr>
        <w:t xml:space="preserve"> учебный год</w:t>
      </w:r>
    </w:p>
    <w:p w:rsidR="005814EA" w:rsidRDefault="005814EA" w:rsidP="003A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4EA" w:rsidRDefault="005814EA" w:rsidP="003A0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EEB" w:rsidRPr="003A0EEB" w:rsidRDefault="003A0EEB" w:rsidP="003A0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Рабочая программа по предмету «Технология» для 4</w:t>
      </w:r>
      <w:r w:rsidR="0077011D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«В»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</w:t>
      </w:r>
      <w:r w:rsidR="0058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 составлена  в соответствии 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Федерального компонента государственного образовательного стандарта (2004 г.)</w:t>
      </w:r>
      <w:proofErr w:type="gram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8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онцепцией духовно-нравственного развития и воспитания личности гражданина России,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 авторской программы  курса «Технология» для 4 класса </w:t>
      </w:r>
      <w:proofErr w:type="spellStart"/>
      <w:r w:rsidR="0077011D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Н.И.Роговцевой</w:t>
      </w:r>
      <w:proofErr w:type="spellEnd"/>
      <w:r w:rsidR="0077011D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учебным планом МАОУ </w:t>
      </w:r>
      <w:proofErr w:type="spellStart"/>
      <w:r w:rsidR="0077011D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Заревской</w:t>
      </w:r>
      <w:proofErr w:type="spellEnd"/>
      <w:r w:rsidR="0077011D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школы с углубленным изучением отдельных предметов на 2013-2014 учебный год.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курса «Технология» в начальных классах — 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Основные задачи курса: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обобщение представлений учащих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 современной </w:t>
      </w:r>
      <w:proofErr w:type="spellStart"/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</w:t>
      </w:r>
      <w:proofErr w:type="spellEnd"/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картине мира и закономерностях эволюции культуры;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у учащихся преобразующего, технологического мышления, 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ворческих изобретательских способностей на уровне умения открывать и использовать приобретённые знания в самостоятельной и коллективной проектной работе</w:t>
      </w:r>
      <w:proofErr w:type="gram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формирование у учащихся культуры труда, основ </w:t>
      </w:r>
      <w:r w:rsidR="0077011D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ехнологических и художественно – конструкторских знаний;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—совершенствование умения работать с информацией (искать, отбирать, систематизировать);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совершенствование умения работать в группе (распределять и исполнять социальные роли);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коммуникативных качеств;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экологического сознания, бережного отношения к природе и умения учитывать её законы в своей преобразующей деятельности.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отобрано и целенаправленно структурировано в двух основных разделах: основы технико-технологических знаний и умений, технологической культуры и из истории технологии.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место на уроках технологии  занимает техническое моделирование и конструирование, где учащиеся получают сведения о моделях, машинах, механизмах, знакомятся с технической терминологией, производством, рабочими профессиями.</w:t>
      </w:r>
    </w:p>
    <w:p w:rsidR="003A0EEB" w:rsidRPr="003A0EEB" w:rsidRDefault="003A0EEB" w:rsidP="003A0EEB">
      <w:pPr>
        <w:spacing w:after="0" w:line="240" w:lineRule="auto"/>
        <w:ind w:right="8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Методическая основа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курса - организация максимально продуктивной творческой деятельности детей начиная с первого класса. В репродуктивном ключе строится только освоение технологических приемов и операций. Умение</w:t>
      </w:r>
      <w:r w:rsidR="0077011D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открывать знания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пользоваться различного рода источниками информации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жизни гораздо важнее, чем просто запоминать и накапливать знания. Успешность движения детей от незнания к знанию включает три взаимосвязанных критерия их самооценки своего учебного труда: </w:t>
      </w: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знаю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понимаю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могу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Курс реализуется через следующие типы уроков и их сочетание: информационно-теоретический, раскрывающий основы технико-технологических знаний и широкую технико-технологическую картину мира; урок-экскурсия; урок-практикум; урок-исследование.</w:t>
      </w: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учащихся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 –  </w:t>
      </w: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творческих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проектов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Проектная деятельность направлена на развитие творческих черт личности, коммуникабельности, чувства ответственности. Она предполагает включение учащихся в активный познавательный и практический поиск от выдвижения идеи и разработки замысла изделия (ясное целостное представление о будущем изделии – его назначении, выбора 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конструкции, материалов, инструментов, определении рациональных приемов и последовательности выполнения) до  практической реализации задуманного.</w:t>
      </w:r>
    </w:p>
    <w:p w:rsidR="003A0EEB" w:rsidRPr="003A0EEB" w:rsidRDefault="003A0EEB" w:rsidP="003A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программу внесены изменения. Программа  рассчитана на изучение курса  в  течение 68  часов учебного времени.  Рабо</w:t>
      </w:r>
      <w:r w:rsidR="00F9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чая программа разработана  на 68 часов 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учебным планом и особенностями расписания.</w:t>
      </w:r>
    </w:p>
    <w:p w:rsidR="0077011D" w:rsidRPr="00E012FB" w:rsidRDefault="003A0EEB" w:rsidP="0077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3A0EEB" w:rsidRPr="003A0EEB" w:rsidRDefault="003A0EEB" w:rsidP="003A0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часов в неделю – 2</w:t>
      </w:r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p w:rsidR="00C56035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ичество часов </w:t>
      </w:r>
    </w:p>
    <w:p w:rsidR="003A0EEB" w:rsidRPr="003A0EEB" w:rsidRDefault="00F96AEC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четверти – </w:t>
      </w:r>
      <w:proofErr w:type="spellStart"/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proofErr w:type="gramStart"/>
      <w:r w:rsidR="003A0EEB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="003A0EEB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EEB" w:rsidRPr="003A0EEB" w:rsidRDefault="003A0EEB" w:rsidP="003A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во 2 четверти – </w:t>
      </w:r>
      <w:proofErr w:type="spellStart"/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proofErr w:type="gram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EEB" w:rsidRPr="003A0EEB" w:rsidRDefault="003A0EEB" w:rsidP="003A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в 3 четверти –   </w:t>
      </w:r>
      <w:proofErr w:type="spellStart"/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proofErr w:type="gram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D48" w:rsidRPr="00E012FB" w:rsidRDefault="003A0EEB" w:rsidP="0015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в 4 четверти –   </w:t>
      </w:r>
      <w:proofErr w:type="spellStart"/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proofErr w:type="gram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D48" w:rsidRPr="00E012FB" w:rsidRDefault="00155D48" w:rsidP="00E01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155D48" w:rsidRPr="00E012FB" w:rsidRDefault="00155D48" w:rsidP="003A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5D48" w:rsidRPr="00E012FB" w:rsidRDefault="00155D48" w:rsidP="003A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5D48" w:rsidRPr="003A0EEB" w:rsidRDefault="00155D48" w:rsidP="003A0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EB" w:rsidRPr="003A0EEB" w:rsidRDefault="003A0EEB" w:rsidP="003A0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уровню подготовки учащихся 4 класса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представление: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современных направл</w:t>
      </w:r>
      <w:r w:rsidR="00155D48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ениях научно-технического разви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в своей стране и мире, истории их зарождения;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положительном и отрицательном влиянии современной деятельности человека на природную среду;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глобальных проблемах э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кологии и роли человека в сохра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нении природной среды, предотвр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ащении экологических и техноген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катастроф;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отдельных элемента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 аспектах экономических зна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(разделение труда, производительность труда, конкуренция, рынок, реклама и др.);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понятиях </w:t>
      </w: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технический прогресс, наука, экономика, экология, энергетика, дизайн, компьютер, селекция и др.</w:t>
      </w:r>
      <w:proofErr w:type="gramEnd"/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профессии,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появившиеся в XX—XXI вв. и свя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занные с изученным содержанием;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изобретен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XX в., вошедшие в нашу повсе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дневную жизнь (телефон, радио, телевизор, компьютер и др.);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основных частей персонального компьютера (монитор, клавиатура, системный блок) и их назначение;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дизайна к конструкциям, изделиям, сооружениям (польза, удобство, красота);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свойства материалов, используемых в работах учащихся;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технологического п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 и их особенности в зави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симости от свойств материалов;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петельную, крестообразную строчки и их варианты;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луковичный и клубневый способы размножения растений.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конструктивные и технологические особенности предложенных для изготовл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изделий или выбранных само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 применять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рациональные конструктивные ре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и технологические приёмы изготовления изделий в каждом конкретном случае;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 оформлять изделия;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детали из ткани петельной и крестообразной строчками;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работы по выращиванию растений из луковиц и клубней;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 использовать дополнительную информацию из различных источников (в том числе из Интернета);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чистоты в быту и в обществен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местах, грамотный уход за домашними животными, выр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деревьев, кустарников, цветов, культура общения — речь, эти кет и т. д.)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Владеть </w:t>
      </w:r>
      <w:proofErr w:type="spellStart"/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общетрудовыми</w:t>
      </w:r>
      <w:proofErr w:type="spellEnd"/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общеучебными</w:t>
      </w:r>
      <w:proofErr w:type="spellEnd"/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умениями: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самостоятельно: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неслож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коллективные творческие про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екты и реализовывать их; распределять обязанности в группе;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рабочее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соответствии с разрабо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танным проектом, подбирать необходимые материалы, инструменты и приспособления;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экономно, рационально 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творчески строить свою практи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ческую работу на всех её этапах.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помощи учителя: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темы для практических и проектных работ;</w:t>
      </w:r>
    </w:p>
    <w:p w:rsidR="00E012FB" w:rsidRPr="00E012F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оригинальные решения конструкторско-технологических, экономических и эстетических проблем.</w:t>
      </w:r>
    </w:p>
    <w:p w:rsidR="00155D48" w:rsidRPr="00E012FB" w:rsidRDefault="00155D48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D48" w:rsidRPr="003A0EEB" w:rsidRDefault="00155D48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EEB" w:rsidRPr="003A0EEB" w:rsidRDefault="003A0EEB" w:rsidP="003A0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3A0EEB" w:rsidRPr="003A0EEB" w:rsidRDefault="003A0EEB" w:rsidP="003A0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(68 ч)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Технико-технологические знания и умения, основы технологической культуры (58ч.)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Элементы материаловедения.</w:t>
      </w:r>
      <w:r w:rsidR="00155D48"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Изобретение и использование синтетических материалов с определёнными заданными свойствами в различных отраслях и профессиях.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Нефть как универсальное сырьё. Материалы, получаемые из нефти (пластмасса, стеклоткань, пенопласт и др.).</w:t>
      </w:r>
    </w:p>
    <w:p w:rsidR="00E012FB" w:rsidRPr="00E012F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конструкторско-технологических знаний и умений.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оптимальных и доступных новых решений конструкторско-технологических проблем на о</w:t>
      </w:r>
      <w:r w:rsidR="00E012FB"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 элементов ТРИЗ (теория ре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изобретательских задач).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современных технологий и преоб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разующей деятель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человека на окружающую 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среду. Причины и пути предотвра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экологических и техногенных катастроф.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Агротехнические приёмы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выращивания луковичных растений, размножения растений клубнями и луковицами. Деятельность человека в поиске и открытии пи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щевых технологий. Влияние их ре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зультатов на здоровье людей. Селекция и </w:t>
      </w:r>
      <w:proofErr w:type="spell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селекционирование</w:t>
      </w:r>
      <w:proofErr w:type="spellEnd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наука и технология, связанная с выведением новых и улучшением существующих сортов сельскохо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зяйственных растений и пород жи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 (общее знакомство).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Дизайн 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технике, интерьере, одежде и др.). Его роль и место в современной проектной деятельности. Основные условия дизайна — единство пользы, удобства и </w:t>
      </w:r>
      <w:r w:rsidR="0058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красоты. Дизайн одежды в зависи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от её назначения, моды, времени. Элементы конструирования моделей, отделка петельной сточкой и её ва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риантами (тамбур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ёлочки и др.), крестообразной строчкой. Дизайн и маркетинг.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Техника XX—XXI вв.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Её современное назначение (бытовые, профессиональные, личные потребности, исследование опасных и труднодоступных мест на Земле и за её пределами</w:t>
      </w:r>
      <w:r w:rsidR="00C5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Совре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менные требования к техническим устройствам (</w:t>
      </w:r>
      <w:proofErr w:type="spell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</w:t>
      </w:r>
      <w:proofErr w:type="spellEnd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безо</w:t>
      </w:r>
      <w:r w:rsidR="00C5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</w:t>
      </w:r>
      <w:proofErr w:type="spellEnd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эргономичность и др.).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Современный информационный мир.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Персональный компьютер (ПК) и его назначение, использование в разных сферах жизнедеятельности человека. Правила пользования ПК 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сохранения здоровья. Назначение основных устройств компьютера для ввода, вывода и обработки информации. Знакомство с основными базовыми программами. Поиск информации. </w:t>
      </w:r>
      <w:proofErr w:type="gramStart"/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простейшими информационными объектами (тексты, рисунки), создание, преобразование, сохранение, удаление, вывод на принтер.</w:t>
      </w:r>
      <w:proofErr w:type="gramEnd"/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Энергия и современная энергетика. 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атомной энергии человеком.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истории технологии (10 ч)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Преобразовательная деят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 человека в XX в., науч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но-технический прогресс: главные открытия, изобретения, прорывы в науке, современные технол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 (промышленные, информацион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и др.), их положительное и 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влияние на челове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его жизнедеятельность и на природу Земли в целом. Угроза эко логической катастрофы и роль разума человека в её предотвращении.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 использования эл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ектричества, природных энергоно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сителей (газ, нефть) в промышленности и быту.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авиации и космоса, ядерной энер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гетики, информационно-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 технологий.</w:t>
      </w:r>
    </w:p>
    <w:p w:rsidR="003A0EEB" w:rsidRPr="003A0EEB" w:rsidRDefault="003A0EE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яркие изобретени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начала века (в обзорном поряд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ке) — электрическая лампочка </w:t>
      </w:r>
      <w:r w:rsid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фонограф Эдисона, телефон, ра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дио, самолёт; в середине века — телевидение, ЭВМ и др.; открытие атомной реакции, лазера и др. Рубеж XX—XXI вв. — использование компьютерных технологий во всех областях жизни человека.</w:t>
      </w:r>
    </w:p>
    <w:p w:rsidR="003A0EEB" w:rsidRPr="003A0EEB" w:rsidRDefault="003A0EEB" w:rsidP="003A0EEB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:rsidR="003A0EEB" w:rsidRPr="003A0EEB" w:rsidRDefault="003A0EEB" w:rsidP="003A0EEB">
      <w:pPr>
        <w:spacing w:after="0" w:line="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 творческих (индивидуальных и коллективных) работ</w:t>
      </w:r>
    </w:p>
    <w:p w:rsidR="003A0EEB" w:rsidRPr="003A0EEB" w:rsidRDefault="003A0EE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деятельности учащихся</w:t>
      </w: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конце каждого урока.</w:t>
      </w:r>
    </w:p>
    <w:p w:rsidR="003A0EEB" w:rsidRPr="003A0EEB" w:rsidRDefault="003A0EE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Оцениваются:</w:t>
      </w:r>
    </w:p>
    <w:p w:rsidR="003A0EEB" w:rsidRPr="003A0EEB" w:rsidRDefault="003A0EE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качество выполнения изучаемых на уроке приемов и операций и работы в целом;</w:t>
      </w:r>
    </w:p>
    <w:p w:rsidR="003A0EEB" w:rsidRPr="003A0EEB" w:rsidRDefault="003A0EE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степень самостоятельности,</w:t>
      </w:r>
    </w:p>
    <w:p w:rsidR="003A0EEB" w:rsidRPr="00E012FB" w:rsidRDefault="003A0EE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155D48" w:rsidRPr="00E012FB" w:rsidRDefault="00155D48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D48" w:rsidRPr="00E012FB" w:rsidRDefault="00155D48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P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P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D48" w:rsidRDefault="00155D48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P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D48" w:rsidRDefault="00155D48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Default="00E012FB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24" w:rsidRDefault="008C6524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24" w:rsidRDefault="008C6524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24" w:rsidRDefault="008C6524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24" w:rsidRDefault="008C6524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24" w:rsidRDefault="008C6524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22C" w:rsidRDefault="00A1622C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22C" w:rsidRDefault="00A1622C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24" w:rsidRDefault="008C6524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24" w:rsidRDefault="008C6524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22C" w:rsidRPr="00A1622C" w:rsidRDefault="00A1622C" w:rsidP="00A162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622C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по технологии 4 класс</w:t>
      </w:r>
    </w:p>
    <w:p w:rsidR="00A1622C" w:rsidRPr="00A1622C" w:rsidRDefault="00A1622C" w:rsidP="00A162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622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4679"/>
        <w:gridCol w:w="1134"/>
        <w:gridCol w:w="2126"/>
        <w:gridCol w:w="2126"/>
      </w:tblGrid>
      <w:tr w:rsidR="00A1622C" w:rsidRPr="00A1622C" w:rsidTr="00A1622C">
        <w:trPr>
          <w:trHeight w:val="4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A1622C" w:rsidRPr="00A1622C" w:rsidTr="00A1622C">
        <w:trPr>
          <w:trHeight w:val="448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Здравствуй дорогой друг. Как работать  с учебником.</w:t>
            </w:r>
          </w:p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Путешествие по городу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Вагоностроительный завод. Кузов вагона.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Вагоностроительный завод. Ходовая част</w:t>
            </w:r>
            <w:proofErr w:type="gramStart"/>
            <w:r w:rsidRPr="00A1622C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A1622C">
              <w:rPr>
                <w:rFonts w:ascii="Times New Roman" w:hAnsi="Times New Roman"/>
                <w:sz w:val="28"/>
                <w:szCs w:val="28"/>
              </w:rPr>
              <w:t xml:space="preserve"> тележка).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Вагоностроительный завод</w:t>
            </w:r>
            <w:proofErr w:type="gramStart"/>
            <w:r w:rsidRPr="00A162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1622C">
              <w:rPr>
                <w:rFonts w:ascii="Times New Roman" w:hAnsi="Times New Roman"/>
                <w:sz w:val="28"/>
                <w:szCs w:val="28"/>
              </w:rPr>
              <w:t xml:space="preserve"> Пассажирский поезд.</w:t>
            </w:r>
          </w:p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Коллективная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Полезные ископаемые. Буровая вышка. Построение чертежа.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Полезные ископаемые</w:t>
            </w:r>
            <w:proofErr w:type="gramStart"/>
            <w:r w:rsidRPr="00A162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1622C">
              <w:rPr>
                <w:rFonts w:ascii="Times New Roman" w:hAnsi="Times New Roman"/>
                <w:sz w:val="28"/>
                <w:szCs w:val="28"/>
              </w:rPr>
              <w:t xml:space="preserve"> Буровая вышка. Сбор модели.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Полезные ископаемые. Проектная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Полезные ископаемые. Малахитовая  шкатулка. Работа с учебником.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Полезные ископаемые. Малахитовая шкатулка. Изготовление « малахитовых плашек».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Полезные ископаемые. Коллективная работа. Малахитовая шкатулка.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Автомобильный завод. КамАЗ.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Автомобильный завод.  Кузов грузовика.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Автомобильный завод. Изготовление изделий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 xml:space="preserve">Монетный двор. Сбор информации.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Монетный двор. Стороны медали.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Монетный двор. Медаль.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Монетный двор. Изготовление изделий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Фаянсовый завод. Сбор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Фаянсовый завод. Основы для вазы.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Фаянсовый завод.  Декор вазы.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Швейная фабрика. Прихватка.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Швейная фабрика. Прихватка.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Швейная фабрика. Выставка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Мягкая игрушка. Раскройка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Мягкая игрушка. Птичка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Мягкая игрушка. Раскройка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Мягкая игрушка. Новогодняя игрушка.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Обувное производство. Модель детской летней обуви.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Обувное производство. Модель детской осенней обуви.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Обувное производство. Модель детской зимней обуви.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Обувное производство. Выставка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Деревообрабатывающее производство.</w:t>
            </w:r>
          </w:p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Лесенка – опора для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 xml:space="preserve">Деревообрабатывающее производство. Лесенка – опора для растений.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Кондитерская фабрика. « Пирожное ««Картошка», « Шоколадное печенье».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Кондитерская фабрика. « Пирожное «Картошка», « Шоколадное печенье».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Бытовая техника. Настольная лампа.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Бытовая техника. Абажур.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Тепличное хозяйство. Цветы для школьной клумбы.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Тепличное хозяйство. Цветы для школьной клумбы.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Тепличное хозяйство. Цветы для школьной клумбы.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Водоканал. Фильтр для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Водоканал. Фильтр для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Порт. Канатная лестница.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Порт. Канатная лестница.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Узелковое плетение. Техника « макраме»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Узелковое плетение</w:t>
            </w:r>
            <w:proofErr w:type="gramStart"/>
            <w:r w:rsidRPr="00A1622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1622C">
              <w:rPr>
                <w:rFonts w:ascii="Times New Roman" w:hAnsi="Times New Roman"/>
                <w:sz w:val="28"/>
                <w:szCs w:val="28"/>
              </w:rPr>
              <w:t xml:space="preserve"> Техника « макраме»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Узелковое плетение. Браслет.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 xml:space="preserve">49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Самолётостроение. Знакомство с конструкцией самолёта.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Самолётостроение. Модель пассажирского  самолёта.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Самолётостроение. Модель самолёта- истребителя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Самолётостроение. Выставка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 xml:space="preserve">Ракетостроение. Знакомство с </w:t>
            </w:r>
            <w:r w:rsidRPr="00A1622C">
              <w:rPr>
                <w:rFonts w:ascii="Times New Roman" w:hAnsi="Times New Roman"/>
                <w:sz w:val="28"/>
                <w:szCs w:val="28"/>
              </w:rPr>
              <w:lastRenderedPageBreak/>
              <w:t>конструкцией ракеты.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 xml:space="preserve">Ракетостроение. </w:t>
            </w:r>
            <w:proofErr w:type="gramStart"/>
            <w:r w:rsidRPr="00A1622C">
              <w:rPr>
                <w:rFonts w:ascii="Times New Roman" w:hAnsi="Times New Roman"/>
                <w:sz w:val="28"/>
                <w:szCs w:val="28"/>
              </w:rPr>
              <w:t>Составлении</w:t>
            </w:r>
            <w:proofErr w:type="gramEnd"/>
            <w:r w:rsidRPr="00A1622C">
              <w:rPr>
                <w:rFonts w:ascii="Times New Roman" w:hAnsi="Times New Roman"/>
                <w:sz w:val="28"/>
                <w:szCs w:val="28"/>
              </w:rPr>
              <w:t xml:space="preserve"> чертежа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Ракетостроение. Изготовление модели ракеты.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Ракетостроение. Выставка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Летательный аппарат. Воздушный змей.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Летательный аппарат. Воздушный змей.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Создание титульного листа.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Создание титульного листа.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Создание содержания книги.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Создание содержания  книги.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Переплётные работы. Книга « Дневник путешественника»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Переплётные работы. Книга « Дневник путешественника»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Переплётные работы. Выставка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22C" w:rsidRPr="00A1622C" w:rsidTr="00A1622C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1622C">
              <w:rPr>
                <w:rFonts w:ascii="Times New Roman" w:hAnsi="Times New Roman"/>
                <w:sz w:val="28"/>
                <w:szCs w:val="28"/>
              </w:rPr>
              <w:t xml:space="preserve">Итоговый урок.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62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22C" w:rsidRPr="00A1622C" w:rsidRDefault="00A1622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622C" w:rsidRDefault="00A1622C" w:rsidP="00A1622C">
      <w:pPr>
        <w:rPr>
          <w:b/>
          <w:sz w:val="28"/>
          <w:szCs w:val="28"/>
        </w:rPr>
      </w:pPr>
      <w:r w:rsidRPr="00A1622C">
        <w:rPr>
          <w:b/>
          <w:sz w:val="28"/>
          <w:szCs w:val="28"/>
        </w:rPr>
        <w:t>Итого: 68 часов</w:t>
      </w:r>
      <w:r>
        <w:rPr>
          <w:b/>
          <w:sz w:val="28"/>
          <w:szCs w:val="28"/>
        </w:rPr>
        <w:t xml:space="preserve"> </w:t>
      </w: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Default="00A1622C" w:rsidP="00A1622C">
      <w:pPr>
        <w:rPr>
          <w:b/>
          <w:sz w:val="28"/>
          <w:szCs w:val="28"/>
        </w:rPr>
      </w:pPr>
    </w:p>
    <w:p w:rsidR="00A1622C" w:rsidRPr="00A1622C" w:rsidRDefault="00A1622C" w:rsidP="00A1622C">
      <w:pPr>
        <w:rPr>
          <w:rFonts w:ascii="Times New Roman" w:hAnsi="Times New Roman"/>
          <w:b/>
          <w:sz w:val="28"/>
          <w:szCs w:val="28"/>
        </w:rPr>
      </w:pPr>
    </w:p>
    <w:p w:rsidR="008C6524" w:rsidRPr="00A1622C" w:rsidRDefault="008C6524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524" w:rsidRPr="00A1622C" w:rsidRDefault="008C6524" w:rsidP="003A0EEB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b/>
          <w:sz w:val="28"/>
          <w:szCs w:val="28"/>
        </w:rPr>
      </w:pPr>
      <w:r w:rsidRPr="00E012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E012FB">
        <w:rPr>
          <w:rFonts w:ascii="Times New Roman" w:hAnsi="Times New Roman" w:cs="Times New Roman"/>
          <w:b/>
          <w:sz w:val="28"/>
          <w:szCs w:val="28"/>
        </w:rPr>
        <w:t>Учеб</w:t>
      </w:r>
      <w:r w:rsidR="008C6524"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 w:rsidR="008C6524">
        <w:rPr>
          <w:rFonts w:ascii="Times New Roman" w:hAnsi="Times New Roman" w:cs="Times New Roman"/>
          <w:b/>
          <w:sz w:val="28"/>
          <w:szCs w:val="28"/>
        </w:rPr>
        <w:t xml:space="preserve"> – методическое 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12FB" w:rsidRPr="00E012FB" w:rsidRDefault="00E012FB" w:rsidP="00E012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12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«Технология. 4 класс» (авт. Н.И. </w:t>
      </w:r>
      <w:proofErr w:type="spellStart"/>
      <w:r w:rsidRPr="00E012FB">
        <w:rPr>
          <w:rFonts w:ascii="Times New Roman" w:eastAsia="Calibri" w:hAnsi="Times New Roman" w:cs="Times New Roman"/>
          <w:bCs/>
          <w:iCs/>
          <w:sz w:val="28"/>
          <w:szCs w:val="28"/>
        </w:rPr>
        <w:t>Роговцева</w:t>
      </w:r>
      <w:proofErr w:type="spellEnd"/>
      <w:r w:rsidRPr="00E012FB">
        <w:rPr>
          <w:rFonts w:ascii="Times New Roman" w:eastAsia="Calibri" w:hAnsi="Times New Roman" w:cs="Times New Roman"/>
          <w:bCs/>
          <w:iCs/>
          <w:sz w:val="28"/>
          <w:szCs w:val="28"/>
        </w:rPr>
        <w:t>, Н.В. Богданова, Н.В. Добромыслова)</w:t>
      </w:r>
      <w:proofErr w:type="gramStart"/>
      <w:r w:rsidRPr="00E012FB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E012FB">
        <w:rPr>
          <w:rFonts w:ascii="Times New Roman" w:hAnsi="Times New Roman" w:cs="Times New Roman"/>
          <w:bCs/>
          <w:iCs/>
          <w:sz w:val="28"/>
          <w:szCs w:val="28"/>
        </w:rPr>
        <w:t>Москва, Перспектива, 2012.г.</w:t>
      </w:r>
    </w:p>
    <w:p w:rsidR="00E012FB" w:rsidRPr="00E012FB" w:rsidRDefault="00E012FB" w:rsidP="00E012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sz w:val="28"/>
          <w:szCs w:val="28"/>
        </w:rPr>
        <w:t>Рабочая тетрадь. Технология .4 класс.</w:t>
      </w:r>
      <w:r w:rsidRPr="00E012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Н.И. </w:t>
      </w:r>
      <w:proofErr w:type="spellStart"/>
      <w:r w:rsidRPr="00E012FB">
        <w:rPr>
          <w:rFonts w:ascii="Times New Roman" w:eastAsia="Calibri" w:hAnsi="Times New Roman" w:cs="Times New Roman"/>
          <w:bCs/>
          <w:iCs/>
          <w:sz w:val="28"/>
          <w:szCs w:val="28"/>
        </w:rPr>
        <w:t>Роговцева</w:t>
      </w:r>
      <w:proofErr w:type="spellEnd"/>
      <w:r w:rsidRPr="00E012FB">
        <w:rPr>
          <w:rFonts w:ascii="Times New Roman" w:eastAsia="Calibri" w:hAnsi="Times New Roman" w:cs="Times New Roman"/>
          <w:bCs/>
          <w:iCs/>
          <w:sz w:val="28"/>
          <w:szCs w:val="28"/>
        </w:rPr>
        <w:t>, Н.В. Богданова, Н.В. Добромыслова)</w:t>
      </w:r>
      <w:proofErr w:type="gramStart"/>
      <w:r w:rsidRPr="00E012FB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E012FB">
        <w:rPr>
          <w:rFonts w:ascii="Times New Roman" w:hAnsi="Times New Roman" w:cs="Times New Roman"/>
          <w:bCs/>
          <w:iCs/>
          <w:sz w:val="28"/>
          <w:szCs w:val="28"/>
        </w:rPr>
        <w:t>Москва, Перспектива, 2012.г</w:t>
      </w:r>
    </w:p>
    <w:p w:rsidR="00E012FB" w:rsidRPr="00E012FB" w:rsidRDefault="00E012FB" w:rsidP="00E012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bCs/>
          <w:iCs/>
          <w:sz w:val="28"/>
          <w:szCs w:val="28"/>
        </w:rPr>
        <w:t>Развёрнутое тематическое планирование 4 класс. По программе «Школа России», 2012 г.</w:t>
      </w: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sz w:val="28"/>
          <w:szCs w:val="28"/>
        </w:rPr>
        <w:t>МО учителей начальных классов</w:t>
      </w: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sz w:val="28"/>
          <w:szCs w:val="28"/>
        </w:rPr>
        <w:t>от «___»__________2013 г. №__</w:t>
      </w: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 w:rsidRPr="00E012FB">
        <w:rPr>
          <w:rFonts w:ascii="Times New Roman" w:hAnsi="Times New Roman" w:cs="Times New Roman"/>
          <w:sz w:val="28"/>
          <w:szCs w:val="28"/>
        </w:rPr>
        <w:t>Солохина</w:t>
      </w:r>
      <w:proofErr w:type="spellEnd"/>
      <w:r w:rsidRPr="00E012FB">
        <w:rPr>
          <w:rFonts w:ascii="Times New Roman" w:hAnsi="Times New Roman" w:cs="Times New Roman"/>
          <w:sz w:val="28"/>
          <w:szCs w:val="28"/>
        </w:rPr>
        <w:t xml:space="preserve"> Г.Г./</w:t>
      </w: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  <w:r w:rsidRPr="00E012FB">
        <w:rPr>
          <w:rFonts w:ascii="Times New Roman" w:hAnsi="Times New Roman" w:cs="Times New Roman"/>
          <w:sz w:val="28"/>
          <w:szCs w:val="28"/>
        </w:rPr>
        <w:t>«___»__________2013 г.</w:t>
      </w: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E012FB" w:rsidRDefault="00E012FB" w:rsidP="00E012FB">
      <w:pPr>
        <w:rPr>
          <w:rFonts w:ascii="Times New Roman" w:hAnsi="Times New Roman" w:cs="Times New Roman"/>
          <w:sz w:val="28"/>
          <w:szCs w:val="28"/>
        </w:rPr>
      </w:pPr>
    </w:p>
    <w:p w:rsidR="00E012FB" w:rsidRPr="007537E8" w:rsidRDefault="00E012FB" w:rsidP="00E012FB">
      <w:pPr>
        <w:rPr>
          <w:sz w:val="28"/>
          <w:szCs w:val="28"/>
        </w:rPr>
      </w:pPr>
    </w:p>
    <w:p w:rsidR="00E012FB" w:rsidRPr="003A0EEB" w:rsidRDefault="00E012FB" w:rsidP="00E012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12FB" w:rsidRDefault="00E012FB" w:rsidP="003A0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012FB" w:rsidSect="005814E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2933"/>
    <w:multiLevelType w:val="multilevel"/>
    <w:tmpl w:val="7BF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CB5781"/>
    <w:multiLevelType w:val="hybridMultilevel"/>
    <w:tmpl w:val="23D4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A1D10"/>
    <w:multiLevelType w:val="multilevel"/>
    <w:tmpl w:val="40E0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C95B41"/>
    <w:multiLevelType w:val="multilevel"/>
    <w:tmpl w:val="4A1C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EEB"/>
    <w:rsid w:val="00155D48"/>
    <w:rsid w:val="002E4573"/>
    <w:rsid w:val="00363F45"/>
    <w:rsid w:val="003A0EEB"/>
    <w:rsid w:val="005814EA"/>
    <w:rsid w:val="006226DE"/>
    <w:rsid w:val="0077011D"/>
    <w:rsid w:val="00820D4E"/>
    <w:rsid w:val="008C6524"/>
    <w:rsid w:val="00A1622C"/>
    <w:rsid w:val="00C56035"/>
    <w:rsid w:val="00E012FB"/>
    <w:rsid w:val="00F9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EEB"/>
  </w:style>
  <w:style w:type="paragraph" w:customStyle="1" w:styleId="c2">
    <w:name w:val="c2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0EEB"/>
  </w:style>
  <w:style w:type="character" w:customStyle="1" w:styleId="apple-converted-space">
    <w:name w:val="apple-converted-space"/>
    <w:basedOn w:val="a0"/>
    <w:rsid w:val="003A0EEB"/>
  </w:style>
  <w:style w:type="paragraph" w:customStyle="1" w:styleId="c22">
    <w:name w:val="c22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55D4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3">
    <w:name w:val="List Paragraph"/>
    <w:basedOn w:val="a"/>
    <w:uiPriority w:val="34"/>
    <w:qFormat/>
    <w:rsid w:val="00155D48"/>
    <w:pPr>
      <w:ind w:left="720"/>
      <w:contextualSpacing/>
    </w:pPr>
  </w:style>
  <w:style w:type="paragraph" w:styleId="a4">
    <w:name w:val="No Spacing"/>
    <w:qFormat/>
    <w:rsid w:val="00A162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2013-06-16T17:03:00Z</dcterms:created>
  <dcterms:modified xsi:type="dcterms:W3CDTF">2013-06-17T07:25:00Z</dcterms:modified>
</cp:coreProperties>
</file>