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E0" w:rsidRPr="00C13C57" w:rsidRDefault="006C70E0" w:rsidP="006C70E0">
      <w:pPr>
        <w:shd w:val="clear" w:color="auto" w:fill="FFFFFF"/>
        <w:rPr>
          <w:sz w:val="28"/>
          <w:szCs w:val="28"/>
        </w:rPr>
      </w:pPr>
    </w:p>
    <w:p w:rsidR="006C70E0" w:rsidRDefault="006C70E0" w:rsidP="006C70E0">
      <w:pPr>
        <w:shd w:val="clear" w:color="auto" w:fill="FFFFFF"/>
        <w:jc w:val="center"/>
        <w:rPr>
          <w:sz w:val="28"/>
          <w:szCs w:val="28"/>
        </w:rPr>
      </w:pPr>
      <w:r w:rsidRPr="00C13C57">
        <w:rPr>
          <w:sz w:val="28"/>
          <w:szCs w:val="28"/>
        </w:rPr>
        <w:t>Муниципальное казённое общеобразовательное учреждение</w:t>
      </w:r>
    </w:p>
    <w:p w:rsidR="006C70E0" w:rsidRPr="00C13C57" w:rsidRDefault="006C70E0" w:rsidP="006C70E0">
      <w:pPr>
        <w:shd w:val="clear" w:color="auto" w:fill="FFFFFF"/>
        <w:jc w:val="center"/>
        <w:rPr>
          <w:sz w:val="28"/>
          <w:szCs w:val="28"/>
        </w:rPr>
      </w:pPr>
      <w:r w:rsidRPr="00C13C57">
        <w:rPr>
          <w:sz w:val="28"/>
          <w:szCs w:val="28"/>
        </w:rPr>
        <w:t>«</w:t>
      </w:r>
      <w:proofErr w:type="spellStart"/>
      <w:r w:rsidRPr="00C13C57">
        <w:rPr>
          <w:sz w:val="28"/>
          <w:szCs w:val="28"/>
        </w:rPr>
        <w:t>Новохоперская</w:t>
      </w:r>
      <w:proofErr w:type="spellEnd"/>
      <w:r w:rsidRPr="00C13C57">
        <w:rPr>
          <w:sz w:val="28"/>
          <w:szCs w:val="28"/>
        </w:rPr>
        <w:t xml:space="preserve"> средняя общеобразовательная школа №91»</w:t>
      </w: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Pr="00C13C57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Pr="00C13C57" w:rsidRDefault="006C70E0" w:rsidP="006C70E0">
      <w:pPr>
        <w:tabs>
          <w:tab w:val="left" w:pos="2118"/>
        </w:tabs>
        <w:jc w:val="center"/>
        <w:rPr>
          <w:sz w:val="52"/>
          <w:szCs w:val="52"/>
        </w:rPr>
      </w:pPr>
    </w:p>
    <w:p w:rsidR="006C70E0" w:rsidRPr="00CD57D9" w:rsidRDefault="006C70E0" w:rsidP="006C70E0">
      <w:pPr>
        <w:tabs>
          <w:tab w:val="left" w:pos="2118"/>
        </w:tabs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Рабочая программа </w:t>
      </w:r>
      <w:proofErr w:type="gramStart"/>
      <w:r>
        <w:rPr>
          <w:b/>
          <w:sz w:val="52"/>
          <w:szCs w:val="52"/>
        </w:rPr>
        <w:t>учебной</w:t>
      </w:r>
      <w:proofErr w:type="gramEnd"/>
    </w:p>
    <w:p w:rsidR="006C70E0" w:rsidRPr="00CD57D9" w:rsidRDefault="006C70E0" w:rsidP="006C70E0">
      <w:pPr>
        <w:tabs>
          <w:tab w:val="left" w:pos="2118"/>
        </w:tabs>
        <w:jc w:val="center"/>
        <w:rPr>
          <w:b/>
          <w:sz w:val="52"/>
          <w:szCs w:val="52"/>
        </w:rPr>
      </w:pPr>
      <w:r w:rsidRPr="00CD57D9">
        <w:rPr>
          <w:b/>
          <w:sz w:val="52"/>
          <w:szCs w:val="52"/>
        </w:rPr>
        <w:t xml:space="preserve"> дисциплин</w:t>
      </w:r>
      <w:r>
        <w:rPr>
          <w:b/>
          <w:sz w:val="52"/>
          <w:szCs w:val="52"/>
        </w:rPr>
        <w:t>ы «Технология»</w:t>
      </w:r>
    </w:p>
    <w:p w:rsidR="006C70E0" w:rsidRPr="00CD57D9" w:rsidRDefault="006C70E0" w:rsidP="006C70E0">
      <w:pPr>
        <w:tabs>
          <w:tab w:val="left" w:pos="2118"/>
        </w:tabs>
        <w:jc w:val="center"/>
        <w:rPr>
          <w:b/>
        </w:rPr>
      </w:pPr>
      <w:r>
        <w:rPr>
          <w:b/>
          <w:sz w:val="52"/>
          <w:szCs w:val="52"/>
        </w:rPr>
        <w:t xml:space="preserve">4 </w:t>
      </w:r>
      <w:r w:rsidRPr="00CD57D9">
        <w:rPr>
          <w:b/>
          <w:sz w:val="52"/>
          <w:szCs w:val="52"/>
        </w:rPr>
        <w:t>класс</w:t>
      </w: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right"/>
        <w:rPr>
          <w:sz w:val="28"/>
          <w:szCs w:val="28"/>
        </w:rPr>
      </w:pPr>
      <w:r w:rsidRPr="00C13C57">
        <w:rPr>
          <w:sz w:val="28"/>
          <w:szCs w:val="28"/>
        </w:rPr>
        <w:t xml:space="preserve">                                                                            Составила: Львова Г.П.</w:t>
      </w:r>
    </w:p>
    <w:p w:rsidR="006C70E0" w:rsidRPr="00C13C57" w:rsidRDefault="006C70E0" w:rsidP="006C70E0">
      <w:pPr>
        <w:tabs>
          <w:tab w:val="left" w:pos="2118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6C70E0" w:rsidRPr="00716044" w:rsidRDefault="006C70E0" w:rsidP="006C70E0">
      <w:pPr>
        <w:tabs>
          <w:tab w:val="left" w:pos="2118"/>
        </w:tabs>
        <w:jc w:val="right"/>
        <w:rPr>
          <w:sz w:val="28"/>
          <w:szCs w:val="28"/>
        </w:rPr>
      </w:pPr>
      <w:r w:rsidRPr="00716044">
        <w:rPr>
          <w:sz w:val="28"/>
          <w:szCs w:val="28"/>
        </w:rPr>
        <w:t>1 квалификационная категория</w:t>
      </w: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Default="006C70E0" w:rsidP="006C70E0">
      <w:pPr>
        <w:tabs>
          <w:tab w:val="left" w:pos="2118"/>
        </w:tabs>
        <w:jc w:val="center"/>
      </w:pPr>
    </w:p>
    <w:p w:rsidR="006C70E0" w:rsidRPr="00716044" w:rsidRDefault="006C70E0" w:rsidP="006C70E0">
      <w:pPr>
        <w:tabs>
          <w:tab w:val="left" w:pos="211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Новохоперск 2012</w:t>
      </w:r>
      <w:r w:rsidRPr="00C13C57">
        <w:rPr>
          <w:sz w:val="28"/>
          <w:szCs w:val="28"/>
        </w:rPr>
        <w:t xml:space="preserve"> </w:t>
      </w:r>
    </w:p>
    <w:p w:rsidR="006C70E0" w:rsidRPr="00075623" w:rsidRDefault="006C70E0" w:rsidP="006C70E0">
      <w:pPr>
        <w:jc w:val="center"/>
        <w:rPr>
          <w:b/>
        </w:rPr>
      </w:pPr>
      <w:r w:rsidRPr="00075623">
        <w:rPr>
          <w:b/>
        </w:rPr>
        <w:lastRenderedPageBreak/>
        <w:t>ПОЯСНИТЕЛЬНАЯ ЗАПИСКА</w:t>
      </w:r>
    </w:p>
    <w:p w:rsidR="006C70E0" w:rsidRPr="00075623" w:rsidRDefault="006C70E0" w:rsidP="006C70E0">
      <w:pPr>
        <w:jc w:val="center"/>
      </w:pPr>
      <w:r w:rsidRPr="00075623">
        <w:rPr>
          <w:i/>
        </w:rPr>
        <w:t xml:space="preserve">  </w:t>
      </w:r>
    </w:p>
    <w:p w:rsidR="006C70E0" w:rsidRPr="00075623" w:rsidRDefault="006C70E0" w:rsidP="006C70E0">
      <w:pPr>
        <w:rPr>
          <w:b/>
        </w:rPr>
      </w:pPr>
      <w:r w:rsidRPr="00075623">
        <w:rPr>
          <w:b/>
        </w:rPr>
        <w:t xml:space="preserve">                      Статус документа</w:t>
      </w:r>
      <w:r>
        <w:rPr>
          <w:b/>
        </w:rPr>
        <w:t>:</w:t>
      </w:r>
    </w:p>
    <w:p w:rsidR="006C70E0" w:rsidRDefault="006C70E0" w:rsidP="006C70E0"/>
    <w:p w:rsidR="006C70E0" w:rsidRDefault="006C70E0" w:rsidP="006C70E0">
      <w:r>
        <w:t xml:space="preserve"> </w:t>
      </w:r>
      <w:r w:rsidRPr="00F2032C">
        <w:t xml:space="preserve">Рабочая программа по предмету «Технология» 4 класс создана на основе федерального компонента государственного стандарта начального общего образования и авторской программы </w:t>
      </w:r>
      <w:proofErr w:type="spellStart"/>
      <w:r w:rsidRPr="00F2032C">
        <w:t>Т.М.Геронимус</w:t>
      </w:r>
      <w:proofErr w:type="spellEnd"/>
      <w:r w:rsidRPr="00F2032C">
        <w:t xml:space="preserve"> «Школа мастеров». Она разработана в целях конкретизации содержания образовательного стандарта с учетом </w:t>
      </w:r>
      <w:proofErr w:type="spellStart"/>
      <w:r w:rsidRPr="00F2032C">
        <w:t>межпредметных</w:t>
      </w:r>
      <w:proofErr w:type="spellEnd"/>
      <w:r w:rsidRPr="00F2032C">
        <w:t xml:space="preserve"> и </w:t>
      </w:r>
      <w:proofErr w:type="spellStart"/>
      <w:r w:rsidRPr="00F2032C">
        <w:t>внутрипредметных</w:t>
      </w:r>
      <w:proofErr w:type="spellEnd"/>
      <w:r w:rsidRPr="00F2032C">
        <w:t xml:space="preserve"> связей, логики учебного процесса и возрастных особенностей младших школьников. </w:t>
      </w:r>
    </w:p>
    <w:p w:rsidR="006C70E0" w:rsidRPr="00F2032C" w:rsidRDefault="006C70E0" w:rsidP="006C70E0">
      <w:pPr>
        <w:rPr>
          <w:b/>
          <w:bCs/>
        </w:rPr>
      </w:pPr>
    </w:p>
    <w:p w:rsidR="006C70E0" w:rsidRPr="00F2032C" w:rsidRDefault="006C70E0" w:rsidP="006C70E0">
      <w:pPr>
        <w:shd w:val="clear" w:color="auto" w:fill="FFFFFF"/>
        <w:ind w:firstLine="360"/>
        <w:rPr>
          <w:i/>
          <w:iCs/>
        </w:rPr>
      </w:pPr>
      <w:r w:rsidRPr="00F2032C">
        <w:rPr>
          <w:i/>
          <w:iCs/>
        </w:rPr>
        <w:t xml:space="preserve">      </w:t>
      </w:r>
      <w:r w:rsidRPr="00075623">
        <w:rPr>
          <w:b/>
        </w:rPr>
        <w:t>Цели и задачи обучения:</w:t>
      </w:r>
    </w:p>
    <w:p w:rsidR="006C70E0" w:rsidRPr="00F2032C" w:rsidRDefault="006C70E0" w:rsidP="006C70E0">
      <w:pPr>
        <w:shd w:val="clear" w:color="auto" w:fill="FFFFFF"/>
        <w:ind w:firstLine="360"/>
        <w:rPr>
          <w:i/>
          <w:iCs/>
        </w:rPr>
      </w:pPr>
      <w:r w:rsidRPr="00F2032C">
        <w:rPr>
          <w:i/>
          <w:iCs/>
        </w:rPr>
        <w:t xml:space="preserve">  </w:t>
      </w:r>
      <w:r>
        <w:rPr>
          <w:i/>
          <w:iCs/>
        </w:rPr>
        <w:t xml:space="preserve">                   </w:t>
      </w:r>
    </w:p>
    <w:p w:rsidR="006C70E0" w:rsidRPr="00F2032C" w:rsidRDefault="006C70E0" w:rsidP="006C70E0">
      <w:r w:rsidRPr="00F2032C">
        <w:t xml:space="preserve">    Трудовое обучение в начальных классах ставит целью сформировать у ребенка умение самостоятельно ориентироваться в любой работе, то есть учебная трудовая деятельность рассматривается как средство познания окружающего мира и своей роли в нем как преобразователя.</w:t>
      </w:r>
    </w:p>
    <w:p w:rsidR="006C70E0" w:rsidRPr="00F2032C" w:rsidRDefault="006C70E0" w:rsidP="006C70E0">
      <w:r w:rsidRPr="00F2032C">
        <w:t xml:space="preserve">    Цель трудового обучения будет достигнута, если ребенок на уроке труда займет позицию: «Я хочу это сделать сам». </w:t>
      </w:r>
    </w:p>
    <w:p w:rsidR="006C70E0" w:rsidRDefault="006C70E0" w:rsidP="006C70E0">
      <w:r w:rsidRPr="00F2032C">
        <w:t xml:space="preserve">    В задачу учителя входит не столько помочь ребенку в осознании или изготовлении, сколько создать условия, при которых его потенциал будет использован полностью. На уроке должна быть часть, направленная на обеспечение безусловного понимания сути и порядка выполнения практической работы, самостоятельная деятельность ребенка по преобразованию материала в изделие. Теоретическая часть урока занимает по времени втрое меньше, чем практическая.</w:t>
      </w:r>
    </w:p>
    <w:p w:rsidR="006C70E0" w:rsidRPr="00F2032C" w:rsidRDefault="006C70E0" w:rsidP="006C70E0"/>
    <w:p w:rsidR="006C70E0" w:rsidRPr="00F2032C" w:rsidRDefault="006C70E0" w:rsidP="006C70E0">
      <w:pPr>
        <w:jc w:val="center"/>
        <w:rPr>
          <w:b/>
          <w:bCs/>
        </w:rPr>
      </w:pPr>
      <w:r w:rsidRPr="00F2032C">
        <w:rPr>
          <w:b/>
          <w:bCs/>
        </w:rPr>
        <w:t>Общая характеристика учебного предмета</w:t>
      </w:r>
    </w:p>
    <w:p w:rsidR="006C70E0" w:rsidRPr="00F2032C" w:rsidRDefault="006C70E0" w:rsidP="006C70E0">
      <w:pPr>
        <w:jc w:val="center"/>
        <w:rPr>
          <w:b/>
          <w:bCs/>
        </w:rPr>
      </w:pPr>
    </w:p>
    <w:p w:rsidR="006C70E0" w:rsidRPr="00F2032C" w:rsidRDefault="006C70E0" w:rsidP="006C70E0">
      <w:r w:rsidRPr="00F2032C">
        <w:t xml:space="preserve">   </w:t>
      </w:r>
      <w:proofErr w:type="spellStart"/>
      <w:proofErr w:type="gramStart"/>
      <w:r w:rsidRPr="00F2032C">
        <w:t>Деятельностный</w:t>
      </w:r>
      <w:proofErr w:type="spellEnd"/>
      <w:r w:rsidRPr="00F2032C">
        <w:t xml:space="preserve"> подход к построению процесса обучения по трудовому обучению является основной характерной особенностью этого учебного предмета, что способствует формированию у обучающихся не только представлений о взаимодействии человека и окружающего мира, о роли трудовой деятельности людей в развитии общества, но и позволяет сформировать у них начальные технологические знания, важнейшие трудовые умения и навыки. </w:t>
      </w:r>
      <w:proofErr w:type="gramEnd"/>
    </w:p>
    <w:p w:rsidR="006C70E0" w:rsidRPr="00F2032C" w:rsidRDefault="006C70E0" w:rsidP="006C70E0">
      <w:r w:rsidRPr="00F2032C">
        <w:t xml:space="preserve">   Обучение школьников строится с учетом освоения конкретных технологических операций в ходе создания изделий из различных материалов (деталей конструктора) и овладения первоначальными умениями проектной деятельности. </w:t>
      </w:r>
      <w:proofErr w:type="gramStart"/>
      <w:r w:rsidRPr="00F2032C">
        <w:t xml:space="preserve">Виды практической деятельности и последовательность практических работ определяются возрастными особенностями обучающихся и построены на основе постепенного увеличения степени технологической сложности изготавливаемых изделий и с учетом возможности проявления обучающимися творческой инициативы и самостоятельности. </w:t>
      </w:r>
      <w:proofErr w:type="gramEnd"/>
    </w:p>
    <w:p w:rsidR="006C70E0" w:rsidRPr="00F2032C" w:rsidRDefault="006C70E0" w:rsidP="006C70E0">
      <w:r w:rsidRPr="00F2032C">
        <w:t xml:space="preserve">    При отборе конкретного содержания обучения принципиально </w:t>
      </w:r>
      <w:proofErr w:type="gramStart"/>
      <w:r w:rsidRPr="00F2032C">
        <w:t>важное значение</w:t>
      </w:r>
      <w:proofErr w:type="gramEnd"/>
      <w:r w:rsidRPr="00F2032C">
        <w:t xml:space="preserve"> имеют социально-нравственные аспекты трудовой деятельности, личностная и общественная значимость создаваемых изделий. </w:t>
      </w:r>
    </w:p>
    <w:p w:rsidR="006C70E0" w:rsidRPr="00F2032C" w:rsidRDefault="006C70E0" w:rsidP="006C70E0"/>
    <w:p w:rsidR="006C70E0" w:rsidRPr="00EF4000" w:rsidRDefault="006C70E0" w:rsidP="006C70E0">
      <w:pPr>
        <w:rPr>
          <w:i/>
        </w:rPr>
      </w:pPr>
      <w:r w:rsidRPr="00EF4000">
        <w:rPr>
          <w:i/>
        </w:rPr>
        <w:t>Характерными особенностями учебного предмета «Технология» в 4 классе являются:</w:t>
      </w:r>
    </w:p>
    <w:p w:rsidR="006C70E0" w:rsidRPr="00F2032C" w:rsidRDefault="006C70E0" w:rsidP="006C70E0"/>
    <w:p w:rsidR="006C70E0" w:rsidRPr="00F2032C" w:rsidRDefault="006C70E0" w:rsidP="006C70E0">
      <w:r w:rsidRPr="00F2032C">
        <w:t xml:space="preserve">- практико-ориентированная направленность содержания обучения; </w:t>
      </w:r>
    </w:p>
    <w:p w:rsidR="006C70E0" w:rsidRPr="00F2032C" w:rsidRDefault="006C70E0" w:rsidP="006C70E0">
      <w:r w:rsidRPr="00F2032C">
        <w:t>- применение знаний полученных при изучении других образовательных областей и учебных предметов для решения технических и технологических задач;</w:t>
      </w:r>
    </w:p>
    <w:p w:rsidR="006C70E0" w:rsidRPr="00F2032C" w:rsidRDefault="006C70E0" w:rsidP="006C70E0">
      <w:r w:rsidRPr="00F2032C">
        <w:t>- применение полученного опыта практической деятельности для выполнения домашних трудовых обязанностей.</w:t>
      </w:r>
    </w:p>
    <w:p w:rsidR="006C70E0" w:rsidRPr="00F2032C" w:rsidRDefault="006C70E0" w:rsidP="006C70E0"/>
    <w:p w:rsidR="006C70E0" w:rsidRPr="00F2032C" w:rsidRDefault="006C70E0" w:rsidP="006C70E0">
      <w:r w:rsidRPr="00F2032C">
        <w:lastRenderedPageBreak/>
        <w:t xml:space="preserve">    Независимо от технологической направленности обучения, программой предусматривается обязательное изучение </w:t>
      </w:r>
      <w:proofErr w:type="spellStart"/>
      <w:r w:rsidRPr="00F2032C">
        <w:t>общетрудовых</w:t>
      </w:r>
      <w:proofErr w:type="spellEnd"/>
      <w:r w:rsidRPr="00F2032C">
        <w:t xml:space="preserve"> знаний, овладение соответствующими умениями и способами деятельности; приобретение опыта практической деятельности по изготовлению изделий из различных материалов и деталей конструктора. В рабочую программу включено новое содержание – обучение работе на компьютере, что позволяет развивать у младших школьников начальные умения использования различных информационных технологий.</w:t>
      </w:r>
    </w:p>
    <w:p w:rsidR="006C70E0" w:rsidRPr="00F2032C" w:rsidRDefault="006C70E0" w:rsidP="006C70E0"/>
    <w:p w:rsidR="006C70E0" w:rsidRPr="00F2032C" w:rsidRDefault="006C70E0" w:rsidP="006C70E0">
      <w:pPr>
        <w:jc w:val="center"/>
        <w:rPr>
          <w:b/>
          <w:bCs/>
        </w:rPr>
      </w:pPr>
      <w:r w:rsidRPr="00F2032C">
        <w:rPr>
          <w:b/>
          <w:bCs/>
        </w:rPr>
        <w:t>Место предмета в базисном учебном плане</w:t>
      </w:r>
    </w:p>
    <w:p w:rsidR="006C70E0" w:rsidRPr="00F2032C" w:rsidRDefault="006C70E0" w:rsidP="006C70E0">
      <w:pPr>
        <w:jc w:val="center"/>
      </w:pPr>
    </w:p>
    <w:p w:rsidR="006C70E0" w:rsidRPr="00F2032C" w:rsidRDefault="006C70E0" w:rsidP="006C70E0">
      <w:r w:rsidRPr="00F2032C">
        <w:t xml:space="preserve">В федеральном базисном учебном плане на учебный </w:t>
      </w:r>
      <w:r>
        <w:t xml:space="preserve">предмет «Технология» отводится 2 </w:t>
      </w:r>
      <w:r w:rsidRPr="00F2032C">
        <w:t xml:space="preserve"> час</w:t>
      </w:r>
      <w:r>
        <w:t>а</w:t>
      </w:r>
      <w:r w:rsidRPr="00F2032C">
        <w:t xml:space="preserve"> в неделю, всего на изучение программ</w:t>
      </w:r>
      <w:r>
        <w:t>ного материала отводится 68 часов</w:t>
      </w:r>
      <w:r w:rsidRPr="00F2032C">
        <w:t>.</w:t>
      </w:r>
      <w:r>
        <w:t xml:space="preserve"> Технология 34 часа и модуль «Практика работы на компьютере» 34 часа.</w:t>
      </w:r>
    </w:p>
    <w:p w:rsidR="006C70E0" w:rsidRDefault="006C70E0" w:rsidP="006C70E0">
      <w:pPr>
        <w:jc w:val="center"/>
        <w:rPr>
          <w:b/>
        </w:rPr>
      </w:pPr>
      <w:r w:rsidRPr="00F2032C">
        <w:t xml:space="preserve">          </w:t>
      </w:r>
    </w:p>
    <w:p w:rsidR="006C70E0" w:rsidRPr="00BB603C" w:rsidRDefault="006C70E0" w:rsidP="006C70E0">
      <w:pPr>
        <w:jc w:val="center"/>
        <w:rPr>
          <w:b/>
        </w:rPr>
      </w:pPr>
      <w:r w:rsidRPr="00BB603C">
        <w:rPr>
          <w:b/>
        </w:rPr>
        <w:t>ТЕМАТИЧЕСКИЙ ПЛАН УЧЕБНОЙ  ДИСЦИПЛИНЫ</w:t>
      </w:r>
    </w:p>
    <w:p w:rsidR="006C70E0" w:rsidRPr="00F2032C" w:rsidRDefault="006C70E0" w:rsidP="006C70E0"/>
    <w:p w:rsidR="006C70E0" w:rsidRPr="00EB6B9D" w:rsidRDefault="006C70E0" w:rsidP="006C70E0">
      <w:pPr>
        <w:rPr>
          <w:b/>
          <w:bCs/>
        </w:rPr>
      </w:pPr>
      <w:r>
        <w:rPr>
          <w:b/>
          <w:bCs/>
        </w:rPr>
        <w:t xml:space="preserve">                                    </w:t>
      </w:r>
      <w:r w:rsidRPr="00F2032C">
        <w:t xml:space="preserve">Технология 4 </w:t>
      </w:r>
      <w:proofErr w:type="spellStart"/>
      <w:r w:rsidRPr="00F2032C">
        <w:t>кл</w:t>
      </w:r>
      <w:proofErr w:type="spellEnd"/>
      <w:r w:rsidRPr="00F2032C">
        <w:t xml:space="preserve">. (всего 34ч.)    </w:t>
      </w:r>
      <w:r w:rsidRPr="00F2032C">
        <w:rPr>
          <w:b/>
          <w:bCs/>
        </w:rPr>
        <w:t xml:space="preserve">  </w:t>
      </w:r>
    </w:p>
    <w:p w:rsidR="006C70E0" w:rsidRPr="00F2032C" w:rsidRDefault="006C70E0" w:rsidP="006C70E0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849"/>
        <w:gridCol w:w="2104"/>
      </w:tblGrid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Количество часов.</w:t>
            </w:r>
          </w:p>
        </w:tc>
      </w:tr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Работа с бумагой и картоном.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5B1ECC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Изготовление изделий из текстильных и пластичных материалов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Default="006C70E0" w:rsidP="004B0F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конструктором.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0E0" w:rsidRPr="00F2032C" w:rsidTr="004B0F0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0E0" w:rsidRPr="00F2032C" w:rsidRDefault="006C70E0" w:rsidP="004B0F0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C70E0" w:rsidRPr="00F2032C" w:rsidRDefault="006C70E0" w:rsidP="006C70E0">
      <w:pPr>
        <w:jc w:val="center"/>
      </w:pPr>
    </w:p>
    <w:p w:rsidR="006C70E0" w:rsidRPr="00F2032C" w:rsidRDefault="006C70E0" w:rsidP="006C70E0">
      <w:pPr>
        <w:jc w:val="center"/>
      </w:pPr>
    </w:p>
    <w:p w:rsidR="006C70E0" w:rsidRDefault="006C70E0" w:rsidP="006C70E0">
      <w:pPr>
        <w:jc w:val="center"/>
        <w:rPr>
          <w:i/>
        </w:rPr>
      </w:pPr>
    </w:p>
    <w:p w:rsidR="006C70E0" w:rsidRDefault="006C70E0" w:rsidP="006C70E0">
      <w:pPr>
        <w:jc w:val="center"/>
        <w:rPr>
          <w:b/>
        </w:rPr>
      </w:pPr>
      <w:r w:rsidRPr="00075623">
        <w:rPr>
          <w:i/>
        </w:rPr>
        <w:t xml:space="preserve">  </w:t>
      </w:r>
      <w:r w:rsidRPr="004A6AE4">
        <w:rPr>
          <w:b/>
        </w:rPr>
        <w:t>КАЛЕНДАРНО-Т</w:t>
      </w:r>
      <w:r>
        <w:rPr>
          <w:b/>
        </w:rPr>
        <w:t>ЕМАТИЧЕСКОЕ</w:t>
      </w:r>
      <w:r w:rsidRPr="004A6AE4">
        <w:rPr>
          <w:b/>
        </w:rPr>
        <w:t xml:space="preserve"> ПЛАН</w:t>
      </w:r>
      <w:r>
        <w:rPr>
          <w:b/>
        </w:rPr>
        <w:t>ИРОВАНИЕ</w:t>
      </w:r>
    </w:p>
    <w:p w:rsidR="006C70E0" w:rsidRPr="00F2032C" w:rsidRDefault="006C70E0" w:rsidP="006C70E0">
      <w:pPr>
        <w:jc w:val="center"/>
      </w:pPr>
    </w:p>
    <w:tbl>
      <w:tblPr>
        <w:tblStyle w:val="a3"/>
        <w:tblW w:w="0" w:type="auto"/>
        <w:tblLook w:val="04A0"/>
      </w:tblPr>
      <w:tblGrid>
        <w:gridCol w:w="1101"/>
        <w:gridCol w:w="1134"/>
        <w:gridCol w:w="6237"/>
        <w:gridCol w:w="1099"/>
      </w:tblGrid>
      <w:tr w:rsidR="006C70E0" w:rsidRPr="00EB659F" w:rsidTr="004B0F08">
        <w:tc>
          <w:tcPr>
            <w:tcW w:w="9571" w:type="dxa"/>
            <w:gridSpan w:val="4"/>
          </w:tcPr>
          <w:p w:rsidR="006C70E0" w:rsidRDefault="006C70E0" w:rsidP="004B0F08">
            <w:pPr>
              <w:jc w:val="center"/>
              <w:rPr>
                <w:b/>
                <w:sz w:val="24"/>
                <w:szCs w:val="24"/>
              </w:rPr>
            </w:pPr>
            <w:r w:rsidRPr="00EB659F">
              <w:rPr>
                <w:b/>
                <w:sz w:val="24"/>
                <w:szCs w:val="24"/>
                <w:lang w:val="en-US"/>
              </w:rPr>
              <w:t>I</w:t>
            </w:r>
            <w:r w:rsidRPr="00EB659F">
              <w:rPr>
                <w:b/>
                <w:sz w:val="24"/>
                <w:szCs w:val="24"/>
              </w:rPr>
              <w:t xml:space="preserve"> четверть</w:t>
            </w:r>
            <w:r>
              <w:rPr>
                <w:b/>
                <w:sz w:val="24"/>
                <w:szCs w:val="24"/>
              </w:rPr>
              <w:t xml:space="preserve"> (9ч.)</w:t>
            </w:r>
          </w:p>
          <w:p w:rsidR="006C70E0" w:rsidRPr="00EB659F" w:rsidRDefault="006C70E0" w:rsidP="004B0F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70E0" w:rsidRPr="002338E3" w:rsidTr="004B0F08">
        <w:tc>
          <w:tcPr>
            <w:tcW w:w="1101" w:type="dxa"/>
          </w:tcPr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№ урока</w:t>
            </w:r>
          </w:p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в году</w:t>
            </w:r>
          </w:p>
        </w:tc>
        <w:tc>
          <w:tcPr>
            <w:tcW w:w="1134" w:type="dxa"/>
          </w:tcPr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№ урока</w:t>
            </w:r>
          </w:p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в теме</w:t>
            </w:r>
          </w:p>
        </w:tc>
        <w:tc>
          <w:tcPr>
            <w:tcW w:w="6237" w:type="dxa"/>
          </w:tcPr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</w:p>
          <w:p w:rsidR="006C70E0" w:rsidRPr="002338E3" w:rsidRDefault="006C70E0" w:rsidP="004B0F08">
            <w:pPr>
              <w:rPr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099" w:type="dxa"/>
          </w:tcPr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</w:p>
          <w:p w:rsidR="006C70E0" w:rsidRPr="002338E3" w:rsidRDefault="006C70E0" w:rsidP="004B0F08">
            <w:pPr>
              <w:rPr>
                <w:b/>
                <w:sz w:val="24"/>
                <w:szCs w:val="24"/>
              </w:rPr>
            </w:pPr>
            <w:r w:rsidRPr="002338E3">
              <w:rPr>
                <w:b/>
                <w:sz w:val="24"/>
                <w:szCs w:val="24"/>
              </w:rPr>
              <w:t>Дата</w:t>
            </w: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564F8">
              <w:rPr>
                <w:rFonts w:ascii="Times New Roman" w:hAnsi="Times New Roman" w:cs="Times New Roman"/>
                <w:b/>
                <w:bCs/>
              </w:rPr>
              <w:t>Работа с природным материалом (3 ч.)</w:t>
            </w:r>
          </w:p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Урок-экскурсия в парк. Сбор и сортировка природного материала.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Составление композиции из листьев</w:t>
            </w:r>
            <w:proofErr w:type="gramStart"/>
            <w:r w:rsidRPr="002564F8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Объёмные игрушки из природного материала.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564F8">
              <w:rPr>
                <w:rFonts w:ascii="Times New Roman" w:hAnsi="Times New Roman" w:cs="Times New Roman"/>
                <w:b/>
                <w:bCs/>
              </w:rPr>
              <w:t>Работа с бумагой и картоном (6 ч.)</w:t>
            </w:r>
          </w:p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«Бабушкин сундучок». Выкраивание и склейка коробки, оклеивание изделия тканью.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Папочка-игольница.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Папочка-игольница.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Сшивание школьной тетради.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Блокнот. Сшивание скобами, работа ножом.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Блокнот. Сшивание скобами, работа ножом.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RPr="00295080" w:rsidTr="004B0F08">
        <w:tc>
          <w:tcPr>
            <w:tcW w:w="9571" w:type="dxa"/>
            <w:gridSpan w:val="4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Pr="00295080" w:rsidRDefault="006C70E0" w:rsidP="004B0F08">
            <w:pPr>
              <w:jc w:val="center"/>
              <w:rPr>
                <w:b/>
                <w:sz w:val="24"/>
                <w:szCs w:val="24"/>
              </w:rPr>
            </w:pPr>
            <w:r w:rsidRPr="00295080">
              <w:rPr>
                <w:b/>
                <w:sz w:val="24"/>
                <w:szCs w:val="24"/>
                <w:lang w:val="en-US"/>
              </w:rPr>
              <w:t>II</w:t>
            </w:r>
            <w:r w:rsidRPr="00295080">
              <w:rPr>
                <w:b/>
                <w:sz w:val="24"/>
                <w:szCs w:val="24"/>
              </w:rPr>
              <w:t xml:space="preserve"> четверть (7ч.)</w:t>
            </w: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6C70E0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:rsidR="006C70E0" w:rsidRPr="002564F8" w:rsidRDefault="006C70E0" w:rsidP="004B0F08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564F8">
              <w:rPr>
                <w:rFonts w:ascii="Times New Roman" w:hAnsi="Times New Roman" w:cs="Times New Roman"/>
                <w:b/>
                <w:bCs/>
              </w:rPr>
              <w:t>Изготовление изделий из текстильных  и пластичных материалов (23 ч.)</w:t>
            </w:r>
          </w:p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Свойства бумаги, ткани, поролона, пенопласта. Изготовление ёлочной игрушки.  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Свойства бумаги, ткани, поролона, пенопласта. Изготовление ёлочной игрушки.   Самостоятельная работа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Маска «Мишка». Операции «</w:t>
            </w:r>
            <w:proofErr w:type="spellStart"/>
            <w:r w:rsidRPr="002564F8">
              <w:rPr>
                <w:rFonts w:ascii="Times New Roman" w:hAnsi="Times New Roman" w:cs="Times New Roman"/>
              </w:rPr>
              <w:t>биговка</w:t>
            </w:r>
            <w:proofErr w:type="spellEnd"/>
            <w:r w:rsidRPr="002564F8">
              <w:rPr>
                <w:rFonts w:ascii="Times New Roman" w:hAnsi="Times New Roman" w:cs="Times New Roman"/>
              </w:rPr>
              <w:t>», «тиснение», «рицовка».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Ёлочный шарик — игрушка «Цыплёнок». Наматывание и украшение кокона.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Ёлочный шарик — игрушка «Цыплёнок». Наматывание и украшение кокона.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2564F8">
              <w:rPr>
                <w:rFonts w:ascii="Times New Roman" w:hAnsi="Times New Roman" w:cs="Times New Roman"/>
              </w:rPr>
              <w:t>Игрушки (по выбору) из коконов, полуфабрикатов, гофрированного  картона, поролона, пенопласта, белой жести, мягкого пластика, текстильных материалов.</w:t>
            </w:r>
            <w:proofErr w:type="gramEnd"/>
            <w:r w:rsidRPr="002564F8">
              <w:rPr>
                <w:rFonts w:ascii="Times New Roman" w:hAnsi="Times New Roman" w:cs="Times New Roman"/>
              </w:rPr>
              <w:t xml:space="preserve"> Самостоятельная работа. 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2564F8">
              <w:rPr>
                <w:rFonts w:ascii="Times New Roman" w:hAnsi="Times New Roman" w:cs="Times New Roman"/>
              </w:rPr>
              <w:t>Игрушки (по выбору) из коконов, полуфабрикатов, гофрированного  картона, поролона, пенопласта, белой жести, мягкого пластика, текстильных материалов.</w:t>
            </w:r>
            <w:proofErr w:type="gramEnd"/>
            <w:r w:rsidRPr="002564F8">
              <w:rPr>
                <w:rFonts w:ascii="Times New Roman" w:hAnsi="Times New Roman" w:cs="Times New Roman"/>
              </w:rPr>
              <w:t xml:space="preserve">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RPr="00A7456A" w:rsidTr="004B0F08">
        <w:tc>
          <w:tcPr>
            <w:tcW w:w="9571" w:type="dxa"/>
            <w:gridSpan w:val="4"/>
          </w:tcPr>
          <w:p w:rsidR="006C70E0" w:rsidRDefault="006C70E0" w:rsidP="004B0F08">
            <w:pPr>
              <w:jc w:val="center"/>
              <w:rPr>
                <w:b/>
                <w:sz w:val="24"/>
                <w:szCs w:val="24"/>
              </w:rPr>
            </w:pPr>
            <w:r w:rsidRPr="00A7456A">
              <w:rPr>
                <w:b/>
                <w:sz w:val="24"/>
                <w:szCs w:val="24"/>
                <w:lang w:val="en-US"/>
              </w:rPr>
              <w:t>III</w:t>
            </w:r>
            <w:r w:rsidRPr="00A7456A">
              <w:rPr>
                <w:b/>
                <w:sz w:val="24"/>
                <w:szCs w:val="24"/>
              </w:rPr>
              <w:t xml:space="preserve"> четверть (10ч.)</w:t>
            </w:r>
          </w:p>
          <w:p w:rsidR="006C70E0" w:rsidRPr="00A7456A" w:rsidRDefault="006C70E0" w:rsidP="004B0F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Игрушка «Кактус в горшочке».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Игрушка «Кактус в горшочке».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Работа с лобзиком.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Выпиливание лобзиком подвесной игрушки «Воздушный аквариум» из пенопласта.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Выпиливание лобзиком подвесной игрушки «Воздушный аквариум» из пенопласта.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Объёмные игрушки с ложементами.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Объёмные игрушки с ложементами.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Объёмные игрушки с ложементами.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 xml:space="preserve">Ландыши. Изделия с использованием пластиковой бутылки. Самостоятельная работа. 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 xml:space="preserve">Ландыши. Изделия с использованием пластиковой бутылки. Самостоятельная работа. 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RPr="00A7456A" w:rsidTr="004B0F08">
        <w:tc>
          <w:tcPr>
            <w:tcW w:w="9571" w:type="dxa"/>
            <w:gridSpan w:val="4"/>
          </w:tcPr>
          <w:p w:rsidR="006C70E0" w:rsidRDefault="006C70E0" w:rsidP="004B0F08">
            <w:pPr>
              <w:jc w:val="center"/>
              <w:rPr>
                <w:b/>
                <w:sz w:val="24"/>
                <w:szCs w:val="24"/>
              </w:rPr>
            </w:pPr>
            <w:r w:rsidRPr="00A7456A">
              <w:rPr>
                <w:b/>
                <w:sz w:val="24"/>
                <w:szCs w:val="24"/>
                <w:lang w:val="en-US"/>
              </w:rPr>
              <w:t>IV</w:t>
            </w:r>
            <w:r w:rsidRPr="00A7456A">
              <w:rPr>
                <w:b/>
                <w:sz w:val="24"/>
                <w:szCs w:val="24"/>
              </w:rPr>
              <w:t xml:space="preserve"> четверть (8ч.)</w:t>
            </w:r>
          </w:p>
          <w:p w:rsidR="006C70E0" w:rsidRPr="00A7456A" w:rsidRDefault="006C70E0" w:rsidP="004B0F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Корзина цветов.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Динамическая игрушка «Бегунок».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Динамическая игрушка «Бегунок».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Динамическая игрушка «Бегунок».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Изготовление игрушки «Попрыгунчик».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Изготовление игрушки «</w:t>
            </w:r>
            <w:proofErr w:type="spellStart"/>
            <w:r w:rsidRPr="002564F8">
              <w:rPr>
                <w:rFonts w:ascii="Times New Roman" w:hAnsi="Times New Roman" w:cs="Times New Roman"/>
              </w:rPr>
              <w:t>Дергунчик</w:t>
            </w:r>
            <w:proofErr w:type="spellEnd"/>
            <w:r w:rsidRPr="002564F8">
              <w:rPr>
                <w:rFonts w:ascii="Times New Roman" w:hAnsi="Times New Roman" w:cs="Times New Roman"/>
              </w:rPr>
              <w:t>». 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564F8">
              <w:rPr>
                <w:rFonts w:ascii="Times New Roman" w:hAnsi="Times New Roman" w:cs="Times New Roman"/>
                <w:b/>
                <w:bCs/>
              </w:rPr>
              <w:t>Работа с конструктором (1 ч.)</w:t>
            </w:r>
          </w:p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«В цирке». Изготовление качелей из деталей конструктора. Самостоятельная работа.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  <w:tr w:rsidR="006C70E0" w:rsidTr="004B0F08">
        <w:tc>
          <w:tcPr>
            <w:tcW w:w="1101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134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  <w:p w:rsidR="006C70E0" w:rsidRDefault="006C70E0" w:rsidP="004B0F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6C70E0" w:rsidRPr="002564F8" w:rsidRDefault="006C70E0" w:rsidP="004B0F08">
            <w:pPr>
              <w:pStyle w:val="a4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  <w:b/>
                <w:bCs/>
              </w:rPr>
              <w:t>Повторение и закрепление изученного (1 ч</w:t>
            </w:r>
            <w:r w:rsidRPr="002564F8">
              <w:rPr>
                <w:rFonts w:ascii="Times New Roman" w:hAnsi="Times New Roman" w:cs="Times New Roman"/>
              </w:rPr>
              <w:t>.)</w:t>
            </w:r>
          </w:p>
          <w:p w:rsidR="006C70E0" w:rsidRPr="002564F8" w:rsidRDefault="006C70E0" w:rsidP="004B0F08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 w:rsidRPr="002564F8">
              <w:rPr>
                <w:rFonts w:ascii="Times New Roman" w:hAnsi="Times New Roman" w:cs="Times New Roman"/>
              </w:rPr>
              <w:t>Что мы узнали и чему научились за год.</w:t>
            </w:r>
          </w:p>
        </w:tc>
        <w:tc>
          <w:tcPr>
            <w:tcW w:w="1099" w:type="dxa"/>
          </w:tcPr>
          <w:p w:rsidR="006C70E0" w:rsidRDefault="006C70E0" w:rsidP="004B0F08">
            <w:pPr>
              <w:rPr>
                <w:sz w:val="24"/>
                <w:szCs w:val="24"/>
              </w:rPr>
            </w:pPr>
          </w:p>
        </w:tc>
      </w:tr>
    </w:tbl>
    <w:p w:rsidR="006C70E0" w:rsidRPr="00F2032C" w:rsidRDefault="006C70E0" w:rsidP="006C70E0">
      <w:pPr>
        <w:jc w:val="center"/>
      </w:pPr>
    </w:p>
    <w:p w:rsidR="006C70E0" w:rsidRPr="00F2032C" w:rsidRDefault="006C70E0" w:rsidP="006C70E0">
      <w:pPr>
        <w:jc w:val="center"/>
      </w:pPr>
    </w:p>
    <w:p w:rsidR="006C70E0" w:rsidRPr="00F2032C" w:rsidRDefault="006C70E0" w:rsidP="006C70E0">
      <w:pPr>
        <w:jc w:val="center"/>
      </w:pPr>
    </w:p>
    <w:p w:rsidR="006C70E0" w:rsidRDefault="006C70E0" w:rsidP="006C70E0">
      <w:pPr>
        <w:jc w:val="center"/>
        <w:rPr>
          <w:b/>
          <w:bCs/>
        </w:rPr>
      </w:pPr>
      <w:r w:rsidRPr="00F2032C">
        <w:rPr>
          <w:b/>
          <w:bCs/>
        </w:rPr>
        <w:lastRenderedPageBreak/>
        <w:t>Примерное содержание учебной дисциплины.</w:t>
      </w:r>
    </w:p>
    <w:p w:rsidR="006C70E0" w:rsidRPr="00F2032C" w:rsidRDefault="006C70E0" w:rsidP="006C70E0">
      <w:pPr>
        <w:jc w:val="center"/>
        <w:rPr>
          <w:b/>
          <w:bCs/>
        </w:rPr>
      </w:pPr>
    </w:p>
    <w:p w:rsidR="006C70E0" w:rsidRPr="00F2032C" w:rsidRDefault="006C70E0" w:rsidP="006C70E0">
      <w:r w:rsidRPr="00F2032C">
        <w:t xml:space="preserve">  С учетом специфики данного учебного предмета в рабочей программе выделены четыре содержательные линии, которые реализуют концентрический принцип изучения, дают возможность постепенно углублять и расширять программный материал: «</w:t>
      </w:r>
      <w:proofErr w:type="spellStart"/>
      <w:r w:rsidRPr="00F2032C">
        <w:t>Общетрудовые</w:t>
      </w:r>
      <w:proofErr w:type="spellEnd"/>
      <w:r w:rsidRPr="00F2032C">
        <w:t xml:space="preserve"> знания, умения и способы деятельности», «Технология изготовления изделий из различных материалов (опыт практической деятельности)», «Домашний труд», «Практика работы на компьютере».</w:t>
      </w:r>
    </w:p>
    <w:p w:rsidR="006C70E0" w:rsidRPr="00F2032C" w:rsidRDefault="006C70E0" w:rsidP="006C70E0">
      <w:r w:rsidRPr="00F2032C">
        <w:t xml:space="preserve">   Содержание рабочей программы разделено по компонентам деятельности.</w:t>
      </w:r>
    </w:p>
    <w:p w:rsidR="006C70E0" w:rsidRPr="00F2032C" w:rsidRDefault="006C70E0" w:rsidP="006C70E0">
      <w:r w:rsidRPr="00F2032C">
        <w:t xml:space="preserve">   Первый раздел «Учимся размышлять» определяет содержание и характер совместной работы учителя и учащегося по осознанию практической деятельности: это анализ конструкции изделия, анализ технологии его изготовления, сведения об устройстве, назначении и правилах безопасной работы. </w:t>
      </w:r>
    </w:p>
    <w:p w:rsidR="006C70E0" w:rsidRPr="00F2032C" w:rsidRDefault="006C70E0" w:rsidP="006C70E0">
      <w:r w:rsidRPr="00F2032C">
        <w:t xml:space="preserve">    Второй раздел программы «Готовимся к практической работе» предусматривает перечень самостоятельных и коллективных действий по подготовке рабочего места, отбору нужного количества материала и по чтению инструкционной карты, обеспечивающей возможность обойтись без помощи учителя при изготовлении изделия.</w:t>
      </w:r>
    </w:p>
    <w:p w:rsidR="006C70E0" w:rsidRPr="00F2032C" w:rsidRDefault="006C70E0" w:rsidP="006C70E0">
      <w:r w:rsidRPr="00F2032C">
        <w:t xml:space="preserve">    Третий раздел «Учимся выполнять новые операции» и четвертый «У нас получаются красивые изделия» определяют круг операций, осваиваемых на уроках, и перечень рекомендуемых изделий.</w:t>
      </w:r>
    </w:p>
    <w:p w:rsidR="006C70E0" w:rsidRDefault="006C70E0" w:rsidP="006C70E0">
      <w:r w:rsidRPr="00F2032C">
        <w:t xml:space="preserve">    Последний раздел «За год мы узнали новые слова» является своеобразным справочником – контролером для учителя, организующего на уроке труда усвоение терминов, причем все перечисляемые слова вводятся в урок не на уровне определения, а на уровне распознавания по смыслу.</w:t>
      </w:r>
    </w:p>
    <w:p w:rsidR="006C70E0" w:rsidRDefault="006C70E0" w:rsidP="006C70E0"/>
    <w:p w:rsidR="006C70E0" w:rsidRPr="00F2032C" w:rsidRDefault="006C70E0" w:rsidP="006C70E0"/>
    <w:p w:rsidR="006C70E0" w:rsidRPr="00611AFE" w:rsidRDefault="006C70E0" w:rsidP="006C70E0">
      <w:pPr>
        <w:jc w:val="center"/>
        <w:rPr>
          <w:b/>
        </w:rPr>
      </w:pPr>
      <w:r w:rsidRPr="00611AFE">
        <w:rPr>
          <w:b/>
        </w:rPr>
        <w:t xml:space="preserve">ОСНОВНЫЕ ТРЕБОВАНИЯ К ЗНАНИЯМ И УМЕНИЯМ </w:t>
      </w:r>
      <w:proofErr w:type="gramStart"/>
      <w:r w:rsidRPr="00611AFE">
        <w:rPr>
          <w:b/>
        </w:rPr>
        <w:t>ОБУЧАЮЩИХСЯ</w:t>
      </w:r>
      <w:proofErr w:type="gramEnd"/>
      <w:r w:rsidRPr="00611AFE">
        <w:rPr>
          <w:b/>
        </w:rPr>
        <w:t xml:space="preserve"> К КОНЦУ 4 КЛАССА</w:t>
      </w:r>
    </w:p>
    <w:p w:rsidR="006C70E0" w:rsidRPr="00F2032C" w:rsidRDefault="006C70E0" w:rsidP="006C70E0"/>
    <w:p w:rsidR="006C70E0" w:rsidRPr="00F2032C" w:rsidRDefault="006C70E0" w:rsidP="006C70E0"/>
    <w:p w:rsidR="006C70E0" w:rsidRPr="00EF4000" w:rsidRDefault="006C70E0" w:rsidP="006C70E0">
      <w:pPr>
        <w:rPr>
          <w:b/>
        </w:rPr>
      </w:pPr>
      <w:r w:rsidRPr="00F2032C">
        <w:rPr>
          <w:b/>
        </w:rPr>
        <w:t xml:space="preserve">     </w:t>
      </w:r>
      <w:r w:rsidRPr="00F2032C">
        <w:rPr>
          <w:i/>
        </w:rPr>
        <w:t xml:space="preserve"> В результате изучения технологии ученик должен</w:t>
      </w:r>
    </w:p>
    <w:p w:rsidR="006C70E0" w:rsidRPr="00F2032C" w:rsidRDefault="006C70E0" w:rsidP="006C70E0"/>
    <w:p w:rsidR="006C70E0" w:rsidRPr="00F2032C" w:rsidRDefault="006C70E0" w:rsidP="006C70E0">
      <w:pPr>
        <w:rPr>
          <w:b/>
        </w:rPr>
      </w:pPr>
      <w:r w:rsidRPr="00F2032C">
        <w:rPr>
          <w:b/>
        </w:rPr>
        <w:t>Знать/понимать</w:t>
      </w:r>
    </w:p>
    <w:p w:rsidR="006C70E0" w:rsidRPr="00F2032C" w:rsidRDefault="006C70E0" w:rsidP="006C70E0">
      <w:pPr>
        <w:widowControl w:val="0"/>
        <w:numPr>
          <w:ilvl w:val="0"/>
          <w:numId w:val="1"/>
        </w:numPr>
        <w:suppressAutoHyphens/>
        <w:rPr>
          <w:b/>
        </w:rPr>
      </w:pPr>
      <w:r w:rsidRPr="00F2032C">
        <w:t>Роль трудовой деятельности в жизни человека;</w:t>
      </w:r>
    </w:p>
    <w:p w:rsidR="006C70E0" w:rsidRPr="00F2032C" w:rsidRDefault="006C70E0" w:rsidP="006C70E0">
      <w:pPr>
        <w:widowControl w:val="0"/>
        <w:numPr>
          <w:ilvl w:val="0"/>
          <w:numId w:val="1"/>
        </w:numPr>
        <w:suppressAutoHyphens/>
        <w:rPr>
          <w:b/>
        </w:rPr>
      </w:pPr>
      <w:r w:rsidRPr="00F2032C">
        <w:t>Распространённые виды профессий (с учётом региональных особенностей);</w:t>
      </w:r>
    </w:p>
    <w:p w:rsidR="006C70E0" w:rsidRPr="00F2032C" w:rsidRDefault="006C70E0" w:rsidP="006C70E0">
      <w:pPr>
        <w:widowControl w:val="0"/>
        <w:numPr>
          <w:ilvl w:val="0"/>
          <w:numId w:val="1"/>
        </w:numPr>
        <w:suppressAutoHyphens/>
        <w:rPr>
          <w:b/>
        </w:rPr>
      </w:pPr>
      <w:r w:rsidRPr="00F2032C">
        <w:t>Влияние технологической деятельности человека на окружающую среду и здоровье</w:t>
      </w:r>
    </w:p>
    <w:p w:rsidR="006C70E0" w:rsidRPr="00F2032C" w:rsidRDefault="006C70E0" w:rsidP="006C70E0">
      <w:pPr>
        <w:rPr>
          <w:b/>
        </w:rPr>
      </w:pPr>
      <w:r w:rsidRPr="00F2032C">
        <w:rPr>
          <w:b/>
        </w:rPr>
        <w:t>Уметь</w:t>
      </w:r>
    </w:p>
    <w:p w:rsidR="006C70E0" w:rsidRPr="00F2032C" w:rsidRDefault="006C70E0" w:rsidP="006C70E0">
      <w:pPr>
        <w:widowControl w:val="0"/>
        <w:numPr>
          <w:ilvl w:val="0"/>
          <w:numId w:val="2"/>
        </w:numPr>
        <w:suppressAutoHyphens/>
        <w:rPr>
          <w:b/>
        </w:rPr>
      </w:pPr>
      <w:r w:rsidRPr="00F2032C">
        <w:t>Выполнять инструкции при решении учебных задач;</w:t>
      </w:r>
    </w:p>
    <w:p w:rsidR="006C70E0" w:rsidRPr="00F2032C" w:rsidRDefault="006C70E0" w:rsidP="006C70E0">
      <w:pPr>
        <w:widowControl w:val="0"/>
        <w:numPr>
          <w:ilvl w:val="0"/>
          <w:numId w:val="2"/>
        </w:numPr>
        <w:suppressAutoHyphens/>
        <w:rPr>
          <w:b/>
        </w:rPr>
      </w:pPr>
      <w:r w:rsidRPr="00F2032C">
        <w:t xml:space="preserve">Осуществлять организацию и планирование собственной трудовой деятельности, </w:t>
      </w:r>
      <w:proofErr w:type="gramStart"/>
      <w:r w:rsidRPr="00F2032C">
        <w:t>контроль за</w:t>
      </w:r>
      <w:proofErr w:type="gramEnd"/>
      <w:r w:rsidRPr="00F2032C">
        <w:t xml:space="preserve"> её ходом и результатами;</w:t>
      </w:r>
    </w:p>
    <w:p w:rsidR="006C70E0" w:rsidRPr="00F2032C" w:rsidRDefault="006C70E0" w:rsidP="006C70E0">
      <w:pPr>
        <w:rPr>
          <w:b/>
        </w:rPr>
      </w:pPr>
      <w:r w:rsidRPr="00F2032C">
        <w:rPr>
          <w:b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F2032C">
        <w:rPr>
          <w:b/>
        </w:rPr>
        <w:t>для</w:t>
      </w:r>
      <w:proofErr w:type="gramEnd"/>
      <w:r w:rsidRPr="00F2032C">
        <w:rPr>
          <w:b/>
        </w:rPr>
        <w:t>:</w:t>
      </w:r>
    </w:p>
    <w:p w:rsidR="006C70E0" w:rsidRPr="00F2032C" w:rsidRDefault="006C70E0" w:rsidP="006C70E0">
      <w:pPr>
        <w:widowControl w:val="0"/>
        <w:numPr>
          <w:ilvl w:val="0"/>
          <w:numId w:val="3"/>
        </w:numPr>
        <w:suppressAutoHyphens/>
      </w:pPr>
      <w:r w:rsidRPr="00F2032C">
        <w:t>Выполнения домашнего труда (самообслуживание, мелкий ремонт одежды и предметов быта и др.);</w:t>
      </w:r>
    </w:p>
    <w:p w:rsidR="006C70E0" w:rsidRPr="00F2032C" w:rsidRDefault="006C70E0" w:rsidP="006C70E0">
      <w:pPr>
        <w:widowControl w:val="0"/>
        <w:numPr>
          <w:ilvl w:val="0"/>
          <w:numId w:val="3"/>
        </w:numPr>
        <w:suppressAutoHyphens/>
      </w:pPr>
      <w:r w:rsidRPr="00F2032C">
        <w:t>Создания различных изделий из доступных материалов по собственному замыслу;</w:t>
      </w:r>
    </w:p>
    <w:p w:rsidR="006C70E0" w:rsidRPr="00F2032C" w:rsidRDefault="006C70E0" w:rsidP="006C70E0">
      <w:pPr>
        <w:widowControl w:val="0"/>
        <w:numPr>
          <w:ilvl w:val="0"/>
          <w:numId w:val="3"/>
        </w:numPr>
        <w:suppressAutoHyphens/>
      </w:pPr>
      <w:r w:rsidRPr="00F2032C">
        <w:t>Осуществления сотрудничества в процессе совместной работы.</w:t>
      </w:r>
    </w:p>
    <w:p w:rsidR="006C70E0" w:rsidRPr="00F2032C" w:rsidRDefault="006C70E0" w:rsidP="006C70E0">
      <w:pPr>
        <w:rPr>
          <w:i/>
        </w:rPr>
      </w:pPr>
    </w:p>
    <w:p w:rsidR="006C70E0" w:rsidRPr="00F2032C" w:rsidRDefault="006C70E0" w:rsidP="006C70E0"/>
    <w:p w:rsidR="006C70E0" w:rsidRDefault="006C70E0" w:rsidP="006C70E0">
      <w:pPr>
        <w:jc w:val="center"/>
        <w:rPr>
          <w:b/>
        </w:rPr>
      </w:pPr>
    </w:p>
    <w:p w:rsidR="006C70E0" w:rsidRDefault="006C70E0" w:rsidP="006C70E0">
      <w:pPr>
        <w:jc w:val="center"/>
        <w:rPr>
          <w:b/>
        </w:rPr>
      </w:pPr>
    </w:p>
    <w:p w:rsidR="006C70E0" w:rsidRDefault="006C70E0" w:rsidP="006C70E0">
      <w:pPr>
        <w:jc w:val="center"/>
        <w:rPr>
          <w:b/>
        </w:rPr>
      </w:pPr>
    </w:p>
    <w:p w:rsidR="006C70E0" w:rsidRDefault="006C70E0" w:rsidP="006C70E0">
      <w:pPr>
        <w:jc w:val="center"/>
        <w:rPr>
          <w:b/>
        </w:rPr>
      </w:pPr>
      <w:r w:rsidRPr="00BB603C">
        <w:rPr>
          <w:b/>
        </w:rPr>
        <w:lastRenderedPageBreak/>
        <w:t>ЛИТЕРАТУРА:</w:t>
      </w:r>
    </w:p>
    <w:p w:rsidR="006C70E0" w:rsidRPr="00F2032C" w:rsidRDefault="006C70E0" w:rsidP="006C70E0"/>
    <w:p w:rsidR="006C70E0" w:rsidRPr="00EF4000" w:rsidRDefault="006C70E0" w:rsidP="006C70E0">
      <w:pPr>
        <w:rPr>
          <w:b/>
          <w:bCs/>
        </w:rPr>
      </w:pPr>
      <w:r w:rsidRPr="00F2032C">
        <w:t>1.        Государственная образовательная программа РФ.</w:t>
      </w:r>
    </w:p>
    <w:p w:rsidR="006C70E0" w:rsidRPr="00F2032C" w:rsidRDefault="006C70E0" w:rsidP="006C70E0">
      <w:pPr>
        <w:jc w:val="both"/>
      </w:pPr>
      <w:r w:rsidRPr="00F2032C">
        <w:t xml:space="preserve">2.       </w:t>
      </w:r>
      <w:proofErr w:type="spellStart"/>
      <w:r w:rsidRPr="00F2032C">
        <w:t>Геронимус</w:t>
      </w:r>
      <w:proofErr w:type="spellEnd"/>
      <w:r w:rsidRPr="00F2032C">
        <w:t xml:space="preserve"> Т.М. «Маленький мастер». Учебник по трудовому обучению.   4класс. М.: АСТ-ПРЕСС ШКОЛА </w:t>
      </w:r>
      <w:r>
        <w:t>– АО «Московские учебники», 2011</w:t>
      </w:r>
      <w:r w:rsidRPr="00F2032C">
        <w:t>.</w:t>
      </w:r>
    </w:p>
    <w:p w:rsidR="006C70E0" w:rsidRPr="00F2032C" w:rsidRDefault="006C70E0" w:rsidP="006C70E0">
      <w:pPr>
        <w:jc w:val="both"/>
      </w:pPr>
      <w:r w:rsidRPr="00F2032C">
        <w:t xml:space="preserve">3.    </w:t>
      </w:r>
      <w:proofErr w:type="spellStart"/>
      <w:r w:rsidRPr="00F2032C">
        <w:t>Геронимус</w:t>
      </w:r>
      <w:proofErr w:type="spellEnd"/>
      <w:r w:rsidRPr="00F2032C">
        <w:t xml:space="preserve"> Т.М. Я все умею делать сам. Рабочая тетрадь по трудовому обучению. 4 класс. М.: АСТ-ПРЕСС ШКОЛА </w:t>
      </w:r>
      <w:r>
        <w:t>– АО «Московские учебники», 2011</w:t>
      </w:r>
      <w:r w:rsidRPr="00F2032C">
        <w:t>.</w:t>
      </w:r>
    </w:p>
    <w:p w:rsidR="006C70E0" w:rsidRDefault="006C70E0" w:rsidP="006C70E0">
      <w:pPr>
        <w:jc w:val="both"/>
      </w:pPr>
      <w:r>
        <w:t>4</w:t>
      </w:r>
      <w:r w:rsidRPr="00F2032C">
        <w:t xml:space="preserve">.    Трудовое обучение. 4 класс: Поурочные планы по курсу « Школа мастеров», авт. сост. </w:t>
      </w:r>
      <w:proofErr w:type="spellStart"/>
      <w:r w:rsidRPr="00F2032C">
        <w:t>Геронимус</w:t>
      </w:r>
      <w:proofErr w:type="spellEnd"/>
      <w:r w:rsidRPr="00F2032C">
        <w:t xml:space="preserve"> Т.М., Лебедева</w:t>
      </w:r>
      <w:r>
        <w:t xml:space="preserve"> Е.Г. – Волгоград: Учитель, 2010</w:t>
      </w:r>
      <w:r w:rsidRPr="00F2032C">
        <w:t>.</w:t>
      </w:r>
    </w:p>
    <w:p w:rsidR="0050728E" w:rsidRDefault="0050728E"/>
    <w:sectPr w:rsidR="0050728E" w:rsidSect="00507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Nimbus Sans L">
    <w:altName w:val="MS Mincho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17CB"/>
    <w:multiLevelType w:val="hybridMultilevel"/>
    <w:tmpl w:val="DE6EA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B2D49"/>
    <w:multiLevelType w:val="hybridMultilevel"/>
    <w:tmpl w:val="01D6C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296DD6"/>
    <w:multiLevelType w:val="hybridMultilevel"/>
    <w:tmpl w:val="CF824D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0E0"/>
    <w:rsid w:val="0050728E"/>
    <w:rsid w:val="0051202D"/>
    <w:rsid w:val="006C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одержимое таблицы"/>
    <w:basedOn w:val="a"/>
    <w:rsid w:val="006C70E0"/>
    <w:pPr>
      <w:widowControl w:val="0"/>
      <w:suppressLineNumbers/>
      <w:suppressAutoHyphens/>
    </w:pPr>
    <w:rPr>
      <w:rFonts w:ascii="Liberation Serif" w:eastAsia="Nimbus Sans L" w:hAnsi="Liberation Serif" w:cs="Lohit Hindi"/>
      <w:kern w:val="1"/>
      <w:lang w:eastAsia="hi-IN" w:bidi="hi-IN"/>
    </w:rPr>
  </w:style>
  <w:style w:type="paragraph" w:customStyle="1" w:styleId="a5">
    <w:name w:val="Базовый"/>
    <w:rsid w:val="006C70E0"/>
    <w:pPr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1565</Words>
  <Characters>8923</Characters>
  <Application>Microsoft Office Word</Application>
  <DocSecurity>0</DocSecurity>
  <Lines>74</Lines>
  <Paragraphs>20</Paragraphs>
  <ScaleCrop>false</ScaleCrop>
  <Company/>
  <LinksUpToDate>false</LinksUpToDate>
  <CharactersWithSpaces>10468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2013-08-18T19:56:00Z</dcterms:created>
  <dcterms:modified xsi:type="dcterms:W3CDTF">2013-08-18T19:58:00Z</dcterms:modified>
</cp:coreProperties>
</file>