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541"/>
        <w:gridCol w:w="900"/>
        <w:gridCol w:w="536"/>
        <w:gridCol w:w="1919"/>
        <w:gridCol w:w="392"/>
        <w:gridCol w:w="11"/>
        <w:gridCol w:w="843"/>
        <w:gridCol w:w="2502"/>
        <w:gridCol w:w="7"/>
        <w:gridCol w:w="560"/>
        <w:gridCol w:w="409"/>
        <w:gridCol w:w="412"/>
        <w:gridCol w:w="407"/>
        <w:gridCol w:w="4872"/>
      </w:tblGrid>
      <w:tr w:rsidR="00AA0F5A" w:rsidTr="007B0C63">
        <w:tc>
          <w:tcPr>
            <w:tcW w:w="610" w:type="dxa"/>
            <w:vMerge w:val="restart"/>
          </w:tcPr>
          <w:p w:rsidR="007D18E9" w:rsidRDefault="007D18E9"/>
        </w:tc>
        <w:tc>
          <w:tcPr>
            <w:tcW w:w="1542" w:type="dxa"/>
            <w:vMerge w:val="restart"/>
          </w:tcPr>
          <w:p w:rsidR="007D18E9" w:rsidRDefault="007D18E9"/>
        </w:tc>
        <w:tc>
          <w:tcPr>
            <w:tcW w:w="900" w:type="dxa"/>
            <w:vMerge w:val="restart"/>
          </w:tcPr>
          <w:p w:rsidR="007D18E9" w:rsidRDefault="007D18E9"/>
        </w:tc>
        <w:tc>
          <w:tcPr>
            <w:tcW w:w="536" w:type="dxa"/>
            <w:vMerge w:val="restart"/>
          </w:tcPr>
          <w:p w:rsidR="007D18E9" w:rsidRDefault="007D18E9"/>
        </w:tc>
        <w:tc>
          <w:tcPr>
            <w:tcW w:w="1919" w:type="dxa"/>
            <w:vMerge w:val="restart"/>
          </w:tcPr>
          <w:p w:rsidR="007D18E9" w:rsidRDefault="007D18E9"/>
        </w:tc>
        <w:tc>
          <w:tcPr>
            <w:tcW w:w="403" w:type="dxa"/>
            <w:gridSpan w:val="2"/>
            <w:vMerge w:val="restart"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 w:val="restart"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 w:val="restart"/>
          </w:tcPr>
          <w:p w:rsidR="007D18E9" w:rsidRDefault="007D18E9"/>
        </w:tc>
        <w:tc>
          <w:tcPr>
            <w:tcW w:w="567" w:type="dxa"/>
            <w:gridSpan w:val="2"/>
          </w:tcPr>
          <w:p w:rsidR="007D18E9" w:rsidRDefault="007D18E9">
            <w:r>
              <w:t>6</w:t>
            </w:r>
          </w:p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Практические работы: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 w:val="restart"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Приготовление растворов для декоративных штукатурок.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Выполнение работ по подготовке поверхностей.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Выполнение работ по устройству рустов, отделке углов, откосов.</w:t>
            </w:r>
          </w:p>
        </w:tc>
      </w:tr>
      <w:tr w:rsidR="00AA0F5A" w:rsidTr="007B0C63">
        <w:trPr>
          <w:trHeight w:val="240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 w:val="restart"/>
            <w:tcBorders>
              <w:left w:val="single" w:sz="4" w:space="0" w:color="auto"/>
            </w:tcBorders>
          </w:tcPr>
          <w:p w:rsidR="007D18E9" w:rsidRDefault="007D18E9">
            <w:r>
              <w:t>Т.2.8</w:t>
            </w:r>
          </w:p>
        </w:tc>
        <w:tc>
          <w:tcPr>
            <w:tcW w:w="2502" w:type="dxa"/>
            <w:vMerge w:val="restart"/>
          </w:tcPr>
          <w:p w:rsidR="007D18E9" w:rsidRDefault="007D18E9">
            <w:r>
              <w:t>Выполнение штукатурных работ зимой</w:t>
            </w:r>
          </w:p>
        </w:tc>
        <w:tc>
          <w:tcPr>
            <w:tcW w:w="567" w:type="dxa"/>
            <w:gridSpan w:val="2"/>
            <w:vMerge w:val="restart"/>
          </w:tcPr>
          <w:p w:rsidR="007D18E9" w:rsidRDefault="007D18E9">
            <w:r>
              <w:t>10</w:t>
            </w:r>
          </w:p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Особенности производства штукатурных работ зимой.</w:t>
            </w:r>
          </w:p>
        </w:tc>
      </w:tr>
      <w:tr w:rsidR="00AA0F5A" w:rsidTr="007B0C63">
        <w:trPr>
          <w:trHeight w:val="315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 w:rsidRPr="00381662">
              <w:t>Особенности прои</w:t>
            </w:r>
            <w:r>
              <w:t>зводства штукатурных работ с противоморозными добавками</w:t>
            </w:r>
            <w:r w:rsidRPr="00381662">
              <w:t>.</w:t>
            </w:r>
          </w:p>
        </w:tc>
      </w:tr>
      <w:tr w:rsidR="00AA0F5A" w:rsidTr="007B0C63">
        <w:trPr>
          <w:trHeight w:val="255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Организация труда и рабочего места.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Безопасность труда при производстве работ.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7D18E9" w:rsidRDefault="007D18E9"/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Практические занятия: приготовление штукатурных растворов с противоморозными добавками.</w:t>
            </w:r>
          </w:p>
        </w:tc>
      </w:tr>
      <w:tr w:rsidR="00AA0F5A" w:rsidTr="007B0C63">
        <w:trPr>
          <w:trHeight w:val="270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392" w:type="dxa"/>
            <w:vMerge w:val="restart"/>
            <w:tcBorders>
              <w:top w:val="nil"/>
            </w:tcBorders>
          </w:tcPr>
          <w:p w:rsidR="007D18E9" w:rsidRDefault="007D18E9"/>
        </w:tc>
        <w:tc>
          <w:tcPr>
            <w:tcW w:w="854" w:type="dxa"/>
            <w:gridSpan w:val="2"/>
            <w:vMerge w:val="restart"/>
          </w:tcPr>
          <w:p w:rsidR="007D18E9" w:rsidRDefault="007D18E9" w:rsidP="007D18E9">
            <w:r>
              <w:t>Т.2.9</w:t>
            </w:r>
          </w:p>
        </w:tc>
        <w:tc>
          <w:tcPr>
            <w:tcW w:w="2502" w:type="dxa"/>
            <w:vMerge w:val="restart"/>
          </w:tcPr>
          <w:p w:rsidR="007D18E9" w:rsidRDefault="007D18E9">
            <w:r>
              <w:t>Ремонт оштукатуренных и облицованных поверхностей</w:t>
            </w:r>
          </w:p>
        </w:tc>
        <w:tc>
          <w:tcPr>
            <w:tcW w:w="567" w:type="dxa"/>
            <w:gridSpan w:val="2"/>
            <w:vMerge w:val="restart"/>
          </w:tcPr>
          <w:p w:rsidR="007D18E9" w:rsidRDefault="007D18E9">
            <w:r>
              <w:t>20</w:t>
            </w:r>
          </w:p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Виды дефектов штукатурки.</w:t>
            </w:r>
          </w:p>
        </w:tc>
      </w:tr>
      <w:tr w:rsidR="00AA0F5A" w:rsidTr="007B0C63">
        <w:trPr>
          <w:trHeight w:val="405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392" w:type="dxa"/>
            <w:vMerge/>
            <w:tcBorders>
              <w:top w:val="nil"/>
            </w:tcBorders>
          </w:tcPr>
          <w:p w:rsidR="007D18E9" w:rsidRDefault="007D18E9"/>
        </w:tc>
        <w:tc>
          <w:tcPr>
            <w:tcW w:w="854" w:type="dxa"/>
            <w:gridSpan w:val="2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Определение прочности штукатурки, отбивка старой штукатурки.</w:t>
            </w:r>
          </w:p>
        </w:tc>
      </w:tr>
      <w:tr w:rsidR="00AA0F5A" w:rsidTr="007B0C63">
        <w:trPr>
          <w:trHeight w:val="405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392" w:type="dxa"/>
            <w:vMerge/>
            <w:tcBorders>
              <w:top w:val="nil"/>
              <w:bottom w:val="nil"/>
            </w:tcBorders>
          </w:tcPr>
          <w:p w:rsidR="007D18E9" w:rsidRDefault="007D18E9"/>
        </w:tc>
        <w:tc>
          <w:tcPr>
            <w:tcW w:w="854" w:type="dxa"/>
            <w:gridSpan w:val="2"/>
            <w:vMerge/>
            <w:tcBorders>
              <w:bottom w:val="nil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Способы и правила ремонта штукатурки.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 w:val="restart"/>
            <w:tcBorders>
              <w:top w:val="nil"/>
            </w:tcBorders>
          </w:tcPr>
          <w:p w:rsidR="007D18E9" w:rsidRDefault="007D18E9"/>
        </w:tc>
        <w:tc>
          <w:tcPr>
            <w:tcW w:w="843" w:type="dxa"/>
            <w:vMerge w:val="restart"/>
            <w:tcBorders>
              <w:top w:val="nil"/>
            </w:tcBorders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Технология ремонта поверхностей из гипсовых обшивочных листов.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Заделка дефектных мест на карнизах и других прямолинейных тягах.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Безопасность труда.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 w:val="restart"/>
          </w:tcPr>
          <w:p w:rsidR="007D18E9" w:rsidRDefault="007D18E9">
            <w:r>
              <w:t>8</w:t>
            </w:r>
          </w:p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Практические занятия: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Определение прочности штукатурки.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 xml:space="preserve">Отбивка старой штукатурки, счистка </w:t>
            </w:r>
            <w:proofErr w:type="spellStart"/>
            <w:r>
              <w:t>набела</w:t>
            </w:r>
            <w:proofErr w:type="spellEnd"/>
            <w:r>
              <w:t>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Перетирка старой штукатурки.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 xml:space="preserve">Выполнение ремонта поверхностей, облицованных </w:t>
            </w:r>
            <w:proofErr w:type="spellStart"/>
            <w:r>
              <w:t>гипсокартоном</w:t>
            </w:r>
            <w:proofErr w:type="spellEnd"/>
            <w:r>
              <w:t>.</w:t>
            </w:r>
          </w:p>
        </w:tc>
      </w:tr>
      <w:tr w:rsidR="00AA0F5A" w:rsidTr="007B0C63">
        <w:trPr>
          <w:trHeight w:val="255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 w:val="restart"/>
          </w:tcPr>
          <w:p w:rsidR="007D18E9" w:rsidRDefault="007D18E9">
            <w:r>
              <w:t>Т.2.10</w:t>
            </w:r>
          </w:p>
        </w:tc>
        <w:tc>
          <w:tcPr>
            <w:tcW w:w="2502" w:type="dxa"/>
            <w:vMerge w:val="restart"/>
          </w:tcPr>
          <w:p w:rsidR="007D18E9" w:rsidRDefault="007D18E9">
            <w:r>
              <w:t>Организация отделочных работ</w:t>
            </w:r>
          </w:p>
        </w:tc>
        <w:tc>
          <w:tcPr>
            <w:tcW w:w="567" w:type="dxa"/>
            <w:gridSpan w:val="2"/>
            <w:vMerge w:val="restart"/>
          </w:tcPr>
          <w:p w:rsidR="007D18E9" w:rsidRDefault="007D18E9">
            <w:r>
              <w:t>6</w:t>
            </w:r>
          </w:p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Технологическая последовательность и цикличность отделочных и смежных с ними работ.</w:t>
            </w:r>
          </w:p>
        </w:tc>
      </w:tr>
      <w:tr w:rsidR="00AA0F5A" w:rsidTr="007B0C63">
        <w:trPr>
          <w:trHeight w:val="300"/>
        </w:trPr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>
            <w:r>
              <w:t>2</w:t>
            </w:r>
          </w:p>
        </w:tc>
        <w:tc>
          <w:tcPr>
            <w:tcW w:w="412" w:type="dxa"/>
          </w:tcPr>
          <w:p w:rsidR="007D18E9" w:rsidRDefault="007D18E9"/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Расчет объемов выполненных работ и расхода материалов.</w:t>
            </w:r>
          </w:p>
        </w:tc>
      </w:tr>
      <w:tr w:rsidR="00AA0F5A" w:rsidTr="007B0C63">
        <w:tc>
          <w:tcPr>
            <w:tcW w:w="610" w:type="dxa"/>
            <w:vMerge/>
          </w:tcPr>
          <w:p w:rsidR="007D18E9" w:rsidRDefault="007D18E9"/>
        </w:tc>
        <w:tc>
          <w:tcPr>
            <w:tcW w:w="1542" w:type="dxa"/>
            <w:vMerge/>
          </w:tcPr>
          <w:p w:rsidR="007D18E9" w:rsidRDefault="007D18E9"/>
        </w:tc>
        <w:tc>
          <w:tcPr>
            <w:tcW w:w="900" w:type="dxa"/>
            <w:vMerge/>
          </w:tcPr>
          <w:p w:rsidR="007D18E9" w:rsidRDefault="007D18E9"/>
        </w:tc>
        <w:tc>
          <w:tcPr>
            <w:tcW w:w="536" w:type="dxa"/>
            <w:vMerge/>
          </w:tcPr>
          <w:p w:rsidR="007D18E9" w:rsidRDefault="007D18E9"/>
        </w:tc>
        <w:tc>
          <w:tcPr>
            <w:tcW w:w="1919" w:type="dxa"/>
            <w:vMerge/>
          </w:tcPr>
          <w:p w:rsidR="007D18E9" w:rsidRDefault="007D18E9"/>
        </w:tc>
        <w:tc>
          <w:tcPr>
            <w:tcW w:w="403" w:type="dxa"/>
            <w:gridSpan w:val="2"/>
            <w:vMerge/>
          </w:tcPr>
          <w:p w:rsidR="007D18E9" w:rsidRDefault="007D18E9"/>
        </w:tc>
        <w:tc>
          <w:tcPr>
            <w:tcW w:w="843" w:type="dxa"/>
            <w:vMerge/>
          </w:tcPr>
          <w:p w:rsidR="007D18E9" w:rsidRDefault="007D18E9"/>
        </w:tc>
        <w:tc>
          <w:tcPr>
            <w:tcW w:w="2502" w:type="dxa"/>
            <w:vMerge/>
          </w:tcPr>
          <w:p w:rsidR="007D18E9" w:rsidRDefault="007D18E9"/>
        </w:tc>
        <w:tc>
          <w:tcPr>
            <w:tcW w:w="567" w:type="dxa"/>
            <w:gridSpan w:val="2"/>
            <w:vMerge/>
          </w:tcPr>
          <w:p w:rsidR="007D18E9" w:rsidRDefault="007D18E9"/>
        </w:tc>
        <w:tc>
          <w:tcPr>
            <w:tcW w:w="409" w:type="dxa"/>
          </w:tcPr>
          <w:p w:rsidR="007D18E9" w:rsidRDefault="007D18E9"/>
        </w:tc>
        <w:tc>
          <w:tcPr>
            <w:tcW w:w="412" w:type="dxa"/>
          </w:tcPr>
          <w:p w:rsidR="007D18E9" w:rsidRDefault="007D18E9">
            <w:r>
              <w:t>2</w:t>
            </w:r>
          </w:p>
        </w:tc>
        <w:tc>
          <w:tcPr>
            <w:tcW w:w="407" w:type="dxa"/>
          </w:tcPr>
          <w:p w:rsidR="007D18E9" w:rsidRDefault="007D18E9"/>
        </w:tc>
        <w:tc>
          <w:tcPr>
            <w:tcW w:w="4870" w:type="dxa"/>
          </w:tcPr>
          <w:p w:rsidR="007D18E9" w:rsidRDefault="007D18E9">
            <w:r>
              <w:t>Практические занятия: выполнение объемов</w:t>
            </w:r>
          </w:p>
        </w:tc>
      </w:tr>
      <w:tr w:rsidR="007B0C63" w:rsidTr="007B0C63">
        <w:tc>
          <w:tcPr>
            <w:tcW w:w="610" w:type="dxa"/>
            <w:vMerge w:val="restart"/>
          </w:tcPr>
          <w:p w:rsidR="007B0C63" w:rsidRDefault="007B0C63"/>
        </w:tc>
        <w:tc>
          <w:tcPr>
            <w:tcW w:w="1542" w:type="dxa"/>
            <w:vMerge w:val="restart"/>
          </w:tcPr>
          <w:p w:rsidR="007B0C63" w:rsidRDefault="007B0C63"/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7B0C63" w:rsidRDefault="007B0C63"/>
          <w:p w:rsidR="007B0C63" w:rsidRDefault="007B0C63"/>
          <w:p w:rsidR="007B0C63" w:rsidRDefault="007B0C63"/>
          <w:p w:rsidR="007B0C63" w:rsidRDefault="007B0C63"/>
          <w:p w:rsidR="007B0C63" w:rsidRDefault="007B0C63"/>
          <w:p w:rsidR="007B0C63" w:rsidRDefault="007B0C63"/>
        </w:tc>
        <w:tc>
          <w:tcPr>
            <w:tcW w:w="536" w:type="dxa"/>
            <w:vMerge w:val="restart"/>
            <w:tcBorders>
              <w:left w:val="single" w:sz="4" w:space="0" w:color="auto"/>
            </w:tcBorders>
          </w:tcPr>
          <w:p w:rsidR="007B0C63" w:rsidRDefault="007B0C63"/>
        </w:tc>
        <w:tc>
          <w:tcPr>
            <w:tcW w:w="1919" w:type="dxa"/>
            <w:vMerge w:val="restart"/>
          </w:tcPr>
          <w:p w:rsidR="007B0C63" w:rsidRDefault="007B0C63"/>
        </w:tc>
        <w:tc>
          <w:tcPr>
            <w:tcW w:w="403" w:type="dxa"/>
            <w:gridSpan w:val="2"/>
            <w:vMerge w:val="restart"/>
          </w:tcPr>
          <w:p w:rsidR="007B0C63" w:rsidRDefault="007B0C63"/>
        </w:tc>
        <w:tc>
          <w:tcPr>
            <w:tcW w:w="843" w:type="dxa"/>
            <w:vMerge w:val="restart"/>
          </w:tcPr>
          <w:p w:rsidR="007B0C63" w:rsidRDefault="007B0C63">
            <w:r>
              <w:t>Т.2.11</w:t>
            </w:r>
          </w:p>
        </w:tc>
        <w:tc>
          <w:tcPr>
            <w:tcW w:w="2502" w:type="dxa"/>
            <w:vMerge w:val="restart"/>
          </w:tcPr>
          <w:p w:rsidR="007B0C63" w:rsidRDefault="007B0C63">
            <w:r>
              <w:t>Охрана окружающей среды</w:t>
            </w:r>
          </w:p>
        </w:tc>
        <w:tc>
          <w:tcPr>
            <w:tcW w:w="567" w:type="dxa"/>
            <w:gridSpan w:val="2"/>
            <w:vMerge w:val="restart"/>
          </w:tcPr>
          <w:p w:rsidR="007B0C63" w:rsidRDefault="007B0C63">
            <w:r>
              <w:t>4</w:t>
            </w:r>
          </w:p>
        </w:tc>
        <w:tc>
          <w:tcPr>
            <w:tcW w:w="409" w:type="dxa"/>
          </w:tcPr>
          <w:p w:rsidR="007B0C63" w:rsidRDefault="007B0C63">
            <w:r>
              <w:t>2</w:t>
            </w:r>
          </w:p>
        </w:tc>
        <w:tc>
          <w:tcPr>
            <w:tcW w:w="412" w:type="dxa"/>
          </w:tcPr>
          <w:p w:rsidR="007B0C63" w:rsidRDefault="007B0C63"/>
        </w:tc>
        <w:tc>
          <w:tcPr>
            <w:tcW w:w="407" w:type="dxa"/>
          </w:tcPr>
          <w:p w:rsidR="007B0C63" w:rsidRDefault="007B0C63"/>
        </w:tc>
        <w:tc>
          <w:tcPr>
            <w:tcW w:w="4870" w:type="dxa"/>
          </w:tcPr>
          <w:p w:rsidR="007B0C63" w:rsidRDefault="007B0C63">
            <w:r>
              <w:t>Общие мероприятия по охране окружающей среды.</w:t>
            </w:r>
          </w:p>
        </w:tc>
      </w:tr>
      <w:tr w:rsidR="007B0C63" w:rsidTr="007B0C63">
        <w:tc>
          <w:tcPr>
            <w:tcW w:w="610" w:type="dxa"/>
            <w:vMerge/>
          </w:tcPr>
          <w:p w:rsidR="007B0C63" w:rsidRDefault="007B0C63"/>
        </w:tc>
        <w:tc>
          <w:tcPr>
            <w:tcW w:w="1542" w:type="dxa"/>
            <w:vMerge/>
          </w:tcPr>
          <w:p w:rsidR="007B0C63" w:rsidRDefault="007B0C63"/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B0C63" w:rsidRDefault="007B0C63"/>
        </w:tc>
        <w:tc>
          <w:tcPr>
            <w:tcW w:w="536" w:type="dxa"/>
            <w:vMerge/>
            <w:tcBorders>
              <w:left w:val="single" w:sz="4" w:space="0" w:color="auto"/>
            </w:tcBorders>
          </w:tcPr>
          <w:p w:rsidR="007B0C63" w:rsidRDefault="007B0C63"/>
        </w:tc>
        <w:tc>
          <w:tcPr>
            <w:tcW w:w="1919" w:type="dxa"/>
            <w:vMerge/>
          </w:tcPr>
          <w:p w:rsidR="007B0C63" w:rsidRDefault="007B0C63"/>
        </w:tc>
        <w:tc>
          <w:tcPr>
            <w:tcW w:w="403" w:type="dxa"/>
            <w:gridSpan w:val="2"/>
            <w:vMerge/>
          </w:tcPr>
          <w:p w:rsidR="007B0C63" w:rsidRDefault="007B0C63"/>
        </w:tc>
        <w:tc>
          <w:tcPr>
            <w:tcW w:w="843" w:type="dxa"/>
            <w:vMerge/>
          </w:tcPr>
          <w:p w:rsidR="007B0C63" w:rsidRDefault="007B0C63"/>
        </w:tc>
        <w:tc>
          <w:tcPr>
            <w:tcW w:w="2502" w:type="dxa"/>
            <w:vMerge/>
          </w:tcPr>
          <w:p w:rsidR="007B0C63" w:rsidRDefault="007B0C63"/>
        </w:tc>
        <w:tc>
          <w:tcPr>
            <w:tcW w:w="567" w:type="dxa"/>
            <w:gridSpan w:val="2"/>
            <w:vMerge/>
          </w:tcPr>
          <w:p w:rsidR="007B0C63" w:rsidRDefault="007B0C63"/>
        </w:tc>
        <w:tc>
          <w:tcPr>
            <w:tcW w:w="409" w:type="dxa"/>
          </w:tcPr>
          <w:p w:rsidR="007B0C63" w:rsidRDefault="007B0C63">
            <w:r>
              <w:t>2</w:t>
            </w:r>
          </w:p>
        </w:tc>
        <w:tc>
          <w:tcPr>
            <w:tcW w:w="412" w:type="dxa"/>
          </w:tcPr>
          <w:p w:rsidR="007B0C63" w:rsidRDefault="007B0C63"/>
        </w:tc>
        <w:tc>
          <w:tcPr>
            <w:tcW w:w="407" w:type="dxa"/>
          </w:tcPr>
          <w:p w:rsidR="007B0C63" w:rsidRDefault="007B0C63"/>
        </w:tc>
        <w:tc>
          <w:tcPr>
            <w:tcW w:w="4870" w:type="dxa"/>
          </w:tcPr>
          <w:p w:rsidR="007B0C63" w:rsidRDefault="007B0C63">
            <w:r>
              <w:t>Мероприятия по охране природы в строительном производстве.</w:t>
            </w:r>
          </w:p>
        </w:tc>
      </w:tr>
      <w:tr w:rsidR="007B0C63" w:rsidTr="007B0C63">
        <w:tc>
          <w:tcPr>
            <w:tcW w:w="610" w:type="dxa"/>
            <w:vMerge/>
          </w:tcPr>
          <w:p w:rsidR="007B0C63" w:rsidRDefault="007B0C63"/>
        </w:tc>
        <w:tc>
          <w:tcPr>
            <w:tcW w:w="1542" w:type="dxa"/>
            <w:vMerge/>
          </w:tcPr>
          <w:p w:rsidR="007B0C63" w:rsidRDefault="007B0C63"/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B0C63" w:rsidRDefault="007B0C63"/>
        </w:tc>
        <w:tc>
          <w:tcPr>
            <w:tcW w:w="536" w:type="dxa"/>
            <w:tcBorders>
              <w:left w:val="single" w:sz="4" w:space="0" w:color="auto"/>
            </w:tcBorders>
          </w:tcPr>
          <w:p w:rsidR="007B0C63" w:rsidRDefault="007B0C63">
            <w:r>
              <w:t>Р.3</w:t>
            </w:r>
          </w:p>
        </w:tc>
        <w:tc>
          <w:tcPr>
            <w:tcW w:w="1919" w:type="dxa"/>
          </w:tcPr>
          <w:p w:rsidR="007B0C63" w:rsidRDefault="007B0C63">
            <w:r>
              <w:t>Итоговая аттестация</w:t>
            </w:r>
          </w:p>
        </w:tc>
        <w:tc>
          <w:tcPr>
            <w:tcW w:w="403" w:type="dxa"/>
            <w:gridSpan w:val="2"/>
          </w:tcPr>
          <w:p w:rsidR="007B0C63" w:rsidRDefault="007B0C63">
            <w:r>
              <w:t>2</w:t>
            </w:r>
          </w:p>
        </w:tc>
        <w:tc>
          <w:tcPr>
            <w:tcW w:w="843" w:type="dxa"/>
          </w:tcPr>
          <w:p w:rsidR="007B0C63" w:rsidRDefault="007B0C63" w:rsidP="007B0C63">
            <w:r>
              <w:t>Т.1</w:t>
            </w:r>
          </w:p>
        </w:tc>
        <w:tc>
          <w:tcPr>
            <w:tcW w:w="2502" w:type="dxa"/>
          </w:tcPr>
          <w:p w:rsidR="007B0C63" w:rsidRDefault="007B0C63" w:rsidP="00AA0F5A">
            <w:r>
              <w:t>Итоговая аттестация</w:t>
            </w:r>
          </w:p>
        </w:tc>
        <w:tc>
          <w:tcPr>
            <w:tcW w:w="567" w:type="dxa"/>
            <w:gridSpan w:val="2"/>
          </w:tcPr>
          <w:p w:rsidR="007B0C63" w:rsidRDefault="007B0C63" w:rsidP="007B0C63">
            <w:r>
              <w:t>2</w:t>
            </w:r>
          </w:p>
        </w:tc>
        <w:tc>
          <w:tcPr>
            <w:tcW w:w="409" w:type="dxa"/>
          </w:tcPr>
          <w:p w:rsidR="007B0C63" w:rsidRDefault="007B0C63"/>
        </w:tc>
        <w:tc>
          <w:tcPr>
            <w:tcW w:w="412" w:type="dxa"/>
          </w:tcPr>
          <w:p w:rsidR="007B0C63" w:rsidRDefault="007B0C63"/>
        </w:tc>
        <w:tc>
          <w:tcPr>
            <w:tcW w:w="407" w:type="dxa"/>
          </w:tcPr>
          <w:p w:rsidR="007B0C63" w:rsidRDefault="007B0C63">
            <w:r>
              <w:t>1</w:t>
            </w:r>
          </w:p>
          <w:p w:rsidR="007B0C63" w:rsidRDefault="007B0C63">
            <w:r>
              <w:t>1</w:t>
            </w:r>
          </w:p>
        </w:tc>
        <w:tc>
          <w:tcPr>
            <w:tcW w:w="4870" w:type="dxa"/>
          </w:tcPr>
          <w:p w:rsidR="007B0C63" w:rsidRDefault="007B0C63">
            <w:r>
              <w:t>Дифференцированный зачет</w:t>
            </w:r>
          </w:p>
        </w:tc>
      </w:tr>
      <w:tr w:rsidR="00C053A0" w:rsidTr="00C053A0">
        <w:tc>
          <w:tcPr>
            <w:tcW w:w="2152" w:type="dxa"/>
            <w:gridSpan w:val="2"/>
            <w:vMerge w:val="restart"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7110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C053A0" w:rsidRDefault="00C053A0"/>
          <w:p w:rsidR="00C053A0" w:rsidRDefault="00C053A0">
            <w:r>
              <w:t>Итого: 290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C053A0" w:rsidRDefault="00C053A0">
            <w:bookmarkStart w:id="0" w:name="_GoBack"/>
            <w:bookmarkEnd w:id="0"/>
          </w:p>
          <w:p w:rsidR="00C053A0" w:rsidRDefault="00C053A0" w:rsidP="00C053A0">
            <w:r>
              <w:t>290  213  75   2</w:t>
            </w:r>
          </w:p>
        </w:tc>
        <w:tc>
          <w:tcPr>
            <w:tcW w:w="4873" w:type="dxa"/>
            <w:tcBorders>
              <w:left w:val="single" w:sz="4" w:space="0" w:color="auto"/>
              <w:bottom w:val="nil"/>
              <w:right w:val="nil"/>
            </w:tcBorders>
          </w:tcPr>
          <w:p w:rsidR="00C053A0" w:rsidRDefault="00C053A0"/>
          <w:p w:rsidR="00C053A0" w:rsidRDefault="00C053A0" w:rsidP="00C053A0"/>
        </w:tc>
      </w:tr>
      <w:tr w:rsidR="00C053A0" w:rsidTr="00C053A0">
        <w:trPr>
          <w:trHeight w:val="562"/>
        </w:trPr>
        <w:tc>
          <w:tcPr>
            <w:tcW w:w="2152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3A0" w:rsidRDefault="00C053A0"/>
        </w:tc>
        <w:tc>
          <w:tcPr>
            <w:tcW w:w="1919" w:type="dxa"/>
            <w:vMerge w:val="restart"/>
            <w:tcBorders>
              <w:top w:val="nil"/>
              <w:left w:val="nil"/>
              <w:right w:val="nil"/>
            </w:tcBorders>
          </w:tcPr>
          <w:p w:rsidR="00C053A0" w:rsidRDefault="00C053A0"/>
        </w:tc>
        <w:tc>
          <w:tcPr>
            <w:tcW w:w="124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053A0" w:rsidRDefault="00C053A0" w:rsidP="007B0C63"/>
        </w:tc>
        <w:tc>
          <w:tcPr>
            <w:tcW w:w="2502" w:type="dxa"/>
            <w:vMerge w:val="restart"/>
            <w:tcBorders>
              <w:top w:val="nil"/>
              <w:left w:val="nil"/>
              <w:right w:val="nil"/>
            </w:tcBorders>
          </w:tcPr>
          <w:p w:rsidR="00C053A0" w:rsidRDefault="00C053A0" w:rsidP="004B4D88"/>
        </w:tc>
        <w:tc>
          <w:tcPr>
            <w:tcW w:w="1795" w:type="dxa"/>
            <w:gridSpan w:val="5"/>
            <w:tcBorders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4870" w:type="dxa"/>
            <w:vMerge w:val="restart"/>
            <w:tcBorders>
              <w:top w:val="nil"/>
              <w:left w:val="nil"/>
              <w:right w:val="nil"/>
            </w:tcBorders>
          </w:tcPr>
          <w:p w:rsidR="00C053A0" w:rsidRDefault="00C053A0"/>
        </w:tc>
      </w:tr>
      <w:tr w:rsidR="00C053A0" w:rsidTr="00C053A0">
        <w:tc>
          <w:tcPr>
            <w:tcW w:w="2152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436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919" w:type="dxa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246" w:type="dxa"/>
            <w:gridSpan w:val="3"/>
            <w:vMerge/>
            <w:tcBorders>
              <w:left w:val="nil"/>
              <w:right w:val="nil"/>
            </w:tcBorders>
          </w:tcPr>
          <w:p w:rsidR="00C053A0" w:rsidRDefault="00C053A0" w:rsidP="007B0C63"/>
        </w:tc>
        <w:tc>
          <w:tcPr>
            <w:tcW w:w="2502" w:type="dxa"/>
            <w:vMerge/>
            <w:tcBorders>
              <w:left w:val="nil"/>
              <w:right w:val="nil"/>
            </w:tcBorders>
          </w:tcPr>
          <w:p w:rsidR="00C053A0" w:rsidRDefault="00C053A0" w:rsidP="007B0C63"/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4870" w:type="dxa"/>
            <w:vMerge/>
            <w:tcBorders>
              <w:left w:val="nil"/>
              <w:right w:val="nil"/>
            </w:tcBorders>
          </w:tcPr>
          <w:p w:rsidR="00C053A0" w:rsidRDefault="00C053A0"/>
        </w:tc>
      </w:tr>
      <w:tr w:rsidR="00C053A0" w:rsidTr="00C053A0">
        <w:tc>
          <w:tcPr>
            <w:tcW w:w="2152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436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919" w:type="dxa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246" w:type="dxa"/>
            <w:gridSpan w:val="3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2502" w:type="dxa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3A0" w:rsidRDefault="00C053A0"/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4870" w:type="dxa"/>
            <w:vMerge/>
            <w:tcBorders>
              <w:left w:val="nil"/>
              <w:right w:val="nil"/>
            </w:tcBorders>
          </w:tcPr>
          <w:p w:rsidR="00C053A0" w:rsidRDefault="00C053A0"/>
        </w:tc>
      </w:tr>
      <w:tr w:rsidR="00C053A0" w:rsidTr="00C053A0">
        <w:trPr>
          <w:trHeight w:val="2564"/>
        </w:trPr>
        <w:tc>
          <w:tcPr>
            <w:tcW w:w="2152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436" w:type="dxa"/>
            <w:gridSpan w:val="2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919" w:type="dxa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1246" w:type="dxa"/>
            <w:gridSpan w:val="3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2502" w:type="dxa"/>
            <w:vMerge/>
            <w:tcBorders>
              <w:left w:val="nil"/>
              <w:right w:val="nil"/>
            </w:tcBorders>
          </w:tcPr>
          <w:p w:rsidR="00C053A0" w:rsidRDefault="00C053A0"/>
        </w:tc>
        <w:tc>
          <w:tcPr>
            <w:tcW w:w="56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053A0" w:rsidRDefault="00C053A0"/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4870" w:type="dxa"/>
            <w:vMerge/>
            <w:tcBorders>
              <w:left w:val="nil"/>
              <w:right w:val="nil"/>
            </w:tcBorders>
          </w:tcPr>
          <w:p w:rsidR="00C053A0" w:rsidRDefault="00C053A0"/>
        </w:tc>
      </w:tr>
      <w:tr w:rsidR="00C053A0" w:rsidTr="00C053A0">
        <w:trPr>
          <w:trHeight w:val="562"/>
        </w:trPr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1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19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12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25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3A0" w:rsidRDefault="00C053A0"/>
        </w:tc>
        <w:tc>
          <w:tcPr>
            <w:tcW w:w="4870" w:type="dxa"/>
            <w:vMerge/>
            <w:tcBorders>
              <w:left w:val="nil"/>
              <w:bottom w:val="nil"/>
              <w:right w:val="nil"/>
            </w:tcBorders>
          </w:tcPr>
          <w:p w:rsidR="00C053A0" w:rsidRDefault="00C053A0"/>
        </w:tc>
      </w:tr>
    </w:tbl>
    <w:p w:rsidR="00B75B83" w:rsidRDefault="00B75B83"/>
    <w:sectPr w:rsidR="00B75B83" w:rsidSect="006B18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58"/>
    <w:rsid w:val="00117CAD"/>
    <w:rsid w:val="00131BBE"/>
    <w:rsid w:val="00381662"/>
    <w:rsid w:val="006B1858"/>
    <w:rsid w:val="007B0C63"/>
    <w:rsid w:val="007D18E9"/>
    <w:rsid w:val="00AA0F5A"/>
    <w:rsid w:val="00B75B83"/>
    <w:rsid w:val="00C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Крылова</dc:creator>
  <cp:lastModifiedBy>Администратор Крылова</cp:lastModifiedBy>
  <cp:revision>4</cp:revision>
  <cp:lastPrinted>2013-09-22T01:02:00Z</cp:lastPrinted>
  <dcterms:created xsi:type="dcterms:W3CDTF">2013-09-21T23:49:00Z</dcterms:created>
  <dcterms:modified xsi:type="dcterms:W3CDTF">2013-09-22T01:18:00Z</dcterms:modified>
</cp:coreProperties>
</file>