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6" w:rsidRPr="00CE5566" w:rsidRDefault="00CE5566" w:rsidP="00CE556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2A2A2A"/>
          <w:sz w:val="18"/>
          <w:szCs w:val="18"/>
          <w:lang w:eastAsia="ru-RU"/>
        </w:rPr>
      </w:pP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Ведущий. Ребята мы рады приветствовать вас на нашем празднике. К нам в гости пришла королева осени со своими подданными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.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(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з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вучит музыка, входит Королева осени и её подданные).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Королева. Пусты поля, мокнет земля,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Дождь поливает. Когда это бывает?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(осенью)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Ведущий: Объединение «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Арт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– 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Вок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 с песней «Непогода».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Ведущий. Да королева осень!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Славная осень! Здоровый, ядрёный воздух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Усталые силы бодрит,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Лёд неокрепший на речке студёной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ловно как тающий сахар лежит;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Около леса, как в мягкой постели,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Выспаться можно – покой и простор!-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Листья поблекнуть, ещё не успели,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Свежи и ярки лежат как ковёр.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Королева. Я прекрасна, но я имею свои особенности, о которых расскажут мои подданные.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Подданные (Сентябрь, Октябрь, Ноябрь).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Сентябрь: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1. Холодно становится, холодно!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Прошло красное лето. Стынет кровь, вялыми становятся движения, одолевает дремота.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Хвостатый тритон всё лето прожил в пруду, ни разу не вылез из него.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Теперь выкарабкался на берег, побрёл в лес.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lastRenderedPageBreak/>
        <w:t>Нашёл гнилой пень, скользнул под кору, свернулся там в клубочек.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Лягушки наоборот скачут с берега в пруд.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 xml:space="preserve">Ныряют на дно, забиваются 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поглубже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в тину, в ил.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Октябрь: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2. Змеи ящерицы прячутся под корни, зарываются в тёплый мох.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Рыбы стаями громоздятся в омутах, в глубоких подводных ямах.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 холодом приходит и голод.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Скрылись бабочки, жуки мухи, комары – и нечего стало, есть летучим мышам.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Они прячутся в дупла, в пещеры, в расселены скал, под крышу на чердак.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Повисают там вниз головой, прицепившись за что-нибудь коготками задних лапок.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Ноябрь: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3. Запахиваются как плащом своими крыльями, засыпают.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Скрылись лягушки, жабы, ящерицы, змеи, улитки.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Спрятался ёж в своё травяное гнездо под корнями.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Барсук реже выходит из норы.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Голодно становится, голодно.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Холод не так страшен тем животным, у которых кровь горячая, зверям, птицам.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Лишь бы пища была: поел – словно печечку себе затопил.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 xml:space="preserve">Ведущий. 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Хрупким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ивушкам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осенью тоже нелегко, они готовятся к холодной, тяжёлой зиме. Выступает объединение «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Арт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- 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Вок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 с песней «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Ивушка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Ведущий. Ребята пора и поразмяться, птицы осенью улетают в тёплые края, давайте, и мы лягушку унесём в тёплые края. Для участия в игре нужны две команды из 3-х человек.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Тот, кто разгадает загадки, будет участвовать в игре (игра «Летящая лягушка»):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 xml:space="preserve">1. Шёл, шел, 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долговяз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, в землю увяз. (Дождь)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lastRenderedPageBreak/>
        <w:br/>
        <w:t>2. Гуляет в поле - да не конь, летает на воле – да не птица. (Ветер)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3. Десять мальчиков живут в зелёных чуланчиках. (Перчатка)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Ведущий. Выступает объединение «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Сонджит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», танец «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Араш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Давайте поиграем в игру «Ловкачи» Сначала играть будут те из вас, кто родился осенью, а остальные ребята болеют за участников, (двое участников игры собирают закрытыми глазами овощи в корзину под музыку, затем родившиеся зимой, весной и летом).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Ведущий: А вот хрупким бабочкам повезло меньше, возможно это их самый последний танец перед долгими холодами. Танец «Крылья» - детское объединение «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Сонджит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Ведущий: Всё в осени шикарно: пестрота наряда,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И бархат, и парча, и золота струя,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И яхонт, и янтарь, и гроздья винограда,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Которыми она украсила себя.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(Конкурс «Мисс Золотая осень»)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Пришла пора выбрать «Мисс Золотую Осень».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 xml:space="preserve">1. 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Конкурс «Признание в любви» (Претенденты выбирают завёрнутые листки бумаги, на которых написаны задания.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Конкурсанткам предлагается признаться в любви осеннему букету: 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copyright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- http://sc-pr.ru на неизвестном иностранном языке, на птичьем языке, на языке ежика, на языке мышки).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1.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Танцуют под музыку вальса с зонтиками «Осенний вальс» вместе с Королевой Осенью.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2. Жури, оценивают костюмы, таланты участниц конкурса.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Ведущий. Чудесны осенние пейзажи, если их пишут с душой, в ярких красках. «Песня о картинах» - Арт-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Вок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 xml:space="preserve">Ведущий: Ребята, вы участвовали в конкурсе осенних букетов и рисунков. </w:t>
      </w:r>
      <w:proofErr w:type="gram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Жури</w:t>
      </w:r>
      <w:proofErr w:type="gram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объявляют результаты.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Ведущий: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lastRenderedPageBreak/>
        <w:br/>
        <w:t>Немало танцев есть на свете,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Умей их только выбирать.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Есть и новинки на примете,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Тик-тоник будем танцевать. 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(Выступает детское объединение «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Сонджит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», группа «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Мэд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 xml:space="preserve"> </w:t>
      </w:r>
      <w:proofErr w:type="spellStart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Дример</w:t>
      </w:r>
      <w:proofErr w:type="spellEnd"/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» - современный танец).</w:t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</w:r>
      <w:r w:rsidRPr="00CE5566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br/>
        <w:t>Ведущий: Наш праздник заканчивается, поздравляем всех, кто родился в это прекрасное время года, до новых встреч, друзья!</w:t>
      </w:r>
    </w:p>
    <w:p w:rsidR="00186CE1" w:rsidRDefault="00CE5566" w:rsidP="00CE5566">
      <w:r w:rsidRPr="00CE5566">
        <w:rPr>
          <w:rFonts w:ascii="Tahoma" w:eastAsia="Times New Roman" w:hAnsi="Tahoma" w:cs="Tahoma"/>
          <w:color w:val="2A2A2A"/>
          <w:sz w:val="18"/>
          <w:szCs w:val="18"/>
          <w:shd w:val="clear" w:color="auto" w:fill="FFFFFF"/>
          <w:lang w:eastAsia="ru-RU"/>
        </w:rPr>
        <w:t> </w:t>
      </w:r>
      <w:bookmarkStart w:id="0" w:name="_GoBack"/>
      <w:bookmarkEnd w:id="0"/>
    </w:p>
    <w:sectPr w:rsidR="0018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66"/>
    <w:rsid w:val="00186CE1"/>
    <w:rsid w:val="00C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2014-12-09T14:46:00Z</dcterms:created>
  <dcterms:modified xsi:type="dcterms:W3CDTF">2014-12-09T14:46:00Z</dcterms:modified>
</cp:coreProperties>
</file>