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E0" w:rsidRPr="00A17D1A" w:rsidRDefault="00E84DE0" w:rsidP="00296F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Пояснительная записка</w:t>
      </w:r>
    </w:p>
    <w:p w:rsidR="00A86ED3" w:rsidRPr="00A17D1A" w:rsidRDefault="00E84DE0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Данная рабочая программа составлена на основе  Примерной программе по изобразительному искусству. Начальная школа. </w:t>
      </w:r>
      <w:proofErr w:type="gramStart"/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М.: «Просвещение», </w:t>
      </w:r>
      <w:smartTag w:uri="urn:schemas-microsoft-com:office:smarttags" w:element="metricconverter">
        <w:smartTagPr>
          <w:attr w:name="ProductID" w:val="2011 г"/>
        </w:smartTagPr>
        <w:r w:rsidRPr="00A17D1A">
          <w:rPr>
            <w:rFonts w:ascii="Times New Roman" w:hAnsi="Times New Roman" w:cs="Times New Roman"/>
            <w:i w:val="0"/>
            <w:sz w:val="28"/>
            <w:szCs w:val="28"/>
            <w:lang w:val="ru-RU"/>
          </w:rPr>
          <w:t>2011 г</w:t>
        </w:r>
      </w:smartTag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. и авторской  программы</w:t>
      </w:r>
      <w:r w:rsidR="00B47B1E"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начального общего образования - автор </w:t>
      </w:r>
      <w:proofErr w:type="spellStart"/>
      <w:r w:rsidR="00B47B1E"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Е.А.Лутцева</w:t>
      </w:r>
      <w:proofErr w:type="spellEnd"/>
      <w:r w:rsidR="00B47B1E"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(«Технология»</w:t>
      </w:r>
      <w:r w:rsidR="00A86ED3"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М.: </w:t>
      </w:r>
      <w:proofErr w:type="spellStart"/>
      <w:r w:rsidR="00A86ED3"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Вентана-Граф</w:t>
      </w:r>
      <w:proofErr w:type="spellEnd"/>
      <w:r w:rsidR="00A86ED3"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2012) в соответствии с требованиями Федерального государственного образовательного стандарта начального общего образования, в рамках проекта «Начальная школа </w:t>
      </w:r>
      <w:r w:rsidR="00A86ED3" w:rsidRPr="00A17D1A">
        <w:rPr>
          <w:rFonts w:ascii="Times New Roman" w:hAnsi="Times New Roman" w:cs="Times New Roman"/>
          <w:i w:val="0"/>
          <w:sz w:val="28"/>
          <w:szCs w:val="28"/>
        </w:rPr>
        <w:t>XXI</w:t>
      </w:r>
      <w:r w:rsidR="00A86ED3"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века», и ориентирована на использование учебника </w:t>
      </w:r>
      <w:proofErr w:type="spellStart"/>
      <w:r w:rsidR="00A86ED3"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Лутцевой</w:t>
      </w:r>
      <w:proofErr w:type="spellEnd"/>
      <w:r w:rsidR="00A86ED3"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Е. А. «Технология: 3 класс: учебник для учащихся общеобразовательных учреждений».</w:t>
      </w:r>
      <w:proofErr w:type="gramEnd"/>
      <w:r w:rsidR="00A86ED3"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М., «</w:t>
      </w:r>
      <w:proofErr w:type="spellStart"/>
      <w:r w:rsidR="00A86ED3"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Вентана-Граф</w:t>
      </w:r>
      <w:proofErr w:type="spellEnd"/>
      <w:r w:rsidR="00A86ED3"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», 2013, рекомендованного Министерством образования и науки Российской Федерации. </w:t>
      </w:r>
    </w:p>
    <w:p w:rsidR="00A86ED3" w:rsidRPr="00A17D1A" w:rsidRDefault="00A86ED3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Концепция программы позволяет реализовать направления в работе по математике в соответствии с образовательной программой общеобразовательного учреждения. </w:t>
      </w:r>
    </w:p>
    <w:p w:rsidR="00A86ED3" w:rsidRPr="00A17D1A" w:rsidRDefault="00A86ED3" w:rsidP="00296FDA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Общая характеристика учебного предмета</w:t>
      </w:r>
    </w:p>
    <w:p w:rsidR="00A86ED3" w:rsidRPr="00A17D1A" w:rsidRDefault="00A86ED3" w:rsidP="0029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</w:pPr>
      <w:proofErr w:type="gramStart"/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 xml:space="preserve">В начальной школе закладываются основы технологического образования, позволяющие, во-первых, дать детям первоначальный </w:t>
      </w:r>
      <w:r w:rsidRPr="00A17D1A">
        <w:rPr>
          <w:rFonts w:ascii="Times New Roman" w:hAnsi="Times New Roman" w:cs="Times New Roman"/>
          <w:sz w:val="28"/>
          <w:szCs w:val="28"/>
          <w:lang w:val="ru-RU"/>
        </w:rPr>
        <w:t xml:space="preserve">опыт преобразовательной </w:t>
      </w:r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 xml:space="preserve">художественно-творческой и технико-технологической </w:t>
      </w:r>
      <w:r w:rsidRPr="00A17D1A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>, основанной на образцах духовно-культурного содержания и современных достижениях науки и техники,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</w:t>
      </w:r>
      <w:proofErr w:type="gramEnd"/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 xml:space="preserve"> доступных материалов и использования современных информационных технологий. </w:t>
      </w:r>
    </w:p>
    <w:p w:rsidR="00A86ED3" w:rsidRPr="00A17D1A" w:rsidRDefault="00A86ED3" w:rsidP="0029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</w:pPr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>Изучение технологии в начальной школе направлено на решение следующих задач:</w:t>
      </w:r>
    </w:p>
    <w:p w:rsidR="00A86ED3" w:rsidRPr="00A17D1A" w:rsidRDefault="00A86ED3" w:rsidP="00296FDA">
      <w:pPr>
        <w:pStyle w:val="a4"/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</w:pPr>
      <w:proofErr w:type="gramStart"/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>● развитие личностных качеств (активности, инициативности, воли, любознательности и т. 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  <w:proofErr w:type="gramEnd"/>
    </w:p>
    <w:p w:rsidR="00A86ED3" w:rsidRPr="00A17D1A" w:rsidRDefault="00A86ED3" w:rsidP="00296FDA">
      <w:pPr>
        <w:pStyle w:val="a4"/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</w:pPr>
      <w:proofErr w:type="gramStart"/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 xml:space="preserve">● формирование общих представлений о мире, созданном умом и руками человека, об истории </w:t>
      </w:r>
      <w:proofErr w:type="spellStart"/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>деятельностного</w:t>
      </w:r>
      <w:proofErr w:type="spellEnd"/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 xml:space="preserve"> освоения мира (от открытия 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</w:t>
      </w:r>
      <w:proofErr w:type="gramEnd"/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 xml:space="preserve"> о мире профессий и важности правильного выбора профессии;</w:t>
      </w:r>
    </w:p>
    <w:p w:rsidR="00A86ED3" w:rsidRPr="00A17D1A" w:rsidRDefault="00A86ED3" w:rsidP="00296FDA">
      <w:pPr>
        <w:pStyle w:val="a4"/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</w:pPr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>● формирование первоначальных конструкторско-технологических и организационно-экономических знаний, овладение технологическими приемами ручной обработки материалов; усвоение правил техники безопасного труда; приобретение навыков самообслуживания;</w:t>
      </w:r>
    </w:p>
    <w:p w:rsidR="00A86ED3" w:rsidRPr="00A17D1A" w:rsidRDefault="00A86ED3" w:rsidP="00296FDA">
      <w:pPr>
        <w:pStyle w:val="a4"/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</w:pPr>
      <w:proofErr w:type="gramStart"/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lastRenderedPageBreak/>
        <w:t>●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библиотеки;</w:t>
      </w:r>
      <w:proofErr w:type="gramEnd"/>
    </w:p>
    <w:p w:rsidR="00A86ED3" w:rsidRPr="00A17D1A" w:rsidRDefault="00A86ED3" w:rsidP="00296FDA">
      <w:pPr>
        <w:pStyle w:val="a4"/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</w:pPr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 xml:space="preserve">● использование приобретенных знаний о правилах создания предметной и информационной среды для творческого решения </w:t>
      </w:r>
      <w:proofErr w:type="spellStart"/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>несложныхконструкторских</w:t>
      </w:r>
      <w:proofErr w:type="spellEnd"/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>, художественно-конструкторских (дизайнерских), технологических и организационных задач;</w:t>
      </w:r>
    </w:p>
    <w:p w:rsidR="00A86ED3" w:rsidRPr="00A17D1A" w:rsidRDefault="00A86ED3" w:rsidP="00296FDA">
      <w:pPr>
        <w:pStyle w:val="a4"/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</w:pPr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>● развитие коммуникативной компетентности младших школьников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A86ED3" w:rsidRPr="00A17D1A" w:rsidRDefault="00A86ED3" w:rsidP="00296FDA">
      <w:pPr>
        <w:pStyle w:val="a4"/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</w:pPr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>● 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— результатам трудовой деятельности предшествующих поколений.</w:t>
      </w:r>
    </w:p>
    <w:p w:rsidR="00A17D1A" w:rsidRPr="00A17D1A" w:rsidRDefault="00A17D1A" w:rsidP="00296FDA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Место курса технологии в учебном плане</w:t>
      </w:r>
    </w:p>
    <w:p w:rsidR="00A17D1A" w:rsidRPr="00A17D1A" w:rsidRDefault="00A17D1A" w:rsidP="00296FDA">
      <w:pPr>
        <w:pStyle w:val="a4"/>
        <w:shd w:val="clear" w:color="auto" w:fill="FFFFFF"/>
        <w:spacing w:after="0" w:line="240" w:lineRule="auto"/>
        <w:ind w:left="435" w:right="34"/>
        <w:jc w:val="both"/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Данный курс входит в предметную область «». </w:t>
      </w:r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>Согласно базисному (образовательному) плану образова</w:t>
      </w:r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softHyphen/>
        <w:t>тельных учреждений РФ всего на изучение технологии в на</w:t>
      </w:r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softHyphen/>
        <w:t>чальной школе выделяется 135 ч, 34 ч во  3  клас</w:t>
      </w:r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softHyphen/>
        <w:t>се (1  ч в неделю, 34 учебные недели</w:t>
      </w:r>
      <w:proofErr w:type="gramStart"/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 xml:space="preserve"> )</w:t>
      </w:r>
      <w:proofErr w:type="gramEnd"/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>.</w:t>
      </w:r>
    </w:p>
    <w:p w:rsidR="00A0037C" w:rsidRPr="00A17D1A" w:rsidRDefault="00A0037C" w:rsidP="00296F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ru-RU"/>
        </w:rPr>
        <w:t>Ценностные ориен</w:t>
      </w:r>
      <w:r w:rsidR="00983827" w:rsidRPr="00A17D1A">
        <w:rPr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ru-RU"/>
        </w:rPr>
        <w:t>тиры содержания курса</w:t>
      </w:r>
    </w:p>
    <w:p w:rsidR="00A0037C" w:rsidRPr="00A17D1A" w:rsidRDefault="00A0037C" w:rsidP="0029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</w:pPr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Практико-ориентированная направленность содержания учебного предмета «Технология» обеспечивает </w:t>
      </w:r>
      <w:r w:rsidRPr="00A17D1A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интеграцию знаний, полученных при изучении других учебных предметов </w:t>
      </w:r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>(изобразительного искусства, математики, 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A0037C" w:rsidRPr="00A17D1A" w:rsidRDefault="00A0037C" w:rsidP="0029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</w:pPr>
      <w:r w:rsidRPr="00A17D1A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Изобразительное искусство </w:t>
      </w:r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>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декоративно- прикладного искусства и дизайна.</w:t>
      </w:r>
    </w:p>
    <w:p w:rsidR="00A0037C" w:rsidRPr="00A17D1A" w:rsidRDefault="00A0037C" w:rsidP="0029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</w:pPr>
      <w:r w:rsidRPr="00A17D1A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Математика </w:t>
      </w:r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>—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формами, телами, именованными числами.</w:t>
      </w:r>
    </w:p>
    <w:p w:rsidR="00A0037C" w:rsidRPr="00A17D1A" w:rsidRDefault="00A0037C" w:rsidP="0029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</w:pPr>
      <w:r w:rsidRPr="00A17D1A">
        <w:rPr>
          <w:rFonts w:ascii="Times New Roman" w:eastAsia="TimesNewRomanPSMT" w:hAnsi="Times New Roman" w:cs="Times New Roman"/>
          <w:sz w:val="28"/>
          <w:szCs w:val="28"/>
          <w:lang w:val="ru-RU"/>
        </w:rPr>
        <w:lastRenderedPageBreak/>
        <w:t xml:space="preserve">Окружающий мир </w:t>
      </w:r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>—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 среды обитания, изучение этнокультурных традиций.</w:t>
      </w:r>
    </w:p>
    <w:p w:rsidR="00A0037C" w:rsidRPr="00A17D1A" w:rsidRDefault="00A0037C" w:rsidP="0029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</w:pPr>
      <w:proofErr w:type="gramStart"/>
      <w:r w:rsidRPr="00A17D1A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Родной язык </w:t>
      </w:r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>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  <w:proofErr w:type="gramEnd"/>
    </w:p>
    <w:p w:rsidR="00A0037C" w:rsidRPr="00A17D1A" w:rsidRDefault="00A0037C" w:rsidP="0029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A17D1A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Литературное чтение </w:t>
      </w:r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 xml:space="preserve">— работа с текстами для создания образа, реализуемого в изделии. Продуктивная деятельность учащихся на уроках технологии создает уникальную основу для </w:t>
      </w:r>
      <w:r w:rsidRPr="00A17D1A">
        <w:rPr>
          <w:rFonts w:ascii="Times New Roman" w:eastAsia="TimesNewRomanPSMT" w:hAnsi="Times New Roman" w:cs="Times New Roman"/>
          <w:sz w:val="28"/>
          <w:szCs w:val="28"/>
          <w:lang w:val="ru-RU"/>
        </w:rPr>
        <w:t>самореализации личности</w:t>
      </w:r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 xml:space="preserve">. Благодаря включению в элементарную проектную деятельность учащиеся могут применить свои умения, заслужить одобрение и 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воплощенной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создает предпосылки для более успешной </w:t>
      </w:r>
      <w:r w:rsidRPr="00A17D1A">
        <w:rPr>
          <w:rFonts w:ascii="Times New Roman" w:eastAsia="TimesNewRomanPSMT" w:hAnsi="Times New Roman" w:cs="Times New Roman"/>
          <w:sz w:val="28"/>
          <w:szCs w:val="28"/>
          <w:lang w:val="ru-RU"/>
        </w:rPr>
        <w:t>социализации.</w:t>
      </w:r>
    </w:p>
    <w:p w:rsidR="00A0037C" w:rsidRPr="00A17D1A" w:rsidRDefault="00A0037C" w:rsidP="0029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</w:pPr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 xml:space="preserve">Возможность создания и реализации моделей социального поведения при работе в малых группах обеспечивает благоприятные условия для </w:t>
      </w:r>
      <w:r w:rsidRPr="00A17D1A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коммуникативной практики </w:t>
      </w:r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>учащихся и для социальной адаптации в целом</w:t>
      </w:r>
      <w:r w:rsidRPr="00A17D1A">
        <w:rPr>
          <w:rFonts w:ascii="Times New Roman" w:eastAsia="TimesNewRomanPSMT" w:hAnsi="Times New Roman" w:cs="Times New Roman"/>
          <w:sz w:val="28"/>
          <w:szCs w:val="28"/>
          <w:lang w:val="ru-RU"/>
        </w:rPr>
        <w:t>.</w:t>
      </w:r>
    </w:p>
    <w:p w:rsidR="00A0037C" w:rsidRPr="00A17D1A" w:rsidRDefault="00A0037C" w:rsidP="00296FDA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Результаты изучения учебного предмета</w:t>
      </w:r>
    </w:p>
    <w:p w:rsidR="00A0037C" w:rsidRPr="00A17D1A" w:rsidRDefault="00A0037C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Содержание программы ориентировано на достижение третьеклассниками  трех групп результатов обоснования: личностных, </w:t>
      </w:r>
      <w:proofErr w:type="spellStart"/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метапредметных</w:t>
      </w:r>
      <w:proofErr w:type="spellEnd"/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предметных.</w:t>
      </w:r>
    </w:p>
    <w:p w:rsidR="00A0037C" w:rsidRPr="00A17D1A" w:rsidRDefault="00A0037C" w:rsidP="0029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</w:pPr>
      <w:proofErr w:type="gramStart"/>
      <w:r w:rsidRPr="00A17D1A">
        <w:rPr>
          <w:rFonts w:ascii="Times New Roman" w:eastAsia="TimesNewRomanPSMT" w:hAnsi="Times New Roman" w:cs="Times New Roman"/>
          <w:b/>
          <w:bCs/>
          <w:sz w:val="28"/>
          <w:szCs w:val="28"/>
          <w:lang w:val="ru-RU"/>
        </w:rPr>
        <w:t xml:space="preserve">Личностными </w:t>
      </w:r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 xml:space="preserve">результатами изучения технологии является воспитание и развитие социально и личностно значимых качеств, индивидуально- личностных позиций, ценностных установок 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>эмпатия</w:t>
      </w:r>
      <w:proofErr w:type="spellEnd"/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>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</w:t>
      </w:r>
      <w:proofErr w:type="gramEnd"/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 xml:space="preserve"> труда).</w:t>
      </w:r>
    </w:p>
    <w:p w:rsidR="00A0037C" w:rsidRPr="00A17D1A" w:rsidRDefault="00A0037C" w:rsidP="0029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</w:pPr>
      <w:proofErr w:type="spellStart"/>
      <w:proofErr w:type="gramStart"/>
      <w:r w:rsidRPr="00A17D1A">
        <w:rPr>
          <w:rFonts w:ascii="Times New Roman" w:eastAsia="TimesNewRomanPSMT" w:hAnsi="Times New Roman" w:cs="Times New Roman"/>
          <w:b/>
          <w:bCs/>
          <w:sz w:val="28"/>
          <w:szCs w:val="28"/>
          <w:lang w:val="ru-RU"/>
        </w:rPr>
        <w:t>Метапредметными</w:t>
      </w:r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>результатами</w:t>
      </w:r>
      <w:proofErr w:type="spellEnd"/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 xml:space="preserve">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</w:t>
      </w:r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lastRenderedPageBreak/>
        <w:t>практической задачи, осуществлять информационный поиск, необходимую корректировку в ходе практической реализации, выполнять самооценку результата).</w:t>
      </w:r>
      <w:proofErr w:type="gramEnd"/>
    </w:p>
    <w:p w:rsidR="00A0037C" w:rsidRPr="00A17D1A" w:rsidRDefault="00A0037C" w:rsidP="0029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 w:rsidRPr="00A17D1A">
        <w:rPr>
          <w:rFonts w:ascii="Times New Roman" w:eastAsia="TimesNewRomanPSMT" w:hAnsi="Times New Roman" w:cs="Times New Roman"/>
          <w:b/>
          <w:bCs/>
          <w:sz w:val="28"/>
          <w:szCs w:val="28"/>
          <w:lang w:val="ru-RU"/>
        </w:rPr>
        <w:t xml:space="preserve">Предметными </w:t>
      </w:r>
      <w:r w:rsidRPr="00A17D1A"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  <w:t>результатами изучения технологии являются доступные по возрасту начальные сведения о технике, технологиях и технологической стороне труда мастера, художника, об основах культуры труда; элементарные умения предметно-преобразовательной деятельности, умения ориентироваться в мире профессий, элементарный опыт творческой и  проектной деятельности.</w:t>
      </w:r>
    </w:p>
    <w:p w:rsidR="00983827" w:rsidRPr="00A17D1A" w:rsidRDefault="00983827" w:rsidP="0029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Третьеклассники будут иметь представление:</w:t>
      </w:r>
    </w:p>
    <w:p w:rsidR="00983827" w:rsidRPr="00A17D1A" w:rsidRDefault="00983827" w:rsidP="0029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 xml:space="preserve">- о непрерывности процесса </w:t>
      </w:r>
      <w:proofErr w:type="spellStart"/>
      <w:r w:rsidRPr="00A17D1A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деятельностного</w:t>
      </w:r>
      <w:proofErr w:type="spellEnd"/>
      <w:r w:rsidRPr="00A17D1A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 xml:space="preserve"> освоения </w:t>
      </w:r>
      <w:r w:rsidR="00296FDA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мира человеком и его стимулах (материальном и духовном</w:t>
      </w:r>
      <w:r w:rsidRPr="00A17D1A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 xml:space="preserve">), о качестве человека – созидателя; о производительности труда </w:t>
      </w:r>
      <w:proofErr w:type="gramStart"/>
      <w:r w:rsidRPr="00A17D1A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 xml:space="preserve">( </w:t>
      </w:r>
      <w:proofErr w:type="gramEnd"/>
      <w:r w:rsidRPr="00A17D1A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 xml:space="preserve">не вводя термин ); о роли природных стихий в жизни человека и возможностях их использования; о способах получения искусственных и синтетических материалов; о передаче вращательного движения; о принципе работы парового двигателя; </w:t>
      </w:r>
      <w:proofErr w:type="gramStart"/>
      <w:r w:rsidRPr="00A17D1A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о понятиях информационные технологии, графическая информация, энергия, паровой двигатель, электричество, электрический ток, электрическая цепь, изобретение, перевалка, пересадка.</w:t>
      </w:r>
      <w:proofErr w:type="gramEnd"/>
    </w:p>
    <w:p w:rsidR="00983827" w:rsidRPr="00A17D1A" w:rsidRDefault="00983827" w:rsidP="0029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Третьеклассники узнают:</w:t>
      </w:r>
    </w:p>
    <w:p w:rsidR="00983827" w:rsidRPr="00A17D1A" w:rsidRDefault="00983827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- сведения о древесине как сырье для получения искусственных материалов;</w:t>
      </w:r>
    </w:p>
    <w:p w:rsidR="00983827" w:rsidRPr="00A17D1A" w:rsidRDefault="00983827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722F23"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названия и свойства наиболее распространенных искусственных и синтетических материалов (бумаги, металлов, ткани);</w:t>
      </w:r>
    </w:p>
    <w:p w:rsidR="00722F23" w:rsidRPr="00A17D1A" w:rsidRDefault="00722F23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- простейшие способы достижения прочности конструкций;</w:t>
      </w:r>
    </w:p>
    <w:p w:rsidR="00722F23" w:rsidRPr="00A17D1A" w:rsidRDefault="00722F23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- последовательность чтения и выполнения разметки разверток с помощью контрольно-измерительных инструментов;</w:t>
      </w:r>
    </w:p>
    <w:p w:rsidR="00722F23" w:rsidRPr="00A17D1A" w:rsidRDefault="00722F23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линии чертежа </w:t>
      </w:r>
      <w:proofErr w:type="gramStart"/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 </w:t>
      </w:r>
      <w:proofErr w:type="gramEnd"/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осевая и центровая);</w:t>
      </w:r>
    </w:p>
    <w:p w:rsidR="00722F23" w:rsidRPr="00A17D1A" w:rsidRDefault="00722F23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- правила безопасной работы канцелярским ножом;</w:t>
      </w:r>
    </w:p>
    <w:p w:rsidR="00722F23" w:rsidRPr="00A17D1A" w:rsidRDefault="00722F23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- косую строчку, ее варианты, назначение;</w:t>
      </w:r>
    </w:p>
    <w:p w:rsidR="00722F23" w:rsidRPr="00A17D1A" w:rsidRDefault="002F6574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- а</w:t>
      </w:r>
      <w:r w:rsidR="00722F23"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гротехнические приемы пересадки и перевалки растений, размножение</w:t>
      </w: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растений отпрысками и деление куста;</w:t>
      </w:r>
    </w:p>
    <w:p w:rsidR="002F6574" w:rsidRPr="00A17D1A" w:rsidRDefault="002F6574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- назначение технологических машин;</w:t>
      </w:r>
    </w:p>
    <w:p w:rsidR="002F6574" w:rsidRPr="00A17D1A" w:rsidRDefault="002F6574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- несколько названий видов информационных технологий и соответствующих</w:t>
      </w:r>
      <w:r w:rsidR="00296FD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способов передачи информации (</w:t>
      </w: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из реального окружения учащихся);</w:t>
      </w:r>
    </w:p>
    <w:p w:rsidR="002F6574" w:rsidRPr="00A17D1A" w:rsidRDefault="002F6574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- основные компоненты простейшей электрической цепи и принцип работы;</w:t>
      </w:r>
    </w:p>
    <w:p w:rsidR="002F6574" w:rsidRPr="00A17D1A" w:rsidRDefault="002F6574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- правила безопасного пользования бытовыми электроприборами, газом;</w:t>
      </w:r>
    </w:p>
    <w:p w:rsidR="002F6574" w:rsidRPr="00A17D1A" w:rsidRDefault="002F6574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- профессии своих родителей и сферы человеческой деятельности, к которым эти профессии относятся.</w:t>
      </w:r>
    </w:p>
    <w:p w:rsidR="002F6574" w:rsidRPr="00A17D1A" w:rsidRDefault="002F6574" w:rsidP="0029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Третьеклассники научатся:</w:t>
      </w:r>
    </w:p>
    <w:p w:rsidR="002F6574" w:rsidRPr="00A17D1A" w:rsidRDefault="002F6574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lang w:val="ru-RU"/>
        </w:rPr>
        <w:t xml:space="preserve">- </w:t>
      </w: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под руководством учителя 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2F6574" w:rsidRPr="00A17D1A" w:rsidRDefault="002F6574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296FDA">
        <w:rPr>
          <w:rFonts w:ascii="Times New Roman" w:hAnsi="Times New Roman" w:cs="Times New Roman"/>
          <w:i w:val="0"/>
          <w:sz w:val="28"/>
          <w:szCs w:val="28"/>
          <w:lang w:val="ru-RU"/>
        </w:rPr>
        <w:t>читать простейший чертеж (эскиз</w:t>
      </w: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) разверток;</w:t>
      </w:r>
    </w:p>
    <w:p w:rsidR="002F6574" w:rsidRPr="00A17D1A" w:rsidRDefault="002F6574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- соблюдать последовательность выпол</w:t>
      </w:r>
      <w:r w:rsidR="00296FDA">
        <w:rPr>
          <w:rFonts w:ascii="Times New Roman" w:hAnsi="Times New Roman" w:cs="Times New Roman"/>
          <w:i w:val="0"/>
          <w:sz w:val="28"/>
          <w:szCs w:val="28"/>
          <w:lang w:val="ru-RU"/>
        </w:rPr>
        <w:t>нения разметки разверток (от габаритов – к деталям</w:t>
      </w: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) и выполнять ее с помощью контрольно – измерительных инструментов</w:t>
      </w:r>
      <w:r w:rsidR="00C81012"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C81012" w:rsidRPr="00A17D1A" w:rsidRDefault="00C81012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- выполнять практическую работу с опорой на инструкционную карту, простейший чертеж;</w:t>
      </w:r>
    </w:p>
    <w:p w:rsidR="00C81012" w:rsidRPr="00A17D1A" w:rsidRDefault="00C81012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- изменять конструкцию изделия по заданным условиям;</w:t>
      </w:r>
    </w:p>
    <w:p w:rsidR="00C81012" w:rsidRPr="00A17D1A" w:rsidRDefault="00C81012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- подбирать и обосновывать наиболее рациональные технологические приемы изготовления изделий;</w:t>
      </w:r>
    </w:p>
    <w:p w:rsidR="00C81012" w:rsidRPr="00A17D1A" w:rsidRDefault="00C81012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- выполнять рицовку с помощью канцелярского ножа;</w:t>
      </w:r>
    </w:p>
    <w:p w:rsidR="00C81012" w:rsidRPr="00A17D1A" w:rsidRDefault="00C81012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- оформлять изделия и соединять детали косой и ее вариантами;</w:t>
      </w:r>
    </w:p>
    <w:p w:rsidR="00C81012" w:rsidRPr="00A17D1A" w:rsidRDefault="00C81012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- осуществлять перевалку и пересадку растений;</w:t>
      </w:r>
    </w:p>
    <w:p w:rsidR="00C81012" w:rsidRPr="00A17D1A" w:rsidRDefault="00C81012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- выполнять простейшие работы по выращиванию растений из корневых отпрысков и делением куста;</w:t>
      </w:r>
    </w:p>
    <w:p w:rsidR="00C81012" w:rsidRPr="00A17D1A" w:rsidRDefault="00C81012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- собирать простейшую электрическую цепь и проверять ее действие;</w:t>
      </w:r>
    </w:p>
    <w:p w:rsidR="00C81012" w:rsidRPr="00A17D1A" w:rsidRDefault="00C81012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- безопасно пользоваться бытовыми электрическими приборами и газом.</w:t>
      </w:r>
    </w:p>
    <w:p w:rsidR="00C81012" w:rsidRPr="00A17D1A" w:rsidRDefault="00C81012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Третьеклассники овладеют </w:t>
      </w:r>
      <w:proofErr w:type="spellStart"/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общетрудовыми</w:t>
      </w:r>
      <w:proofErr w:type="spellEnd"/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</w:t>
      </w:r>
      <w:proofErr w:type="spellStart"/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общеучебными</w:t>
      </w:r>
      <w:proofErr w:type="spellEnd"/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умениями</w:t>
      </w:r>
    </w:p>
    <w:p w:rsidR="00C81012" w:rsidRPr="00A17D1A" w:rsidRDefault="00C81012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Самостоятельно:</w:t>
      </w:r>
    </w:p>
    <w:p w:rsidR="00C81012" w:rsidRPr="00A17D1A" w:rsidRDefault="00C81012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523E52"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анализировать предложенное учебное задание, выделять известное и находить проблему, искать практическое решение выделенной проблемы;</w:t>
      </w:r>
    </w:p>
    <w:p w:rsidR="00523E52" w:rsidRPr="00A17D1A" w:rsidRDefault="00523E52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- обосновывать выбор конструкции и технологии выполнения учебного задания или замысла творческого проекта в единстве требований полезности, прочности, эстетичности;</w:t>
      </w:r>
    </w:p>
    <w:p w:rsidR="00523E52" w:rsidRPr="00A17D1A" w:rsidRDefault="00523E52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- выполнять доступные практические задания с опорой на чертеж (эскиз), схему.</w:t>
      </w:r>
    </w:p>
    <w:p w:rsidR="00523E52" w:rsidRPr="00A17D1A" w:rsidRDefault="00523E52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С помощью учителя:</w:t>
      </w:r>
    </w:p>
    <w:p w:rsidR="00523E52" w:rsidRPr="00A17D1A" w:rsidRDefault="00523E52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формулировать проблему, проводить коллективное обсуждение предложенных учителем или </w:t>
      </w:r>
      <w:r w:rsidR="0066594A"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возникающих в ходе работы учебных проблем; выдвигать возможные способы решения проблем.</w:t>
      </w:r>
    </w:p>
    <w:p w:rsidR="00590EB1" w:rsidRPr="00A17D1A" w:rsidRDefault="00A17D1A" w:rsidP="00296FDA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Содержание учебного предмета</w:t>
      </w:r>
    </w:p>
    <w:p w:rsidR="0066594A" w:rsidRPr="00A17D1A" w:rsidRDefault="0066594A" w:rsidP="00296FDA">
      <w:pPr>
        <w:pStyle w:val="a4"/>
        <w:spacing w:after="0" w:line="240" w:lineRule="auto"/>
        <w:ind w:left="435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Содержание курса </w:t>
      </w:r>
      <w:proofErr w:type="spellStart"/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структуировано</w:t>
      </w:r>
      <w:proofErr w:type="spellEnd"/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 двум основным содержательным линиям.</w:t>
      </w:r>
    </w:p>
    <w:p w:rsidR="0066594A" w:rsidRPr="00A17D1A" w:rsidRDefault="0066594A" w:rsidP="00296FD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Основы технико-технологических знаний и умений, технологической культуры.</w:t>
      </w:r>
    </w:p>
    <w:p w:rsidR="0066594A" w:rsidRPr="00A17D1A" w:rsidRDefault="0066594A" w:rsidP="00296FD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Из истории технологии.</w:t>
      </w:r>
    </w:p>
    <w:p w:rsidR="0066594A" w:rsidRPr="00A17D1A" w:rsidRDefault="0066594A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Обе линии взаимосвязаны, что позволяет существенно</w:t>
      </w:r>
      <w:r w:rsidR="00EF476A"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расширить образовательные возможности предмета, приблизить его к окружающему миру ребенка в той его части, где человек взаимодействует с техникой, предметами быта, материальными продуктами духовной  культуры, и представить освоение этого мира как непрерывный процесс в его историческом развитии.</w:t>
      </w:r>
    </w:p>
    <w:p w:rsidR="00D966F5" w:rsidRPr="00A17D1A" w:rsidRDefault="00D966F5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 программе  3 класса  содержание  представлено  четырьмя разделами: </w:t>
      </w:r>
    </w:p>
    <w:p w:rsidR="00D966F5" w:rsidRPr="00A17D1A" w:rsidRDefault="00D966F5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Общекультурные  и  </w:t>
      </w:r>
      <w:proofErr w:type="spellStart"/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общетрудовые</w:t>
      </w:r>
      <w:proofErr w:type="spellEnd"/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компетенции.  Основы  культуры труда, самообслуживание. (14 ч)</w:t>
      </w:r>
    </w:p>
    <w:p w:rsidR="00D966F5" w:rsidRPr="00A17D1A" w:rsidRDefault="00D966F5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Технология  ручной  обработки  материалов.  Элементы  графической грамоты. (10 ч)</w:t>
      </w:r>
    </w:p>
    <w:p w:rsidR="00D966F5" w:rsidRPr="00A17D1A" w:rsidRDefault="00D966F5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Конструирование и моделирование. (5 ч)</w:t>
      </w:r>
    </w:p>
    <w:p w:rsidR="00D966F5" w:rsidRPr="00A17D1A" w:rsidRDefault="00D966F5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Использование  информационных  технологий  (практика  работы  на компьютере). (5 ч)</w:t>
      </w:r>
    </w:p>
    <w:p w:rsidR="00EC5320" w:rsidRPr="00A17D1A" w:rsidRDefault="00EC5320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Освоение предметных знаний и приобретение умений, формирование </w:t>
      </w:r>
      <w:proofErr w:type="spellStart"/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метапредметных</w:t>
      </w:r>
      <w:proofErr w:type="spellEnd"/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основ деятельности и становление личностных качеств осуществляются в течение всего периода обучения.</w:t>
      </w:r>
    </w:p>
    <w:p w:rsidR="00A17D1A" w:rsidRDefault="00EC5320" w:rsidP="00296FD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Общекультурные  и  </w:t>
      </w:r>
      <w:proofErr w:type="spellStart"/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общетрудовые</w:t>
      </w:r>
      <w:proofErr w:type="spellEnd"/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компетенции.  Основы  культуры</w:t>
      </w:r>
    </w:p>
    <w:p w:rsidR="00EC5320" w:rsidRPr="00A17D1A" w:rsidRDefault="00EC5320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труда, самообслуживание.</w:t>
      </w:r>
    </w:p>
    <w:p w:rsidR="00A17D1A" w:rsidRDefault="00EC5320" w:rsidP="00296FDA">
      <w:pPr>
        <w:pStyle w:val="a3"/>
        <w:ind w:left="7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Непрерывность процесса </w:t>
      </w:r>
      <w:proofErr w:type="spellStart"/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деятельностного</w:t>
      </w:r>
      <w:proofErr w:type="spellEnd"/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освоения мира человеком и</w:t>
      </w:r>
    </w:p>
    <w:p w:rsidR="00EC5320" w:rsidRPr="00A17D1A" w:rsidRDefault="00EC5320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создания культуры. Материальные и духовные потребности человека как движущие силы прогресса. Отражение жизненной потребности, практичности, конструктивных и технологических особенностей, национально-культурной специфики в жилище, его обустройстве, убранстве, быте и одежде людей. Ключевые технические изобретения от Средневековья до начала ХХ в. Использование человеком энергии сил природы (вода, ветер, огонь) для повышения производительности труда. Использование человеком </w:t>
      </w:r>
      <w:r w:rsidR="003926D4"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силы пара, электрической энергии для решения жизненно важных проблем в разные исторические периоды. Зарождение наук. Взаимовлияние наук и технических изобретений в процессе развития человечества. Энергия природных стихий: ветра, воды (пара). Электричество, простейшая электрическая цепи с различными потребителями (лампочкой, звонком, электродвигателем).</w:t>
      </w:r>
    </w:p>
    <w:p w:rsidR="00A17D1A" w:rsidRDefault="003926D4" w:rsidP="00296FDA">
      <w:pPr>
        <w:pStyle w:val="a3"/>
        <w:ind w:left="7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Гармония предметов и окружающей среды – соответствие предмета</w:t>
      </w:r>
    </w:p>
    <w:p w:rsidR="003926D4" w:rsidRPr="00A17D1A" w:rsidRDefault="003926D4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(изделия) обстановке. Элементарная проектная деятельность (обсуждение предложенного замысла, поиск доступных средств выразительности, выполнение и защита проекта). Результат проектной деятельности: изделия, подарки малышам и взрослым, пожилым (социальный проект), макеты.</w:t>
      </w:r>
    </w:p>
    <w:p w:rsidR="00A17D1A" w:rsidRDefault="003926D4" w:rsidP="00296FDA">
      <w:pPr>
        <w:pStyle w:val="a3"/>
        <w:ind w:left="7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Распределение ролей в проектной группе и их исполнение.</w:t>
      </w:r>
    </w:p>
    <w:p w:rsidR="003926D4" w:rsidRPr="00A17D1A" w:rsidRDefault="003926D4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Самоконтрол</w:t>
      </w:r>
      <w:r w:rsidR="00296FDA">
        <w:rPr>
          <w:rFonts w:ascii="Times New Roman" w:hAnsi="Times New Roman" w:cs="Times New Roman"/>
          <w:i w:val="0"/>
          <w:sz w:val="28"/>
          <w:szCs w:val="28"/>
          <w:lang w:val="ru-RU"/>
        </w:rPr>
        <w:t>ь качества выполненной работы (</w:t>
      </w: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соответствие результата работы художественному или техническому замыслу). Самообслуживание – правила безопасного пользования бытовыми и электрическими приборами, электричеством.</w:t>
      </w:r>
    </w:p>
    <w:p w:rsidR="00A17D1A" w:rsidRDefault="005C3143" w:rsidP="00296FD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Технология  ручной  обработки  материалов.  Элементы  </w:t>
      </w:r>
      <w:proofErr w:type="gramStart"/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графической</w:t>
      </w:r>
      <w:proofErr w:type="gramEnd"/>
    </w:p>
    <w:p w:rsidR="005C3143" w:rsidRPr="00A17D1A" w:rsidRDefault="005C3143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грамоты.</w:t>
      </w:r>
    </w:p>
    <w:p w:rsidR="00A17D1A" w:rsidRDefault="005C3143" w:rsidP="00296FDA">
      <w:pPr>
        <w:pStyle w:val="a3"/>
        <w:ind w:left="7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Некоторые виды искусственн</w:t>
      </w:r>
      <w:r w:rsidR="00A17D1A">
        <w:rPr>
          <w:rFonts w:ascii="Times New Roman" w:hAnsi="Times New Roman" w:cs="Times New Roman"/>
          <w:i w:val="0"/>
          <w:sz w:val="28"/>
          <w:szCs w:val="28"/>
          <w:lang w:val="ru-RU"/>
        </w:rPr>
        <w:t>ых и синтетических материалов (</w:t>
      </w: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бумага,</w:t>
      </w:r>
      <w:proofErr w:type="gramEnd"/>
    </w:p>
    <w:p w:rsidR="005C3143" w:rsidRPr="00A17D1A" w:rsidRDefault="005C3143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металлы, ткани, мех и др.), их получение, применение.</w:t>
      </w:r>
      <w:r w:rsidR="006A2DC7"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Разметка разверток с опорой на простейший чертеж. Линии чертежа (осевая, центровая). Преобразование разверток несложных форм (достраивание элементов).</w:t>
      </w:r>
    </w:p>
    <w:p w:rsidR="00A17D1A" w:rsidRDefault="006A2DC7" w:rsidP="00296FDA">
      <w:pPr>
        <w:pStyle w:val="a3"/>
        <w:ind w:left="7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Выбор способа соединения и соединительного материала </w:t>
      </w:r>
      <w:proofErr w:type="gramStart"/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proofErr w:type="gramEnd"/>
    </w:p>
    <w:p w:rsidR="006A2DC7" w:rsidRPr="00A17D1A" w:rsidRDefault="006A2DC7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зависимости от требований конструкции. Выполнение рицовки с помощью канцелярского ножа. Приемы безопасной работы им. Соединение деталей косой строчкой. </w:t>
      </w:r>
      <w:proofErr w:type="gramStart"/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Отделка (изделия и деталей) косой строчкой и ее вариантами (крестиком, росписью, стебельчатой строчкой и др.), кружевами, тесьмой, бусинами и т.д.</w:t>
      </w:r>
      <w:proofErr w:type="gramEnd"/>
    </w:p>
    <w:p w:rsidR="006A2DC7" w:rsidRPr="00A17D1A" w:rsidRDefault="006A2DC7" w:rsidP="00296FD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Конструирование и моделирование.</w:t>
      </w:r>
    </w:p>
    <w:p w:rsidR="00A17D1A" w:rsidRDefault="006E094B" w:rsidP="00296FDA">
      <w:pPr>
        <w:pStyle w:val="a3"/>
        <w:ind w:left="7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Полезность, прочность и эстетичность как общие требования </w:t>
      </w:r>
      <w:proofErr w:type="gramStart"/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proofErr w:type="gramEnd"/>
    </w:p>
    <w:p w:rsidR="006A2DC7" w:rsidRPr="00A17D1A" w:rsidRDefault="006E094B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различным конструкциям. Связь назначения изделия и его конструктивных особенностей: формы, способов соединения, соединительных материалов. Простейшие способы достижения прочности конструкций (соединение деталей внахлест, с помощью крепежных деталей, различными видами клея, щелевого замка, сшиванием и др.). Использование принципов действия представителей животного мира для решения инженерных задач </w:t>
      </w:r>
      <w:proofErr w:type="gramStart"/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 </w:t>
      </w:r>
      <w:proofErr w:type="gramEnd"/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бионика).</w:t>
      </w:r>
    </w:p>
    <w:p w:rsidR="00A17D1A" w:rsidRDefault="006E094B" w:rsidP="00296FDA">
      <w:pPr>
        <w:pStyle w:val="a3"/>
        <w:ind w:left="7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Конструирование и моделирование изделий из разных материалов </w:t>
      </w:r>
      <w:proofErr w:type="gramStart"/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по</w:t>
      </w:r>
      <w:proofErr w:type="gramEnd"/>
    </w:p>
    <w:p w:rsidR="006E094B" w:rsidRPr="00A17D1A" w:rsidRDefault="006E094B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заданным декоративно-художественным условиям. Техника как часть технологического процесса, технологические машины. Общий принцип работы ветряных и водяных мельниц. Паровой двигатель.</w:t>
      </w:r>
    </w:p>
    <w:p w:rsidR="006E094B" w:rsidRPr="00A17D1A" w:rsidRDefault="006E094B" w:rsidP="00296FD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Использование  информационных  технологий  (практика  работы  на компьютере).</w:t>
      </w:r>
    </w:p>
    <w:p w:rsidR="00A17D1A" w:rsidRDefault="006E094B" w:rsidP="00296FDA">
      <w:pPr>
        <w:pStyle w:val="a3"/>
        <w:ind w:left="7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Информацион</w:t>
      </w:r>
      <w:r w:rsidR="00A17D1A">
        <w:rPr>
          <w:rFonts w:ascii="Times New Roman" w:hAnsi="Times New Roman" w:cs="Times New Roman"/>
          <w:i w:val="0"/>
          <w:sz w:val="28"/>
          <w:szCs w:val="28"/>
          <w:lang w:val="ru-RU"/>
        </w:rPr>
        <w:t>ная среда, основные источники (</w:t>
      </w: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органы восприятия)</w:t>
      </w:r>
    </w:p>
    <w:p w:rsidR="006E094B" w:rsidRPr="00A17D1A" w:rsidRDefault="006E094B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информации, получаемой человеком. Сохранение и передача информации. Информационные технологии</w:t>
      </w:r>
      <w:r w:rsidR="009D553B"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. Книга как древнейший вид графической информации.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безопасного пользования ПК. Назначение основных устройств компьютера для ввода, вывода и обработки информации. Работа с дост</w:t>
      </w:r>
      <w:r w:rsidR="00296FDA">
        <w:rPr>
          <w:rFonts w:ascii="Times New Roman" w:hAnsi="Times New Roman" w:cs="Times New Roman"/>
          <w:i w:val="0"/>
          <w:sz w:val="28"/>
          <w:szCs w:val="28"/>
          <w:lang w:val="ru-RU"/>
        </w:rPr>
        <w:t>упными источниками информации (</w:t>
      </w:r>
      <w:r w:rsidR="009D553B"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кни</w:t>
      </w:r>
      <w:r w:rsidR="00296FDA">
        <w:rPr>
          <w:rFonts w:ascii="Times New Roman" w:hAnsi="Times New Roman" w:cs="Times New Roman"/>
          <w:i w:val="0"/>
          <w:sz w:val="28"/>
          <w:szCs w:val="28"/>
          <w:lang w:val="ru-RU"/>
        </w:rPr>
        <w:t>ги, музеи, беседы с мастерами (</w:t>
      </w:r>
      <w:r w:rsidR="009D553B"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мастер-классы), сеть Интернет, видео, DVD).</w:t>
      </w:r>
    </w:p>
    <w:p w:rsidR="006A2DC7" w:rsidRPr="00A17D1A" w:rsidRDefault="006A2DC7" w:rsidP="00296FDA">
      <w:pPr>
        <w:pStyle w:val="a3"/>
        <w:ind w:left="720"/>
        <w:jc w:val="center"/>
        <w:rPr>
          <w:rFonts w:ascii="Times New Roman" w:hAnsi="Times New Roman" w:cs="Times New Roman"/>
          <w:i w:val="0"/>
          <w:sz w:val="32"/>
          <w:szCs w:val="28"/>
          <w:lang w:val="ru-RU"/>
        </w:rPr>
      </w:pPr>
    </w:p>
    <w:p w:rsidR="00590EB1" w:rsidRPr="00A17D1A" w:rsidRDefault="00A17D1A" w:rsidP="00296FDA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4"/>
          <w:lang w:val="ru-RU"/>
        </w:rPr>
      </w:pPr>
      <w:r w:rsidRPr="00A17D1A">
        <w:rPr>
          <w:rFonts w:ascii="Times New Roman" w:hAnsi="Times New Roman" w:cs="Times New Roman"/>
          <w:b/>
          <w:i w:val="0"/>
          <w:sz w:val="28"/>
          <w:szCs w:val="24"/>
          <w:lang w:val="ru-RU"/>
        </w:rPr>
        <w:t>Тематическое планирование с определением основных видов учебной деятельности обучающихся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45"/>
        <w:gridCol w:w="3354"/>
        <w:gridCol w:w="4178"/>
      </w:tblGrid>
      <w:tr w:rsidR="00D966F5" w:rsidRPr="00A17D1A" w:rsidTr="00A17D1A">
        <w:trPr>
          <w:trHeight w:val="476"/>
        </w:trPr>
        <w:tc>
          <w:tcPr>
            <w:tcW w:w="2145" w:type="dxa"/>
            <w:vMerge w:val="restart"/>
          </w:tcPr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Содержание курса</w:t>
            </w:r>
          </w:p>
        </w:tc>
        <w:tc>
          <w:tcPr>
            <w:tcW w:w="3354" w:type="dxa"/>
            <w:vMerge w:val="restart"/>
          </w:tcPr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Тематическое планирование</w:t>
            </w:r>
          </w:p>
        </w:tc>
        <w:tc>
          <w:tcPr>
            <w:tcW w:w="4178" w:type="dxa"/>
            <w:vMerge w:val="restart"/>
          </w:tcPr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Характеристика деятельности учащихся</w:t>
            </w:r>
          </w:p>
        </w:tc>
      </w:tr>
      <w:tr w:rsidR="00D966F5" w:rsidRPr="00A17D1A" w:rsidTr="00296FDA">
        <w:trPr>
          <w:trHeight w:val="276"/>
        </w:trPr>
        <w:tc>
          <w:tcPr>
            <w:tcW w:w="2145" w:type="dxa"/>
            <w:vMerge/>
          </w:tcPr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3354" w:type="dxa"/>
            <w:vMerge/>
          </w:tcPr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4178" w:type="dxa"/>
            <w:vMerge/>
          </w:tcPr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</w:tr>
      <w:tr w:rsidR="00D966F5" w:rsidRPr="00A17D1A" w:rsidTr="00A17D1A">
        <w:trPr>
          <w:trHeight w:val="396"/>
        </w:trPr>
        <w:tc>
          <w:tcPr>
            <w:tcW w:w="9677" w:type="dxa"/>
            <w:gridSpan w:val="3"/>
          </w:tcPr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1. Общекультурные и </w:t>
            </w:r>
            <w:proofErr w:type="spellStart"/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>общетрудовые</w:t>
            </w:r>
            <w:proofErr w:type="spellEnd"/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 компетенции (знания, умения и способы деятельности). Основы культуры труда, самообслуживания</w:t>
            </w:r>
          </w:p>
        </w:tc>
      </w:tr>
      <w:tr w:rsidR="00D966F5" w:rsidRPr="005F7CB4" w:rsidTr="00A17D1A">
        <w:tc>
          <w:tcPr>
            <w:tcW w:w="2145" w:type="dxa"/>
          </w:tcPr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Рукотворный      мир как    результат   труда человека</w:t>
            </w:r>
          </w:p>
        </w:tc>
        <w:tc>
          <w:tcPr>
            <w:tcW w:w="3354" w:type="dxa"/>
          </w:tcPr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Человек - творец и сози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датель,  создатель духовно-культурной  и  материальной среды</w:t>
            </w:r>
          </w:p>
        </w:tc>
        <w:tc>
          <w:tcPr>
            <w:tcW w:w="4178" w:type="dxa"/>
          </w:tcPr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Наблюдать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связи человека с при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родой и предметным миром, пред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метный мир ближайшего окружения, конструкции и образы объектов при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роды и окружающего мира, традиции и творчество мастеров родного края.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Сравнивать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конструктивные и де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коративные особенности предметов быта, отмечать их связь с выполняе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 xml:space="preserve">мыми утилитарными функциями,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>по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softHyphen/>
              <w:t xml:space="preserve">нимать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особенности декоративно-прикладных изделий и материалов для рукотворной деятельности.</w:t>
            </w:r>
          </w:p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</w:p>
        </w:tc>
      </w:tr>
      <w:tr w:rsidR="00D966F5" w:rsidRPr="005F7CB4" w:rsidTr="00A17D1A">
        <w:tc>
          <w:tcPr>
            <w:tcW w:w="2145" w:type="dxa"/>
          </w:tcPr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Трудовая    деятель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ность в жизни челове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 xml:space="preserve">ка.  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lastRenderedPageBreak/>
              <w:t>Основы   культуры труда</w:t>
            </w:r>
          </w:p>
        </w:tc>
        <w:tc>
          <w:tcPr>
            <w:tcW w:w="3354" w:type="dxa"/>
          </w:tcPr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29" w:right="62" w:firstLine="264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lastRenderedPageBreak/>
              <w:t>Ремёсла и их роль в куль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туре народов мира; мастера, их профессии и виды изго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lastRenderedPageBreak/>
              <w:t>тавливаемых изделий в за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висимости от условий конк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ретной местности; традиции и творчество мастера  в со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здании предметной среды.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29" w:right="62" w:firstLine="250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Организация       рабочего места, рациональное разме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щение на рабочем месте ма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териалов и инструментов.</w:t>
            </w:r>
          </w:p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Соблюдение   при   работе безопасных приёмов труда</w:t>
            </w:r>
          </w:p>
        </w:tc>
        <w:tc>
          <w:tcPr>
            <w:tcW w:w="4178" w:type="dxa"/>
          </w:tcPr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</w:p>
        </w:tc>
      </w:tr>
      <w:tr w:rsidR="00D966F5" w:rsidRPr="005F7CB4" w:rsidTr="00A17D1A">
        <w:tc>
          <w:tcPr>
            <w:tcW w:w="2145" w:type="dxa"/>
          </w:tcPr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lastRenderedPageBreak/>
              <w:t>Природа  в художе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ственно-практической деятельности человека</w:t>
            </w:r>
          </w:p>
        </w:tc>
        <w:tc>
          <w:tcPr>
            <w:tcW w:w="3354" w:type="dxa"/>
          </w:tcPr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67" w:right="62" w:firstLine="230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Выражение связи человека и  природы  через  предмет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ную    среду,    декоративно-прикладное искусство.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67" w:right="62" w:firstLine="245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Гармония       предметного мира и природы, её отраже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ние    в    народном    быту    и творчестве.</w:t>
            </w:r>
          </w:p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Использование форм и об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разов  природы   в  создании предметной среды (в лепке, аппликации, мозаике и пр.)</w:t>
            </w:r>
          </w:p>
        </w:tc>
        <w:tc>
          <w:tcPr>
            <w:tcW w:w="4178" w:type="dxa"/>
          </w:tcPr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58" w:right="82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Анализировать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предлагаемые за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 xml:space="preserve">дания: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понимать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поставленную цель,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отделять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известное от неизвестного,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прогнозировать 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получение  практи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 xml:space="preserve">ческих результатов в зависимости от характера выполняемых действий,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>на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softHyphen/>
              <w:t xml:space="preserve">ходить 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и 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использовать 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в  соответ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ствии с этим оптимальные средства и способы работы.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Искать, отбирать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и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>использовать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58" w:right="82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необходимую информацию (из учеб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ника и других справочных и дидакти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 xml:space="preserve">ческих материалов,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использовать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ин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формационно-компьютерные техноло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гии)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vertAlign w:val="superscript"/>
                <w:lang w:val="ru-RU"/>
              </w:rPr>
              <w:t>1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58" w:right="82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Планировать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предстоящую практи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ческую деятельность в соответствии с её целью, задачами, особенностями выполняемого задания, отбирать оп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тимальные способы его выполнения.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58" w:right="101" w:firstLine="14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Организовывать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свою деятель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 xml:space="preserve">ность: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подготавливать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своё рабочее место, рационально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размещать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мате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 xml:space="preserve">риалы   и   инструменты,   </w:t>
            </w:r>
            <w:proofErr w:type="spellStart"/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>соблюдать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приёмы</w:t>
            </w:r>
            <w:proofErr w:type="spellEnd"/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безопасного и рационального труда;  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работать 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в   малых   группах,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осуществлять  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сотрудничество,  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>ис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softHyphen/>
              <w:t xml:space="preserve">полнять  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разные   социальные   роли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(уметь слушать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и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вступать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в диалог,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участвовать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в коллективном обсуж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 xml:space="preserve">дении, продуктивно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>взаимодейство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softHyphen/>
              <w:t xml:space="preserve">вать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и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сотрудничать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со сверстника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ми и взрослыми).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58" w:right="101" w:firstLine="230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Исследовать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конструкторско-техно-логические и декоративно-художест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венные особенности предлагаемых из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 xml:space="preserve">делий,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искать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наиболее целесообраз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 xml:space="preserve">ные способы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lastRenderedPageBreak/>
              <w:t>решения задач приклад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ного характера в зависимости от цели и конкретных условий работы.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58" w:right="101" w:firstLine="221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Оценивать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результат деятельности: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проверять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изделие в действии,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>кор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softHyphen/>
              <w:t xml:space="preserve">ректировать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при необходимости его конструкцию  и технологию  изготов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ления.</w:t>
            </w:r>
          </w:p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>Обобщать (осознавать, структу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softHyphen/>
              <w:t xml:space="preserve">рировать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и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формулировать)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то но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вое, что усвоено</w:t>
            </w:r>
          </w:p>
        </w:tc>
      </w:tr>
      <w:tr w:rsidR="00D966F5" w:rsidRPr="005F7CB4" w:rsidTr="00A17D1A">
        <w:tc>
          <w:tcPr>
            <w:tcW w:w="2145" w:type="dxa"/>
          </w:tcPr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proofErr w:type="spellStart"/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Природа</w:t>
            </w:r>
            <w:proofErr w:type="spellEnd"/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  и   </w:t>
            </w:r>
            <w:proofErr w:type="spellStart"/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техни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ческаясреда</w:t>
            </w:r>
            <w:proofErr w:type="spellEnd"/>
          </w:p>
        </w:tc>
        <w:tc>
          <w:tcPr>
            <w:tcW w:w="3354" w:type="dxa"/>
          </w:tcPr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62" w:right="72" w:firstLine="226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Человек - наблюдатель и изобретатель.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62" w:right="72" w:firstLine="240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Машины  и  механизмы  </w:t>
            </w:r>
            <w:proofErr w:type="gramStart"/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-п</w:t>
            </w:r>
            <w:proofErr w:type="gramEnd"/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омощники    человека,    их назначение,       характерные особенности конструкций.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62" w:right="72" w:firstLine="226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Человек в информацион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ной среде (мир звуков и об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разов, компьютер и его воз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можности).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Проблемы экологии.</w:t>
            </w:r>
          </w:p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Дизайн  в художественной и технической деятельности человека (единство формы, функции оформления,  сти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левая гармония)</w:t>
            </w:r>
          </w:p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4178" w:type="dxa"/>
          </w:tcPr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</w:p>
        </w:tc>
      </w:tr>
      <w:tr w:rsidR="00D966F5" w:rsidRPr="005F7CB4" w:rsidTr="00A17D1A">
        <w:tc>
          <w:tcPr>
            <w:tcW w:w="9677" w:type="dxa"/>
            <w:gridSpan w:val="3"/>
          </w:tcPr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>2. Технология ручной обработки материалов. Элементы графической грамоты</w:t>
            </w:r>
          </w:p>
        </w:tc>
      </w:tr>
      <w:tr w:rsidR="00D966F5" w:rsidRPr="005F7CB4" w:rsidTr="00A17D1A">
        <w:tc>
          <w:tcPr>
            <w:tcW w:w="2145" w:type="dxa"/>
          </w:tcPr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Материалы, их свой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ства, происхождение и использование челове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ком</w:t>
            </w:r>
          </w:p>
        </w:tc>
        <w:tc>
          <w:tcPr>
            <w:tcW w:w="3354" w:type="dxa"/>
          </w:tcPr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62" w:right="58" w:firstLine="245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Материалы, их конструктив</w:t>
            </w:r>
            <w:r w:rsidRPr="00A17D1A">
              <w:rPr>
                <w:rFonts w:ascii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softHyphen/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ные и декоративные свойства.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62" w:right="58" w:firstLine="245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Выбор материалов по их свойствам и в зависимости от назначения изделия.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62" w:right="58" w:firstLine="240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Подготовка материалов к работе.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62" w:right="58" w:firstLine="245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Бережное использование и экономное расходование материалов.</w:t>
            </w:r>
          </w:p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Способы обработки мате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риалов для получения раз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личных декоративно-худо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жественных эффектов</w:t>
            </w:r>
          </w:p>
        </w:tc>
        <w:tc>
          <w:tcPr>
            <w:tcW w:w="4178" w:type="dxa"/>
            <w:vMerge w:val="restart"/>
          </w:tcPr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58" w:right="82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proofErr w:type="gramStart"/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>Исследовать (наблюдать, сравни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softHyphen/>
              <w:t xml:space="preserve">вать, сопоставлять)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доступные мате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риалы: их виды, физические свойства (цвет, фактура, форма и др.), техноло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гические свойства — способы обработ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ки материалов (разметка, выделение деталей, формообразование, сборка, отделка), конструктивные особенности используемых инструментов (ножницы, канцелярский нож), чертёжных инстру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ментов (линейка, угольник, циркуль), приёмы работы приспособлениями (шаблон, трафарет, лекало, выкройка и др.) и инструментами.</w:t>
            </w:r>
            <w:proofErr w:type="gramEnd"/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58" w:right="82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Анализировать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конструкторско-технологические и декоративно-худо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жественные особенности предлагае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 xml:space="preserve">мых изделий,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выделять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известное и неизвестное,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осуществлять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информа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ционный, практический поиск и от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 xml:space="preserve">крытие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lastRenderedPageBreak/>
              <w:t xml:space="preserve">нового знания и умения;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>ана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softHyphen/>
              <w:t xml:space="preserve">лизировать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и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читать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графические изображения (рисунки, простейшие чертежи и эскизы, схемы).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67" w:right="106" w:firstLine="10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Создавать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мысленный образ конструкции с учётом поставленной конструкторско-технологической зада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чи или с целью передачи определё</w:t>
            </w:r>
            <w:proofErr w:type="gramStart"/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н-</w:t>
            </w:r>
            <w:proofErr w:type="gramEnd"/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ной     художественно-стилистической информации;  воплощать мысленный образ в материале с опорой (при не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обходимости) на графические изобра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жения, соблюдая приёмы безопасного и рационального труда.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67" w:right="106" w:firstLine="230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Планировать     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последовательность практических действий для реализации замысла,  поставленной задачи;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>отби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softHyphen/>
              <w:t xml:space="preserve">рать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наиболее эффективные способы </w:t>
            </w:r>
            <w:r w:rsidRPr="00A17D1A">
              <w:rPr>
                <w:rFonts w:ascii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 xml:space="preserve">решения конструкторско-технологических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 декоративно-художественных задач в зависимости от конкретных условий.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67" w:right="106" w:firstLine="216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Участвовать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в совместной творчес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кой   деятельности   при   выполнении учебных практических работ и реали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зации несложных проектов:  принятие идеи, поиск и отбор необходимой ин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формации, создание и практическая реализация   окончательного   образа объекта, определение своего места в общей деятельности.</w:t>
            </w:r>
          </w:p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Осуществлять    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самоконтроль     и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корректировку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хода работы и конеч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ного результата.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 Обобщать (осознавать, структу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softHyphen/>
              <w:t xml:space="preserve">рировать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и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формулировать)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то но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вое, что открыто и усвоено на уроке</w:t>
            </w:r>
          </w:p>
        </w:tc>
      </w:tr>
      <w:tr w:rsidR="00D966F5" w:rsidRPr="005F7CB4" w:rsidTr="00A17D1A">
        <w:tc>
          <w:tcPr>
            <w:tcW w:w="2145" w:type="dxa"/>
          </w:tcPr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Инструменты и при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способления  для   об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работки материалов</w:t>
            </w:r>
          </w:p>
        </w:tc>
        <w:tc>
          <w:tcPr>
            <w:tcW w:w="3354" w:type="dxa"/>
          </w:tcPr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Правила рационального и безопасного использования инструментов и приспособ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лений</w:t>
            </w:r>
          </w:p>
        </w:tc>
        <w:tc>
          <w:tcPr>
            <w:tcW w:w="4178" w:type="dxa"/>
            <w:vMerge/>
          </w:tcPr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</w:p>
        </w:tc>
      </w:tr>
      <w:tr w:rsidR="00D966F5" w:rsidRPr="005F7CB4" w:rsidTr="00A17D1A">
        <w:tc>
          <w:tcPr>
            <w:tcW w:w="2145" w:type="dxa"/>
          </w:tcPr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Общее   представле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ние о технологическом процессе</w:t>
            </w:r>
          </w:p>
        </w:tc>
        <w:tc>
          <w:tcPr>
            <w:tcW w:w="3354" w:type="dxa"/>
          </w:tcPr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Представление об устрой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 xml:space="preserve">стве и назначении изделий, </w:t>
            </w:r>
            <w:r w:rsidRPr="00A17D1A">
              <w:rPr>
                <w:rFonts w:ascii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t>подборе материалов и инстру</w:t>
            </w:r>
            <w:r w:rsidRPr="00A17D1A">
              <w:rPr>
                <w:rFonts w:ascii="Times New Roman" w:hAnsi="Times New Roman" w:cs="Times New Roman"/>
                <w:i w:val="0"/>
                <w:iCs w:val="0"/>
                <w:spacing w:val="-2"/>
                <w:sz w:val="24"/>
                <w:szCs w:val="24"/>
                <w:lang w:val="ru-RU"/>
              </w:rPr>
              <w:softHyphen/>
            </w:r>
            <w:r w:rsidRPr="00A17D1A">
              <w:rPr>
                <w:rFonts w:ascii="Times New Roman" w:hAnsi="Times New Roman" w:cs="Times New Roman"/>
                <w:i w:val="0"/>
                <w:iCs w:val="0"/>
                <w:spacing w:val="-1"/>
                <w:sz w:val="24"/>
                <w:szCs w:val="24"/>
                <w:lang w:val="ru-RU"/>
              </w:rPr>
              <w:t>ментов (в зависимости от на</w:t>
            </w:r>
            <w:r w:rsidRPr="00A17D1A">
              <w:rPr>
                <w:rFonts w:ascii="Times New Roman" w:hAnsi="Times New Roman" w:cs="Times New Roman"/>
                <w:i w:val="0"/>
                <w:iCs w:val="0"/>
                <w:spacing w:val="-1"/>
                <w:sz w:val="24"/>
                <w:szCs w:val="24"/>
                <w:lang w:val="ru-RU"/>
              </w:rPr>
              <w:softHyphen/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lastRenderedPageBreak/>
              <w:t>значения изделия и свойств материала), последователь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ности практических действий и технологических операций</w:t>
            </w:r>
          </w:p>
        </w:tc>
        <w:tc>
          <w:tcPr>
            <w:tcW w:w="4178" w:type="dxa"/>
            <w:vMerge/>
          </w:tcPr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</w:p>
        </w:tc>
      </w:tr>
      <w:tr w:rsidR="00D966F5" w:rsidRPr="005F7CB4" w:rsidTr="00A17D1A">
        <w:tc>
          <w:tcPr>
            <w:tcW w:w="2145" w:type="dxa"/>
          </w:tcPr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pacing w:val="-1"/>
                <w:sz w:val="24"/>
                <w:szCs w:val="24"/>
                <w:lang w:val="ru-RU"/>
              </w:rPr>
              <w:lastRenderedPageBreak/>
              <w:t>Технологические опе</w:t>
            </w:r>
            <w:r w:rsidRPr="00A17D1A">
              <w:rPr>
                <w:rFonts w:ascii="Times New Roman" w:hAnsi="Times New Roman" w:cs="Times New Roman"/>
                <w:i w:val="0"/>
                <w:iCs w:val="0"/>
                <w:spacing w:val="-1"/>
                <w:sz w:val="24"/>
                <w:szCs w:val="24"/>
                <w:lang w:val="ru-RU"/>
              </w:rPr>
              <w:softHyphen/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рации   ручной   обра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ботки материалов (из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готовление изделий из бумаги, картона, ткани и др.)</w:t>
            </w:r>
          </w:p>
        </w:tc>
        <w:tc>
          <w:tcPr>
            <w:tcW w:w="3354" w:type="dxa"/>
          </w:tcPr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58" w:right="67" w:firstLine="245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Подбор материалов и инструментов.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58" w:right="67" w:firstLine="245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proofErr w:type="gramStart"/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Разметка (на глаз, по шаб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лону, трафарету, лекалу, ко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пированием, с помощью ли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нейки, угольника, циркуля).</w:t>
            </w:r>
            <w:proofErr w:type="gramEnd"/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58" w:right="67" w:firstLine="240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Выделение деталей (отры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вание, резание ножницами, канцелярским ножом), фор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мообразование деталей (сги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бание, складывание и др.). Выполнение отделки в соот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ветствии с особенностями декоративных орнаментов разных народов России (растительный, геометричес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кий и другой орнамент).</w:t>
            </w:r>
          </w:p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Сборка изделия (клеевое, ниточное, проволочное, вин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товое и другие виды соеди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нения)</w:t>
            </w:r>
          </w:p>
        </w:tc>
        <w:tc>
          <w:tcPr>
            <w:tcW w:w="4178" w:type="dxa"/>
            <w:vMerge/>
          </w:tcPr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</w:p>
        </w:tc>
      </w:tr>
      <w:tr w:rsidR="00D966F5" w:rsidRPr="005F7CB4" w:rsidTr="00A17D1A">
        <w:tc>
          <w:tcPr>
            <w:tcW w:w="2145" w:type="dxa"/>
          </w:tcPr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Графические   изоб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ражения  в технике  и технологии</w:t>
            </w:r>
          </w:p>
        </w:tc>
        <w:tc>
          <w:tcPr>
            <w:tcW w:w="3354" w:type="dxa"/>
          </w:tcPr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72" w:right="72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Отделка изделия или его деталей (окрашивание, вы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 xml:space="preserve">шивка, аппликация и др.). 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72" w:right="72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Виды условных графичес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ких изображений: рисунок, простейший чертёж, эскиз, развёртка, схема.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Линии чертежа.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72" w:right="72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Чтение условных графи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ческих изображений.</w:t>
            </w:r>
          </w:p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Разметка с опорой на до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ступные графические изоб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ражения</w:t>
            </w:r>
          </w:p>
        </w:tc>
        <w:tc>
          <w:tcPr>
            <w:tcW w:w="4178" w:type="dxa"/>
            <w:vMerge/>
          </w:tcPr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</w:p>
        </w:tc>
      </w:tr>
      <w:tr w:rsidR="00210D1B" w:rsidRPr="00A17D1A" w:rsidTr="00A17D1A">
        <w:tc>
          <w:tcPr>
            <w:tcW w:w="9677" w:type="dxa"/>
            <w:gridSpan w:val="3"/>
          </w:tcPr>
          <w:p w:rsidR="00210D1B" w:rsidRPr="00A17D1A" w:rsidRDefault="00210D1B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3. </w:t>
            </w:r>
            <w:proofErr w:type="spellStart"/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Конструирование</w:t>
            </w:r>
            <w:proofErr w:type="spellEnd"/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и </w:t>
            </w:r>
            <w:proofErr w:type="spellStart"/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D966F5" w:rsidRPr="005F7CB4" w:rsidTr="00A17D1A">
        <w:tc>
          <w:tcPr>
            <w:tcW w:w="2145" w:type="dxa"/>
          </w:tcPr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Изделие и его конструкция</w:t>
            </w:r>
          </w:p>
        </w:tc>
        <w:tc>
          <w:tcPr>
            <w:tcW w:w="3354" w:type="dxa"/>
          </w:tcPr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Изделие, деталь изделия.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62" w:right="67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Конструкция изделия; виды конструкций и способы их сборки; изготовление изде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лий с различными конструк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тивными особенностями.</w:t>
            </w:r>
          </w:p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Основные требования к изделию (соответствие мате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риала, конструкции и внеш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него оформления назначе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 xml:space="preserve">нию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lastRenderedPageBreak/>
              <w:t>изделия)</w:t>
            </w:r>
          </w:p>
        </w:tc>
        <w:tc>
          <w:tcPr>
            <w:tcW w:w="4178" w:type="dxa"/>
            <w:vMerge w:val="restart"/>
          </w:tcPr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58" w:right="120" w:firstLine="226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pacing w:val="-4"/>
                <w:sz w:val="24"/>
                <w:szCs w:val="24"/>
                <w:lang w:val="ru-RU"/>
              </w:rPr>
              <w:lastRenderedPageBreak/>
              <w:t xml:space="preserve">Сравнивать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pacing w:val="-4"/>
                <w:sz w:val="24"/>
                <w:szCs w:val="24"/>
                <w:lang w:val="ru-RU"/>
              </w:rPr>
              <w:t>различные виды конструк</w:t>
            </w:r>
            <w:r w:rsidRPr="00A17D1A">
              <w:rPr>
                <w:rFonts w:ascii="Times New Roman" w:hAnsi="Times New Roman" w:cs="Times New Roman"/>
                <w:i w:val="0"/>
                <w:iCs w:val="0"/>
                <w:spacing w:val="-4"/>
                <w:sz w:val="24"/>
                <w:szCs w:val="24"/>
                <w:lang w:val="ru-RU"/>
              </w:rPr>
              <w:softHyphen/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ций и способы их сборки.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>Характеризо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softHyphen/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pacing w:val="-1"/>
                <w:sz w:val="24"/>
                <w:szCs w:val="24"/>
                <w:lang w:val="ru-RU"/>
              </w:rPr>
              <w:t xml:space="preserve">вать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pacing w:val="-1"/>
                <w:sz w:val="24"/>
                <w:szCs w:val="24"/>
                <w:lang w:val="ru-RU"/>
              </w:rPr>
              <w:t>основные требования к изделию.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58" w:right="120" w:firstLine="230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proofErr w:type="gramStart"/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Моделировать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несложные изделия с разными конструктивными особеннос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тями, используя разную художествен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ную технику (в пределах изученного).</w:t>
            </w:r>
            <w:proofErr w:type="gramEnd"/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58" w:right="120" w:firstLine="226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Конструировать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объекты с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lastRenderedPageBreak/>
              <w:t>учётом технических и художественно-декора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 xml:space="preserve">тивных условий: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определять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особен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 xml:space="preserve">ности конструкции,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подбирать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соответ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 xml:space="preserve">ствующие материалы и инструменты,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читать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простейшую техническую доку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 xml:space="preserve">ментацию и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выполнять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по ней работу.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10" w:right="5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Проектировать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изделия: создавать образ в соответствии с замыслом,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реализовывать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замысел, используя не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обходимые конструктивные формы и декоративно-художественные образы, материалы и виды конструкций, при не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</w:r>
            <w:r w:rsidRPr="00A17D1A">
              <w:rPr>
                <w:rFonts w:ascii="Times New Roman" w:hAnsi="Times New Roman" w:cs="Times New Roman"/>
                <w:i w:val="0"/>
                <w:iCs w:val="0"/>
                <w:spacing w:val="-1"/>
                <w:sz w:val="24"/>
                <w:szCs w:val="24"/>
                <w:lang w:val="ru-RU"/>
              </w:rPr>
              <w:t xml:space="preserve">обходимости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pacing w:val="-1"/>
                <w:sz w:val="24"/>
                <w:szCs w:val="24"/>
                <w:lang w:val="ru-RU"/>
              </w:rPr>
              <w:t xml:space="preserve">корректировать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pacing w:val="-1"/>
                <w:sz w:val="24"/>
                <w:szCs w:val="24"/>
                <w:lang w:val="ru-RU"/>
              </w:rPr>
              <w:t>конструк</w:t>
            </w:r>
            <w:r w:rsidRPr="00A17D1A">
              <w:rPr>
                <w:rFonts w:ascii="Times New Roman" w:hAnsi="Times New Roman" w:cs="Times New Roman"/>
                <w:i w:val="0"/>
                <w:iCs w:val="0"/>
                <w:spacing w:val="-1"/>
                <w:sz w:val="24"/>
                <w:szCs w:val="24"/>
                <w:lang w:val="ru-RU"/>
              </w:rPr>
              <w:softHyphen/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цию и технологию её изготовления.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10" w:firstLine="221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Планировать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последовательность практических действий для реализа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 xml:space="preserve">ции замысла, поставленной задачи;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отбирать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наиболее эффективные спо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собы решения конструкторско-техно-логических и декоративно-художест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венных задач в зависимости от кон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кретных условий.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5" w:right="5" w:firstLine="216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Участвовать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в совместной творчес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кой деятельности при выполнении учебных практических работ и реали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зации несложных проектов: принятие идеи, поиск и отбор необходимой ин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формации, создание и практическая реализация окончательного образа объекта, определение своего места в общей деятельности.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Осуществлять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самоконтроль и кор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ректировку хода работы и конечного результата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proofErr w:type="gramStart"/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Обобщать    (структурировать   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</w:t>
            </w:r>
            <w:proofErr w:type="gramEnd"/>
          </w:p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формулировать)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то новое, что от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крыто и усвоено на уроке</w:t>
            </w:r>
          </w:p>
        </w:tc>
      </w:tr>
      <w:tr w:rsidR="00D966F5" w:rsidRPr="005F7CB4" w:rsidTr="00A17D1A">
        <w:tc>
          <w:tcPr>
            <w:tcW w:w="2145" w:type="dxa"/>
          </w:tcPr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lastRenderedPageBreak/>
              <w:t>Элементарные представления о конструкции</w:t>
            </w:r>
          </w:p>
        </w:tc>
        <w:tc>
          <w:tcPr>
            <w:tcW w:w="3354" w:type="dxa"/>
          </w:tcPr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Конструкция          изделия (разъёмная,     неразъёмная, соединение    подвижное    и неподвижное)</w:t>
            </w:r>
          </w:p>
        </w:tc>
        <w:tc>
          <w:tcPr>
            <w:tcW w:w="4178" w:type="dxa"/>
            <w:vMerge/>
          </w:tcPr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</w:p>
        </w:tc>
      </w:tr>
      <w:tr w:rsidR="00210D1B" w:rsidRPr="005F7CB4" w:rsidTr="00A17D1A">
        <w:tc>
          <w:tcPr>
            <w:tcW w:w="9677" w:type="dxa"/>
            <w:gridSpan w:val="3"/>
          </w:tcPr>
          <w:p w:rsidR="00210D1B" w:rsidRPr="00A17D1A" w:rsidRDefault="00210D1B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highlight w:val="yellow"/>
                <w:lang w:val="ru-RU"/>
              </w:rPr>
            </w:pPr>
            <w:r w:rsidRPr="00A17D1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4. Использование  информационных  технологий  (практика  работы  на компьютере).</w:t>
            </w:r>
          </w:p>
        </w:tc>
      </w:tr>
      <w:tr w:rsidR="00D966F5" w:rsidRPr="005F7CB4" w:rsidTr="00A17D1A">
        <w:tc>
          <w:tcPr>
            <w:tcW w:w="2145" w:type="dxa"/>
          </w:tcPr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91" w:right="77" w:firstLine="216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Знакомство</w:t>
            </w:r>
            <w:proofErr w:type="spellEnd"/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с </w:t>
            </w:r>
            <w:proofErr w:type="spellStart"/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компь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ютером</w:t>
            </w:r>
            <w:proofErr w:type="spellEnd"/>
          </w:p>
        </w:tc>
        <w:tc>
          <w:tcPr>
            <w:tcW w:w="3354" w:type="dxa"/>
          </w:tcPr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62" w:right="67" w:firstLine="240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Назначение основных уст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ройств компьютера для вво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да, вывода и обработки ин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формации.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62" w:right="67" w:firstLine="235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Включение и выключение компьютера и подключае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мых к нему устройств. За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пуск программы. Заверше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ние выполнения программы.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62" w:right="67" w:firstLine="235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Клавиатура, общее пред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lastRenderedPageBreak/>
              <w:t>ставление о правилах клави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атурного письма, пользова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ние мышью.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62" w:right="67" w:firstLine="226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Соблюдение безопасных приёмов труда при работе на компьютере</w:t>
            </w:r>
          </w:p>
        </w:tc>
        <w:tc>
          <w:tcPr>
            <w:tcW w:w="4178" w:type="dxa"/>
          </w:tcPr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62" w:right="82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lastRenderedPageBreak/>
              <w:t xml:space="preserve">Наблюдать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мир образов на экране компьютера, образы информационных объектов различной природы (графика, тексты, видео, интерактивное видео), процессы создания информационных объектов с помощью компьютера.</w:t>
            </w:r>
          </w:p>
          <w:p w:rsidR="00D966F5" w:rsidRPr="00A17D1A" w:rsidRDefault="009D553B" w:rsidP="00296FDA">
            <w:pPr>
              <w:shd w:val="clear" w:color="auto" w:fill="FFFFFF"/>
              <w:spacing w:after="0" w:line="240" w:lineRule="auto"/>
              <w:ind w:left="62" w:right="82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>Исследовать (наблюдать, сравни</w:t>
            </w:r>
            <w:r w:rsidR="00D966F5"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>вать, сопоставлять):</w:t>
            </w:r>
          </w:p>
          <w:p w:rsidR="00D966F5" w:rsidRPr="00A17D1A" w:rsidRDefault="00D966F5" w:rsidP="00296FDA">
            <w:pPr>
              <w:shd w:val="clear" w:color="auto" w:fill="FFFFFF"/>
              <w:tabs>
                <w:tab w:val="left" w:pos="667"/>
              </w:tabs>
              <w:spacing w:after="0" w:line="240" w:lineRule="auto"/>
              <w:ind w:left="62" w:right="82" w:firstLine="235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lastRenderedPageBreak/>
              <w:t>—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ab/>
              <w:t xml:space="preserve">материальные и </w:t>
            </w:r>
            <w:proofErr w:type="spellStart"/>
            <w:proofErr w:type="gramStart"/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информацион</w:t>
            </w:r>
            <w:proofErr w:type="spellEnd"/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br/>
            </w:r>
            <w:proofErr w:type="spellStart"/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объекты;</w:t>
            </w:r>
          </w:p>
          <w:p w:rsidR="00D966F5" w:rsidRPr="00A17D1A" w:rsidRDefault="009D553B" w:rsidP="00296FDA">
            <w:pPr>
              <w:shd w:val="clear" w:color="auto" w:fill="FFFFFF"/>
              <w:tabs>
                <w:tab w:val="left" w:pos="667"/>
              </w:tabs>
              <w:spacing w:after="0" w:line="240" w:lineRule="auto"/>
              <w:ind w:left="62" w:right="82" w:firstLine="235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—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ab/>
              <w:t>инструменты материальных и ин</w:t>
            </w:r>
            <w:r w:rsidR="00D966F5"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br/>
              <w:t>формационных технологий;</w:t>
            </w:r>
          </w:p>
          <w:p w:rsidR="00D966F5" w:rsidRPr="00A17D1A" w:rsidRDefault="00D966F5" w:rsidP="00296FDA">
            <w:pPr>
              <w:shd w:val="clear" w:color="auto" w:fill="FFFFFF"/>
              <w:tabs>
                <w:tab w:val="left" w:pos="667"/>
              </w:tabs>
              <w:spacing w:after="0" w:line="240" w:lineRule="auto"/>
              <w:ind w:left="62" w:right="82" w:firstLine="235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-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ab/>
              <w:t xml:space="preserve">элементы информационных </w:t>
            </w:r>
            <w:proofErr w:type="spellStart"/>
            <w:proofErr w:type="gramStart"/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объ</w:t>
            </w:r>
            <w:proofErr w:type="spellEnd"/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br/>
            </w:r>
            <w:proofErr w:type="spellStart"/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ектов</w:t>
            </w:r>
            <w:proofErr w:type="spellEnd"/>
            <w:proofErr w:type="gramEnd"/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 (линии, фигуры, текст, </w:t>
            </w:r>
            <w:proofErr w:type="spellStart"/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табли</w:t>
            </w:r>
            <w:proofErr w:type="spellEnd"/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br/>
            </w:r>
            <w:proofErr w:type="spellStart"/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цы</w:t>
            </w:r>
            <w:proofErr w:type="spellEnd"/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);   их   свойства:   цвет,   ширина   и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br/>
              <w:t>шаблоны линий; шрифт, цвет, размер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br/>
              <w:t>и начертание текста; отступ, интервал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br/>
              <w:t>и выравнивание абзацев;</w:t>
            </w:r>
          </w:p>
          <w:p w:rsidR="00D966F5" w:rsidRPr="00A17D1A" w:rsidRDefault="009D553B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-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ab/>
              <w:t xml:space="preserve">технологические </w:t>
            </w:r>
            <w:r w:rsidR="00D966F5"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свойства - </w:t>
            </w:r>
            <w:proofErr w:type="spellStart"/>
            <w:proofErr w:type="gramStart"/>
            <w:r w:rsidR="00D966F5"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спо</w:t>
            </w:r>
            <w:proofErr w:type="spellEnd"/>
            <w:r w:rsidR="00D966F5"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</w:r>
            <w:r w:rsidR="00D966F5"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br/>
            </w:r>
            <w:proofErr w:type="spellStart"/>
            <w:r w:rsidR="00D966F5"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собы</w:t>
            </w:r>
            <w:proofErr w:type="spellEnd"/>
            <w:proofErr w:type="gramEnd"/>
            <w:r w:rsidR="00D966F5"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обработки элементов </w:t>
            </w:r>
            <w:proofErr w:type="spellStart"/>
            <w:r w:rsidR="00D966F5"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информа</w:t>
            </w:r>
            <w:proofErr w:type="spellEnd"/>
            <w:r w:rsidR="00D966F5"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</w:r>
            <w:r w:rsidR="00D966F5"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br/>
            </w:r>
            <w:proofErr w:type="spellStart"/>
            <w:r w:rsidR="00D966F5"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ционных</w:t>
            </w:r>
            <w:proofErr w:type="spellEnd"/>
            <w:r w:rsidR="00D966F5"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объектов:  ввод,  удаление,</w:t>
            </w:r>
            <w:r w:rsidR="00D966F5"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br/>
              <w:t>копирование и вставка текстов.</w:t>
            </w:r>
          </w:p>
        </w:tc>
      </w:tr>
      <w:tr w:rsidR="00D966F5" w:rsidRPr="005F7CB4" w:rsidTr="00A17D1A">
        <w:tc>
          <w:tcPr>
            <w:tcW w:w="2145" w:type="dxa"/>
          </w:tcPr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96" w:right="82" w:firstLine="226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Работа</w:t>
            </w:r>
            <w:proofErr w:type="spellEnd"/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с </w:t>
            </w:r>
            <w:proofErr w:type="spellStart"/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информа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цией</w:t>
            </w:r>
            <w:proofErr w:type="spellEnd"/>
          </w:p>
        </w:tc>
        <w:tc>
          <w:tcPr>
            <w:tcW w:w="3354" w:type="dxa"/>
          </w:tcPr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72" w:right="58" w:firstLine="10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Файлы. Папки (каталоги). Имя файла. Простейшие операции над файлами и папками. Простые </w:t>
            </w:r>
            <w:proofErr w:type="spellStart"/>
            <w:proofErr w:type="gramStart"/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информа-ционные</w:t>
            </w:r>
            <w:proofErr w:type="spellEnd"/>
            <w:proofErr w:type="gramEnd"/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объекты (текст, таблица, схема, рисунок).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72" w:right="58" w:firstLine="240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Работа с ЦОР (цифровыми образовательными ресурса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ми), готовыми материалами на электронных носителях (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CD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): активация диска, чте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ние информации, выполне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ние предложенных заданий</w:t>
            </w:r>
          </w:p>
        </w:tc>
        <w:tc>
          <w:tcPr>
            <w:tcW w:w="4178" w:type="dxa"/>
          </w:tcPr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67" w:right="67" w:firstLine="230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Проектировать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информационные изделия: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создавать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образ в соответ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 xml:space="preserve">ствии  с  замыслом,  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>реализовывать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67" w:right="67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proofErr w:type="gramStart"/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замысел, используя необходимые эле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менты и инструменты информацион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 xml:space="preserve">ных технологии,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корректировать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за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мысел и готовую продукцию в зависи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мости от возможностей конкретной инструментальной среды.</w:t>
            </w:r>
            <w:proofErr w:type="gramEnd"/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67" w:right="67" w:firstLine="230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Искать, отбирать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и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использовать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необходимые составные элементы ин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формационной продукции (изображе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ния, тексты, звуки, видео).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67" w:right="67" w:firstLine="221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Планировать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последовательность практических действий для реализа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 xml:space="preserve">ции замысла, поставленной задачи;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отбирать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наиболее эффективные спо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собы реализации замысла в зависи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мости от особенностей конкретной инструментальной среды.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67" w:right="67" w:firstLine="216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Осуществлять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самоконтроль и кор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ректировку хода работы и конечного результата.</w:t>
            </w:r>
          </w:p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>Обобщать (осознавать, структу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softHyphen/>
              <w:t xml:space="preserve">рировать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и </w:t>
            </w:r>
            <w:r w:rsidRPr="00A17D1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  <w:t xml:space="preserve">формулировать) 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то но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вое, что открыто и усвоено на уроке</w:t>
            </w:r>
          </w:p>
        </w:tc>
      </w:tr>
      <w:tr w:rsidR="00D966F5" w:rsidRPr="005F7CB4" w:rsidTr="00A17D1A">
        <w:tc>
          <w:tcPr>
            <w:tcW w:w="2145" w:type="dxa"/>
          </w:tcPr>
          <w:p w:rsidR="00D966F5" w:rsidRPr="00A17D1A" w:rsidRDefault="00D966F5" w:rsidP="00296FD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Компьютерное письмо</w:t>
            </w:r>
          </w:p>
        </w:tc>
        <w:tc>
          <w:tcPr>
            <w:tcW w:w="3354" w:type="dxa"/>
          </w:tcPr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Правила клавиатурного письма.</w:t>
            </w:r>
          </w:p>
          <w:p w:rsidR="00D966F5" w:rsidRPr="00A17D1A" w:rsidRDefault="00D966F5" w:rsidP="00296FDA">
            <w:pPr>
              <w:shd w:val="clear" w:color="auto" w:fill="FFFFFF"/>
              <w:spacing w:after="0" w:line="240" w:lineRule="auto"/>
              <w:ind w:left="58" w:right="62" w:firstLine="226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Создание небольших текс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lastRenderedPageBreak/>
              <w:t>тов и печатных публикаций с использованием изображе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ний на экране компьютера. Оформление текста (выбор шрифта, размера, цвета шрифта, выравнивание аб</w:t>
            </w:r>
            <w:r w:rsidRPr="00A17D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заца)</w:t>
            </w:r>
          </w:p>
        </w:tc>
        <w:tc>
          <w:tcPr>
            <w:tcW w:w="4178" w:type="dxa"/>
          </w:tcPr>
          <w:p w:rsidR="00D966F5" w:rsidRPr="00A17D1A" w:rsidRDefault="00D966F5" w:rsidP="00296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</w:p>
        </w:tc>
      </w:tr>
    </w:tbl>
    <w:p w:rsidR="00A17D1A" w:rsidRDefault="00A17D1A" w:rsidP="00296F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A17D1A" w:rsidRPr="00A17D1A" w:rsidRDefault="00A17D1A" w:rsidP="00296F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Материально-технического обеспечения образовательного процесса </w:t>
      </w:r>
    </w:p>
    <w:p w:rsidR="00DE3C0D" w:rsidRPr="00A17D1A" w:rsidRDefault="00DE3C0D" w:rsidP="00296F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Для характеристики количественных показателей используются следующие символические обозначения:</w:t>
      </w:r>
    </w:p>
    <w:p w:rsidR="00DE3C0D" w:rsidRPr="00A17D1A" w:rsidRDefault="00DE3C0D" w:rsidP="00296FDA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Д</w:t>
      </w: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демонстрационный экземпляр (не менее одного экземпляра на класс);</w:t>
      </w:r>
    </w:p>
    <w:p w:rsidR="00DE3C0D" w:rsidRPr="00A17D1A" w:rsidRDefault="00DE3C0D" w:rsidP="00296FDA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A17D1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К</w:t>
      </w:r>
      <w:proofErr w:type="gramEnd"/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полный комплект (на каждого ученика класса);</w:t>
      </w:r>
    </w:p>
    <w:p w:rsidR="00DE3C0D" w:rsidRPr="00A17D1A" w:rsidRDefault="00DE3C0D" w:rsidP="00296FDA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Ф </w:t>
      </w: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– комплект для фронтальной работы (не менее</w:t>
      </w:r>
      <w:proofErr w:type="gramStart"/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proofErr w:type="gramEnd"/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чем 1 экземпляр на двух учеников);</w:t>
      </w:r>
    </w:p>
    <w:p w:rsidR="00DE3C0D" w:rsidRPr="00A17D1A" w:rsidRDefault="00DE3C0D" w:rsidP="00296FDA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1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П</w:t>
      </w:r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– </w:t>
      </w:r>
      <w:proofErr w:type="gramStart"/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ко</w:t>
      </w:r>
      <w:proofErr w:type="gramEnd"/>
      <w:r w:rsidRPr="00A17D1A">
        <w:rPr>
          <w:rFonts w:ascii="Times New Roman" w:hAnsi="Times New Roman" w:cs="Times New Roman"/>
          <w:i w:val="0"/>
          <w:sz w:val="28"/>
          <w:szCs w:val="28"/>
          <w:lang w:val="ru-RU"/>
        </w:rPr>
        <w:t>мплект, необходимый для работы в группах (1 экземпляр на 5-6 человек).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75"/>
        <w:gridCol w:w="4932"/>
        <w:gridCol w:w="2410"/>
        <w:gridCol w:w="1842"/>
      </w:tblGrid>
      <w:tr w:rsidR="00DE3C0D" w:rsidRPr="00296FDA" w:rsidTr="00296FDA">
        <w:trPr>
          <w:trHeight w:val="750"/>
        </w:trPr>
        <w:tc>
          <w:tcPr>
            <w:tcW w:w="47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96FD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№</w:t>
            </w:r>
          </w:p>
        </w:tc>
        <w:tc>
          <w:tcPr>
            <w:tcW w:w="4932" w:type="dxa"/>
            <w:tcMar>
              <w:top w:w="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296FDA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41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296FD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Необходимоеколичество</w:t>
            </w:r>
            <w:proofErr w:type="spellEnd"/>
          </w:p>
        </w:tc>
        <w:tc>
          <w:tcPr>
            <w:tcW w:w="184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296FDA" w:rsidP="00296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Примечани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е</w:t>
            </w:r>
          </w:p>
        </w:tc>
      </w:tr>
      <w:tr w:rsidR="00DE3C0D" w:rsidRPr="00296FDA" w:rsidTr="00296FDA">
        <w:trPr>
          <w:trHeight w:val="375"/>
        </w:trPr>
        <w:tc>
          <w:tcPr>
            <w:tcW w:w="965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96FD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1. Библиотечный фонд (книгопечатная продукция)</w:t>
            </w:r>
          </w:p>
        </w:tc>
      </w:tr>
      <w:tr w:rsidR="00DE3C0D" w:rsidRPr="00296FDA" w:rsidTr="00296FDA">
        <w:trPr>
          <w:trHeight w:val="455"/>
        </w:trPr>
        <w:tc>
          <w:tcPr>
            <w:tcW w:w="47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764C2F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64C2F">
              <w:rPr>
                <w:rFonts w:ascii="Times New Roman" w:eastAsia="Arial Unicode MS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93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764C2F" w:rsidRDefault="005F7CB4" w:rsidP="005F7C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4C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СТАНДАРТЫ второго поколения Примерные </w:t>
            </w:r>
            <w:r w:rsidRPr="00764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программы по учебным предметам. Начальная школа. В 2 ч. Ч.1. – 5-е изд. </w:t>
            </w:r>
            <w:proofErr w:type="spellStart"/>
            <w:r w:rsidRPr="00764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Перераб</w:t>
            </w:r>
            <w:proofErr w:type="spellEnd"/>
            <w:r w:rsidRPr="00764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– М.: Просвещение, 2011. – 400 </w:t>
            </w:r>
            <w:proofErr w:type="gramStart"/>
            <w:r w:rsidRPr="00764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End"/>
            <w:r w:rsidRPr="00764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96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184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764C2F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296F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64C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DE3C0D" w:rsidRPr="00296FDA" w:rsidTr="00296FDA">
        <w:trPr>
          <w:trHeight w:val="375"/>
        </w:trPr>
        <w:tc>
          <w:tcPr>
            <w:tcW w:w="47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764C2F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64C2F">
              <w:rPr>
                <w:rFonts w:ascii="Times New Roman" w:hAnsi="Times New Roman" w:cs="Times New Roman"/>
                <w:sz w:val="28"/>
                <w:szCs w:val="28"/>
              </w:rPr>
              <w:t> 1.2.</w:t>
            </w:r>
          </w:p>
        </w:tc>
        <w:tc>
          <w:tcPr>
            <w:tcW w:w="493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C125D9" w:rsidRDefault="005F7CB4" w:rsidP="00296FDA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</w:pPr>
            <w:r w:rsidRPr="00C125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45B8C" w:rsidRPr="00C125D9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/>
              </w:rPr>
              <w:t>Лутцева</w:t>
            </w:r>
            <w:proofErr w:type="spellEnd"/>
            <w:r w:rsidR="00B45B8C" w:rsidRPr="00C125D9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/>
              </w:rPr>
              <w:t xml:space="preserve"> Е.А. Технология 1-4 классы. Авторская про</w:t>
            </w:r>
            <w:r w:rsidR="00AC0A21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/>
              </w:rPr>
              <w:t xml:space="preserve">грамма. – М.: </w:t>
            </w:r>
            <w:proofErr w:type="spellStart"/>
            <w:r w:rsidR="00AC0A21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/>
              </w:rPr>
              <w:t>Вентана-Граф</w:t>
            </w:r>
            <w:proofErr w:type="spellEnd"/>
            <w:r w:rsidR="00AC0A21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/>
              </w:rPr>
              <w:t>, 2012</w:t>
            </w:r>
            <w:r w:rsidR="00B45B8C" w:rsidRPr="00C125D9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96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184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96F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E3C0D" w:rsidRPr="00C125D9" w:rsidTr="00296FDA">
        <w:trPr>
          <w:trHeight w:val="415"/>
        </w:trPr>
        <w:tc>
          <w:tcPr>
            <w:tcW w:w="47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Default="00DE3C0D" w:rsidP="00296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C2F">
              <w:rPr>
                <w:rFonts w:ascii="Times New Roman" w:hAnsi="Times New Roman" w:cs="Times New Roman"/>
                <w:sz w:val="28"/>
                <w:szCs w:val="28"/>
              </w:rPr>
              <w:t> 1.3.</w:t>
            </w:r>
          </w:p>
          <w:p w:rsidR="00C125D9" w:rsidRDefault="00C125D9" w:rsidP="00296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25D9" w:rsidRDefault="00C125D9" w:rsidP="00296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25D9" w:rsidRDefault="00C125D9" w:rsidP="00296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25D9" w:rsidRDefault="00C125D9" w:rsidP="00296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25D9" w:rsidRDefault="00C125D9" w:rsidP="00296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25D9" w:rsidRPr="00C125D9" w:rsidRDefault="00C125D9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493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C125D9" w:rsidRDefault="00B45B8C" w:rsidP="006D2403">
            <w:pPr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C125D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2403" w:rsidRPr="00C125D9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>Лутцева</w:t>
            </w:r>
            <w:proofErr w:type="spellEnd"/>
            <w:r w:rsidR="006D2403" w:rsidRPr="00C125D9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 Е. А. </w:t>
            </w:r>
            <w:r w:rsidR="006D2403" w:rsidRPr="00C125D9"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lang w:val="ru-RU"/>
              </w:rPr>
              <w:t>Технология:</w:t>
            </w:r>
            <w:r w:rsidR="006D2403" w:rsidRPr="00C125D9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 3 класс: учебник для учащихся общеобразовательных учреждений / Е. А. </w:t>
            </w:r>
            <w:proofErr w:type="spellStart"/>
            <w:r w:rsidR="006D2403" w:rsidRPr="00C125D9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>Лутцева</w:t>
            </w:r>
            <w:proofErr w:type="spellEnd"/>
            <w:r w:rsidR="006D2403" w:rsidRPr="00C125D9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.  </w:t>
            </w:r>
            <w:r w:rsidR="006D2403" w:rsidRPr="00C125D9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– 4-е </w:t>
            </w:r>
            <w:proofErr w:type="spellStart"/>
            <w:r w:rsidR="006D2403" w:rsidRPr="00C125D9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изд</w:t>
            </w:r>
            <w:proofErr w:type="spellEnd"/>
            <w:r w:rsidR="006D2403" w:rsidRPr="00C125D9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="006D2403" w:rsidRPr="00C125D9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дораб</w:t>
            </w:r>
            <w:proofErr w:type="spellEnd"/>
            <w:r w:rsidR="006D2403" w:rsidRPr="00C125D9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. – </w:t>
            </w:r>
            <w:proofErr w:type="gramStart"/>
            <w:r w:rsidR="006D2403" w:rsidRPr="00C125D9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М.:</w:t>
            </w:r>
            <w:proofErr w:type="gramEnd"/>
            <w:r w:rsidR="006D2403" w:rsidRPr="00C125D9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D2403" w:rsidRPr="00C125D9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Вентатна-Граф</w:t>
            </w:r>
            <w:proofErr w:type="spellEnd"/>
            <w:r w:rsidR="006D2403" w:rsidRPr="00C125D9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, 2013. – 160 </w:t>
            </w:r>
            <w:proofErr w:type="gramStart"/>
            <w:r w:rsidR="006D2403" w:rsidRPr="00C125D9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с.:</w:t>
            </w:r>
            <w:proofErr w:type="gramEnd"/>
            <w:r w:rsidR="006D2403" w:rsidRPr="00C125D9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D2403" w:rsidRPr="00C125D9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ил</w:t>
            </w:r>
            <w:proofErr w:type="spellEnd"/>
            <w:r w:rsidR="006D2403" w:rsidRPr="00C125D9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.</w:t>
            </w:r>
          </w:p>
          <w:p w:rsidR="00C125D9" w:rsidRPr="00C125D9" w:rsidRDefault="00C125D9" w:rsidP="006D2403">
            <w:pPr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</w:pPr>
            <w:proofErr w:type="spellStart"/>
            <w:r w:rsidRPr="00C125D9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>Лутцева</w:t>
            </w:r>
            <w:proofErr w:type="spellEnd"/>
            <w:r w:rsidRPr="00C125D9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 Е. А. </w:t>
            </w:r>
            <w:r w:rsidRPr="00C125D9"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  <w:lang w:val="ru-RU"/>
              </w:rPr>
              <w:t>Технология:</w:t>
            </w:r>
            <w:r w:rsidRPr="00C125D9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 3 класс:  рабочая тетрадь для учащихся общеобразовательных учреждений / Е. А. </w:t>
            </w:r>
            <w:proofErr w:type="spellStart"/>
            <w:r w:rsidRPr="00C125D9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>Лутцева</w:t>
            </w:r>
            <w:proofErr w:type="spellEnd"/>
            <w:r w:rsidRPr="00C125D9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.  – 3-е изд., </w:t>
            </w:r>
            <w:proofErr w:type="spellStart"/>
            <w:r w:rsidRPr="00C125D9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>перераб</w:t>
            </w:r>
            <w:proofErr w:type="spellEnd"/>
            <w:r w:rsidRPr="00C125D9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 xml:space="preserve">. – М.: </w:t>
            </w:r>
            <w:proofErr w:type="spellStart"/>
            <w:r w:rsidRPr="00C125D9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>Вентатна-Граф</w:t>
            </w:r>
            <w:proofErr w:type="spellEnd"/>
            <w:r w:rsidRPr="00C125D9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>, 2013. – 64 с.: ил.</w:t>
            </w:r>
          </w:p>
          <w:p w:rsidR="00C125D9" w:rsidRPr="00C125D9" w:rsidRDefault="00C125D9" w:rsidP="006D2403">
            <w:pPr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C125D9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125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К</w:t>
            </w:r>
          </w:p>
        </w:tc>
        <w:tc>
          <w:tcPr>
            <w:tcW w:w="184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764C2F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296F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64C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DE3C0D" w:rsidRPr="00296FDA" w:rsidTr="00296FDA">
        <w:trPr>
          <w:trHeight w:val="375"/>
        </w:trPr>
        <w:tc>
          <w:tcPr>
            <w:tcW w:w="47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C125D9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764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 w:rsidR="00C1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1.5</w:t>
            </w:r>
            <w:r w:rsidRPr="00C1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93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764C2F" w:rsidRDefault="006D2403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764C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Лутцева</w:t>
            </w:r>
            <w:proofErr w:type="spellEnd"/>
            <w:r w:rsidRPr="00764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Е. А. </w:t>
            </w:r>
            <w:r w:rsidRPr="00764C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ТЕХНОЛОГИЯ Органайзер для учителя  </w:t>
            </w:r>
            <w:r w:rsidRPr="00764C2F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ru-RU"/>
              </w:rPr>
              <w:t>сценарии уроков</w:t>
            </w:r>
            <w:r w:rsidRPr="00764C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: </w:t>
            </w:r>
            <w:r w:rsidRPr="00764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 класс. –  М.: </w:t>
            </w:r>
            <w:proofErr w:type="spellStart"/>
            <w:r w:rsidRPr="00764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Вентана-Граф</w:t>
            </w:r>
            <w:proofErr w:type="spellEnd"/>
            <w:r w:rsidRPr="00764C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2012. – 189 с.</w:t>
            </w:r>
          </w:p>
        </w:tc>
        <w:tc>
          <w:tcPr>
            <w:tcW w:w="241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96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 </w:t>
            </w:r>
          </w:p>
        </w:tc>
        <w:tc>
          <w:tcPr>
            <w:tcW w:w="184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96F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E3C0D" w:rsidRPr="00296FDA" w:rsidTr="00296FDA">
        <w:trPr>
          <w:trHeight w:val="375"/>
        </w:trPr>
        <w:tc>
          <w:tcPr>
            <w:tcW w:w="965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96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ПЕЧАТНЫЕ ПОСОБИЯ</w:t>
            </w:r>
          </w:p>
        </w:tc>
      </w:tr>
      <w:tr w:rsidR="00DE3C0D" w:rsidRPr="00296FDA" w:rsidTr="00296FDA">
        <w:trPr>
          <w:trHeight w:val="450"/>
        </w:trPr>
        <w:tc>
          <w:tcPr>
            <w:tcW w:w="47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96FDA">
              <w:rPr>
                <w:rFonts w:ascii="Times New Roman" w:eastAsia="Arial Unicode MS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93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296F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Таблицы в соответствии с основными разделами программы обучения</w:t>
            </w:r>
          </w:p>
        </w:tc>
        <w:tc>
          <w:tcPr>
            <w:tcW w:w="241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96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184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764C2F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296F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64C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80%</w:t>
            </w:r>
          </w:p>
        </w:tc>
      </w:tr>
      <w:tr w:rsidR="00DE3C0D" w:rsidRPr="00296FDA" w:rsidTr="00296FDA">
        <w:trPr>
          <w:trHeight w:val="234"/>
        </w:trPr>
        <w:tc>
          <w:tcPr>
            <w:tcW w:w="47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96FDA">
              <w:rPr>
                <w:rFonts w:ascii="Times New Roman" w:hAnsi="Times New Roman" w:cs="Times New Roman"/>
                <w:sz w:val="28"/>
                <w:szCs w:val="28"/>
              </w:rPr>
              <w:t> 2.2.</w:t>
            </w:r>
          </w:p>
        </w:tc>
        <w:tc>
          <w:tcPr>
            <w:tcW w:w="493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296F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Альбомы демонстрационного и раздаточного материала</w:t>
            </w:r>
          </w:p>
        </w:tc>
        <w:tc>
          <w:tcPr>
            <w:tcW w:w="241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96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Д/П</w:t>
            </w:r>
          </w:p>
        </w:tc>
        <w:tc>
          <w:tcPr>
            <w:tcW w:w="184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96F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E3C0D" w:rsidRPr="00296FDA" w:rsidTr="00296FDA">
        <w:trPr>
          <w:trHeight w:val="375"/>
        </w:trPr>
        <w:tc>
          <w:tcPr>
            <w:tcW w:w="965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96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ЦИФРОВЫЕ ОБРАЗОВАТЕЛЬНЫЕ РЕСУРСЫ</w:t>
            </w:r>
          </w:p>
        </w:tc>
      </w:tr>
      <w:tr w:rsidR="00DE3C0D" w:rsidRPr="00296FDA" w:rsidTr="00296FDA">
        <w:trPr>
          <w:trHeight w:val="1030"/>
        </w:trPr>
        <w:tc>
          <w:tcPr>
            <w:tcW w:w="47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96FD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93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296F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Мультимедийные (цифровые) инструменты и образовательные ресурсы, соответствующие содержанию обучения, обучающие программы по предмету (по возможности) </w:t>
            </w:r>
          </w:p>
        </w:tc>
        <w:tc>
          <w:tcPr>
            <w:tcW w:w="241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96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184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3C0D" w:rsidRPr="00764C2F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296F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64C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90%</w:t>
            </w:r>
          </w:p>
        </w:tc>
      </w:tr>
      <w:tr w:rsidR="00DE3C0D" w:rsidRPr="005F7CB4" w:rsidTr="00296FDA">
        <w:trPr>
          <w:trHeight w:val="375"/>
        </w:trPr>
        <w:tc>
          <w:tcPr>
            <w:tcW w:w="965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96F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4. ЭКРАННО-ЗВУКОВЫЕ ПОСОБИЯ (МОГУТ БЫТЬ В ЦИФРОВОМ ВИДЕ)</w:t>
            </w:r>
          </w:p>
        </w:tc>
      </w:tr>
      <w:tr w:rsidR="00DE3C0D" w:rsidRPr="00296FDA" w:rsidTr="00296FDA">
        <w:trPr>
          <w:trHeight w:val="414"/>
        </w:trPr>
        <w:tc>
          <w:tcPr>
            <w:tcW w:w="47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96FDA">
              <w:rPr>
                <w:rFonts w:ascii="Times New Roman" w:eastAsia="Arial Unicode MS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93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296F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Видеофильмы (труд людей; технологические процессы, народные промыслы)</w:t>
            </w:r>
          </w:p>
        </w:tc>
        <w:tc>
          <w:tcPr>
            <w:tcW w:w="241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96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184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764C2F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296F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64C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90%</w:t>
            </w:r>
          </w:p>
        </w:tc>
      </w:tr>
      <w:tr w:rsidR="00DE3C0D" w:rsidRPr="00296FDA" w:rsidTr="00296FDA">
        <w:trPr>
          <w:trHeight w:val="375"/>
        </w:trPr>
        <w:tc>
          <w:tcPr>
            <w:tcW w:w="47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96FDA">
              <w:rPr>
                <w:rFonts w:ascii="Times New Roman" w:hAnsi="Times New Roman" w:cs="Times New Roman"/>
                <w:sz w:val="28"/>
                <w:szCs w:val="28"/>
              </w:rPr>
              <w:t> 4.2.</w:t>
            </w:r>
          </w:p>
        </w:tc>
        <w:tc>
          <w:tcPr>
            <w:tcW w:w="493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296F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Слайды (диапозитивы) по основным темам курса</w:t>
            </w:r>
          </w:p>
        </w:tc>
        <w:tc>
          <w:tcPr>
            <w:tcW w:w="241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96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184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96F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E3C0D" w:rsidRPr="005F7CB4" w:rsidTr="00296FDA">
        <w:trPr>
          <w:trHeight w:val="375"/>
        </w:trPr>
        <w:tc>
          <w:tcPr>
            <w:tcW w:w="965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96FDA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lang w:val="ru-RU"/>
              </w:rPr>
              <w:t>5. Учебно-практическое и учебно-лабораторное оборудование</w:t>
            </w:r>
          </w:p>
        </w:tc>
      </w:tr>
      <w:tr w:rsidR="00DE3C0D" w:rsidRPr="00296FDA" w:rsidTr="00296FDA">
        <w:trPr>
          <w:trHeight w:val="379"/>
        </w:trPr>
        <w:tc>
          <w:tcPr>
            <w:tcW w:w="47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96FD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93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296F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инструментов для работы с различными материалами в соответствии с программой обучения</w:t>
            </w:r>
          </w:p>
        </w:tc>
        <w:tc>
          <w:tcPr>
            <w:tcW w:w="241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96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184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764C2F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296F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64C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90%</w:t>
            </w:r>
          </w:p>
        </w:tc>
      </w:tr>
      <w:tr w:rsidR="00DE3C0D" w:rsidRPr="00296FDA" w:rsidTr="00296FDA">
        <w:trPr>
          <w:trHeight w:val="415"/>
        </w:trPr>
        <w:tc>
          <w:tcPr>
            <w:tcW w:w="47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96FDA">
              <w:rPr>
                <w:rFonts w:ascii="Times New Roman" w:hAnsi="Times New Roman" w:cs="Times New Roman"/>
                <w:sz w:val="28"/>
                <w:szCs w:val="28"/>
              </w:rPr>
              <w:t> 5.2.</w:t>
            </w:r>
          </w:p>
        </w:tc>
        <w:tc>
          <w:tcPr>
            <w:tcW w:w="493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296F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Конструкторы для изучения простых конструкций и механизмов Действующие модели механизмов</w:t>
            </w:r>
          </w:p>
        </w:tc>
        <w:tc>
          <w:tcPr>
            <w:tcW w:w="241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96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Ф/П</w:t>
            </w:r>
          </w:p>
        </w:tc>
        <w:tc>
          <w:tcPr>
            <w:tcW w:w="184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96F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E3C0D" w:rsidRPr="00296FDA" w:rsidTr="00296FDA">
        <w:trPr>
          <w:trHeight w:val="375"/>
        </w:trPr>
        <w:tc>
          <w:tcPr>
            <w:tcW w:w="47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96FDA">
              <w:rPr>
                <w:rFonts w:ascii="Times New Roman" w:hAnsi="Times New Roman" w:cs="Times New Roman"/>
                <w:sz w:val="28"/>
                <w:szCs w:val="28"/>
              </w:rPr>
              <w:t> 5.3.</w:t>
            </w:r>
          </w:p>
        </w:tc>
        <w:tc>
          <w:tcPr>
            <w:tcW w:w="493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296FDA">
              <w:rPr>
                <w:rFonts w:ascii="Times New Roman" w:hAnsi="Times New Roman" w:cs="Times New Roman"/>
                <w:sz w:val="28"/>
                <w:szCs w:val="28"/>
              </w:rPr>
              <w:t>Объемные</w:t>
            </w:r>
            <w:proofErr w:type="spellEnd"/>
            <w:r w:rsidR="00764C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6FDA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  <w:proofErr w:type="spellEnd"/>
            <w:r w:rsidR="00764C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6FDA">
              <w:rPr>
                <w:rFonts w:ascii="Times New Roman" w:hAnsi="Times New Roman" w:cs="Times New Roman"/>
                <w:sz w:val="28"/>
                <w:szCs w:val="28"/>
              </w:rPr>
              <w:t>геометрических</w:t>
            </w:r>
            <w:proofErr w:type="spellEnd"/>
            <w:r w:rsidR="00764C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6FDA">
              <w:rPr>
                <w:rFonts w:ascii="Times New Roman" w:hAnsi="Times New Roman" w:cs="Times New Roman"/>
                <w:sz w:val="28"/>
                <w:szCs w:val="28"/>
              </w:rPr>
              <w:t>фигур</w:t>
            </w:r>
            <w:proofErr w:type="spellEnd"/>
            <w:r w:rsidRPr="00296F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96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184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3C0D" w:rsidRPr="00296FDA" w:rsidRDefault="00DE3C0D" w:rsidP="00296FD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96F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E3C0D" w:rsidRPr="00A17D1A" w:rsidRDefault="00DE3C0D" w:rsidP="00296FDA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:rsidR="00DE3C0D" w:rsidRPr="00A17D1A" w:rsidRDefault="00DE3C0D" w:rsidP="00296FDA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:rsidR="00590EB1" w:rsidRPr="00A17D1A" w:rsidRDefault="00590EB1" w:rsidP="0029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</w:p>
    <w:p w:rsidR="00A0037C" w:rsidRPr="00A17D1A" w:rsidRDefault="00A0037C" w:rsidP="00296FDA">
      <w:pPr>
        <w:pStyle w:val="a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0037C" w:rsidRPr="00A17D1A" w:rsidRDefault="00A0037C" w:rsidP="00296FDA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0037C" w:rsidRPr="00A17D1A" w:rsidRDefault="00A0037C" w:rsidP="00296FDA">
      <w:pPr>
        <w:pStyle w:val="a4"/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</w:pPr>
    </w:p>
    <w:p w:rsidR="00A0037C" w:rsidRPr="00A17D1A" w:rsidRDefault="00A0037C" w:rsidP="00296FDA">
      <w:pPr>
        <w:pStyle w:val="a4"/>
        <w:spacing w:after="0" w:line="240" w:lineRule="auto"/>
        <w:ind w:left="435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0037C" w:rsidRPr="00A17D1A" w:rsidRDefault="00A0037C" w:rsidP="0029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</w:pPr>
    </w:p>
    <w:p w:rsidR="00A0037C" w:rsidRPr="00A17D1A" w:rsidRDefault="00A0037C" w:rsidP="0029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 w:val="0"/>
          <w:iCs w:val="0"/>
          <w:sz w:val="28"/>
          <w:szCs w:val="28"/>
          <w:lang w:val="ru-RU"/>
        </w:rPr>
      </w:pPr>
    </w:p>
    <w:p w:rsidR="00A0037C" w:rsidRPr="00A17D1A" w:rsidRDefault="00A0037C" w:rsidP="00296F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 w:val="0"/>
          <w:color w:val="000000"/>
          <w:sz w:val="28"/>
          <w:szCs w:val="28"/>
          <w:lang w:val="ru-RU"/>
        </w:rPr>
      </w:pPr>
    </w:p>
    <w:p w:rsidR="00A0037C" w:rsidRPr="00A17D1A" w:rsidRDefault="00A0037C" w:rsidP="00296F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</w:p>
    <w:sectPr w:rsidR="00A0037C" w:rsidRPr="00A17D1A" w:rsidSect="00A1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5B86539"/>
    <w:multiLevelType w:val="multilevel"/>
    <w:tmpl w:val="0FF6D1F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444C8A"/>
    <w:multiLevelType w:val="hybridMultilevel"/>
    <w:tmpl w:val="49E89780"/>
    <w:lvl w:ilvl="0" w:tplc="3F4A803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C3D5A09"/>
    <w:multiLevelType w:val="hybridMultilevel"/>
    <w:tmpl w:val="C602AE7E"/>
    <w:lvl w:ilvl="0" w:tplc="15F23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842519"/>
    <w:multiLevelType w:val="hybridMultilevel"/>
    <w:tmpl w:val="581C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72D50"/>
    <w:multiLevelType w:val="singleLevel"/>
    <w:tmpl w:val="E0A6E1E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4DE0"/>
    <w:rsid w:val="00210D1B"/>
    <w:rsid w:val="00296FDA"/>
    <w:rsid w:val="002F6574"/>
    <w:rsid w:val="003926D4"/>
    <w:rsid w:val="00523E52"/>
    <w:rsid w:val="00590EB1"/>
    <w:rsid w:val="005C3143"/>
    <w:rsid w:val="005F7CB4"/>
    <w:rsid w:val="0066594A"/>
    <w:rsid w:val="006A2DC7"/>
    <w:rsid w:val="006D2403"/>
    <w:rsid w:val="006E094B"/>
    <w:rsid w:val="006E5BCA"/>
    <w:rsid w:val="0070405A"/>
    <w:rsid w:val="00722F23"/>
    <w:rsid w:val="00764C2F"/>
    <w:rsid w:val="00983827"/>
    <w:rsid w:val="009D553B"/>
    <w:rsid w:val="00A0037C"/>
    <w:rsid w:val="00A17D1A"/>
    <w:rsid w:val="00A86ED3"/>
    <w:rsid w:val="00AC0A21"/>
    <w:rsid w:val="00B45B8C"/>
    <w:rsid w:val="00B47B1E"/>
    <w:rsid w:val="00C125D9"/>
    <w:rsid w:val="00C81012"/>
    <w:rsid w:val="00D966F5"/>
    <w:rsid w:val="00DC78AA"/>
    <w:rsid w:val="00DE3C0D"/>
    <w:rsid w:val="00E84DE0"/>
    <w:rsid w:val="00EC5320"/>
    <w:rsid w:val="00EF4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E0"/>
    <w:pPr>
      <w:spacing w:line="288" w:lineRule="auto"/>
    </w:pPr>
    <w:rPr>
      <w:rFonts w:ascii="Calibri" w:eastAsia="Calibri" w:hAnsi="Calibri" w:cs="Calibri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ED3"/>
    <w:pPr>
      <w:spacing w:after="0" w:line="240" w:lineRule="auto"/>
    </w:pPr>
    <w:rPr>
      <w:rFonts w:ascii="Calibri" w:eastAsia="Calibri" w:hAnsi="Calibri" w:cs="Calibri"/>
      <w:i/>
      <w:iCs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A86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15</Pages>
  <Words>4568</Words>
  <Characters>26041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Романова </cp:lastModifiedBy>
  <cp:revision>6</cp:revision>
  <dcterms:created xsi:type="dcterms:W3CDTF">2013-09-05T05:48:00Z</dcterms:created>
  <dcterms:modified xsi:type="dcterms:W3CDTF">2013-10-27T09:36:00Z</dcterms:modified>
</cp:coreProperties>
</file>