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Сценарий праздника 1 сентября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1.      Организационный момент.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Звучит   песня "Чему учат в школе" (сл. М. </w:t>
      </w:r>
      <w:proofErr w:type="spell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Пляцковского</w:t>
      </w:r>
      <w:proofErr w:type="spell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муз.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В. </w:t>
      </w:r>
      <w:proofErr w:type="spell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Шаинского</w:t>
      </w:r>
      <w:proofErr w:type="spell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).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Первоклассники заходят в класс и садятся на свои места.</w:t>
      </w:r>
    </w:p>
    <w:p w:rsidR="0077431A" w:rsidRPr="002325AF" w:rsidRDefault="00535FD9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          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ученик, ученица, школьники и школьницы".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Я поздравляю вас с первым школьным днём и желаю хорошо учиться и хорошо трудиться. Школьные годы - это самые чудесные и весёлые годы. Они так интересны. Пусть будет в вашей школьной жизни всё хорошо.</w:t>
      </w:r>
    </w:p>
    <w:p w:rsidR="0077431A" w:rsidRPr="002325AF" w:rsidRDefault="0077431A" w:rsidP="00335B8C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Есть в году различные праздники,</w:t>
      </w:r>
    </w:p>
    <w:p w:rsidR="0077431A" w:rsidRPr="002325AF" w:rsidRDefault="0077431A" w:rsidP="00335B8C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 сегодня праздник у нас:</w:t>
      </w:r>
    </w:p>
    <w:p w:rsidR="0077431A" w:rsidRPr="002325AF" w:rsidRDefault="0077431A" w:rsidP="00335B8C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первый раз идут первоклассники</w:t>
      </w:r>
    </w:p>
    <w:p w:rsidR="0077431A" w:rsidRPr="002325AF" w:rsidRDefault="0077431A" w:rsidP="00335B8C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свой приветливый школьный класс.</w:t>
      </w:r>
    </w:p>
    <w:p w:rsidR="0077431A" w:rsidRPr="002325AF" w:rsidRDefault="0077431A" w:rsidP="00335B8C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в сторонке стоят родители</w:t>
      </w:r>
    </w:p>
    <w:p w:rsidR="0077431A" w:rsidRPr="002325AF" w:rsidRDefault="0077431A" w:rsidP="00335B8C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 с волненьем глядят на них,</w:t>
      </w:r>
    </w:p>
    <w:p w:rsidR="0077431A" w:rsidRPr="002325AF" w:rsidRDefault="0077431A" w:rsidP="00335B8C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Будто все впервые увидели</w:t>
      </w:r>
    </w:p>
    <w:p w:rsidR="0077431A" w:rsidRPr="002325AF" w:rsidRDefault="0077431A" w:rsidP="00335B8C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Повзрослевших детей своих.</w:t>
      </w:r>
    </w:p>
    <w:p w:rsidR="0077431A" w:rsidRPr="002325AF" w:rsidRDefault="0077431A" w:rsidP="00335B8C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Меня зовут ……  Я – ваша первая учительница. Я  очень рада вас видеть.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Дорогие дети, вы переступили порог чудесной страны. Путешествуя по ней, вы узнаете много интересного и увлекательного.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Отгадайте загадку: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Стоит весёлый светлый дом,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Ребят проворных много в нём;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Там пишут и считают,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Рисуют и читают!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Дети: Школа.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– Сегодня вы впервые пришли в школу, в свой 1 “</w:t>
      </w:r>
      <w:r w:rsidR="00C44F79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” класс.</w:t>
      </w:r>
    </w:p>
    <w:p w:rsidR="0077431A" w:rsidRPr="002325AF" w:rsidRDefault="006D592C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</w:t>
      </w:r>
      <w:r w:rsidR="0077431A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Сегодня в школе  - праздник. Кто знает, как называется он? (1 сентября - День знаний)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- 1 сентября - День знаний. Первый урок – урок знаний, на котором вы узнаете все, что необходимо знать каждому ученику. Вот, дети, и для вас пришла пора становиться учениками.</w:t>
      </w:r>
    </w:p>
    <w:p w:rsidR="00C44F79" w:rsidRPr="002325AF" w:rsidRDefault="00C44F79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А кто такие ученики? Как их </w:t>
      </w:r>
      <w:r w:rsidR="00B15C3E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по-другому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можно называть?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Вместе нам предстоит 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учиться не только читать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писать и считать, играть и веселиться, но ещё и грустить, радоваться своим успехам и успехам своих товарищей, думать, размышлять.  А чтобы со всем этим мы смогли справиться, наверное, надо нам друг с другом познакомиться.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А как мы это можем сделать? (варианты детей)</w:t>
      </w:r>
    </w:p>
    <w:p w:rsidR="0077431A" w:rsidRPr="00B15C3E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B15C3E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2. Знакомство.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Давайте все дружно назовем своё имя (называют) Не получилось.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- Давайте все шёпотом назовём свои имена (называют) Снова не получилось.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- Да, ребята. Вместе хорошо играть, петь, иногда читать стихи, а вот говорить лучше по одному (появляется на доске запись Говорим по одному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)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. Это первое школьное правило. Человеку становиться особенно приятно, когда его слушают. Если мы научимся друг друга слушать, всем нам станет </w:t>
      </w:r>
      <w:r w:rsidR="00B15C3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комфортно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уютно.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Сейчас я буду подходить к каждому из 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вас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давать лучик солнышка. Когда вы его получите, вы </w:t>
      </w:r>
      <w:r w:rsidR="00B15C3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встанете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назовёте своё имя. (Учитель начинает с себя, а продолжают дети)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Теперь у каждого из вас есть маленький лучик нашего теплого классного солнышка. А чтобы вы знали, что этот лучик именно ваш, возьмите ручку и напишите на нём своё имя, а кто умеет и фамилию.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Поднимите лучики те дети, в именах которых есть буква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А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 имена которых начинаются с буквы Л, С, О.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Но лучики не могут существовать без солнышка. Давайте его создадим. 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Сейчас мы проверим, запомнила ли я вас. Я буду   называть вашу фамилию и имя, а вы выходить к доске и прикреплять лучик к солнышку.</w:t>
      </w:r>
    </w:p>
    <w:p w:rsidR="0077431A" w:rsidRPr="002325AF" w:rsidRDefault="00DE6C79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lt" style="width:24pt;height:24pt"/>
        </w:pic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(Дети прикрепляют лучик, а учитель </w:t>
      </w:r>
      <w:r w:rsidR="00B15C3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девает детям </w:t>
      </w:r>
      <w:r w:rsidR="00B15C3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ленту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 надписью “Первоклассник”)</w:t>
      </w:r>
    </w:p>
    <w:p w:rsidR="0077431A" w:rsidRPr="002325AF" w:rsidRDefault="00DE6C79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pict>
          <v:shape id="_x0000_i1026" type="#_x0000_t75" alt="alt" style="width:24pt;height:24pt"/>
        </w:pic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Посмотрите, какое лучистое солнышко у нас получилось.</w:t>
      </w:r>
    </w:p>
    <w:p w:rsidR="0077431A" w:rsidRPr="002325AF" w:rsidRDefault="0077431A" w:rsidP="00B15C3E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 части не делится солнце лучистое.</w:t>
      </w:r>
    </w:p>
    <w:p w:rsidR="0077431A" w:rsidRPr="002325AF" w:rsidRDefault="0077431A" w:rsidP="00B15C3E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 вечную землю нельзя разделить.</w:t>
      </w:r>
    </w:p>
    <w:p w:rsidR="0077431A" w:rsidRPr="002325AF" w:rsidRDefault="0077431A" w:rsidP="00B15C3E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Но искорку счастья – луча серебристого</w:t>
      </w:r>
    </w:p>
    <w:p w:rsidR="0077431A" w:rsidRPr="002325AF" w:rsidRDefault="0077431A" w:rsidP="00B15C3E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Ты можешь, ты в силах друзьям подарить.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3. Правила первоклассников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Ребята, как назвать нас всех одним словом? (школьники, ученики, первоклассники)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Чем занимаются ребята в школе? Расскажите, что вы знаете о школе от друзей, родителей, соседей?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Молодцы! Итак, вы пришли в школу, а знаете ли вы как нужно вести себя в классе, на уроке. (Выслушиваются мнения детей).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Что надо сделать, если хочешь ответить? (Поднять руку)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Если хочешь выйти из класса? (Поднять руку и спросить разрешения)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Молодцы. </w:t>
      </w:r>
    </w:p>
    <w:p w:rsidR="0077431A" w:rsidRDefault="00B15C3E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</w:t>
      </w:r>
      <w:r w:rsidR="0077431A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Парта – это не кровать,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</w:t>
      </w:r>
      <w:r w:rsidR="0077431A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нельзя на ней лежать.</w:t>
      </w:r>
    </w:p>
    <w:p w:rsidR="00B53135" w:rsidRDefault="00B53135" w:rsidP="00B53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- Посмотрите вокруг себя. Какой красивый и уютный кабинет вас жд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ал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, отремонтировать и украсить который помогали ваши папы и мамы. </w:t>
      </w:r>
    </w:p>
    <w:p w:rsidR="00B53135" w:rsidRPr="00E67401" w:rsidRDefault="00B53135" w:rsidP="00B53135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- Думаю, что учиться в таком кабинете будет очень приятно вам всем. 4 года мы будем приходить в этот класс и постараемся сохранить его таким же чистым и уютным. 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А сейчас я предлагаю вам 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у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«</w:t>
      </w:r>
      <w:proofErr w:type="spellStart"/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да-нет</w:t>
      </w:r>
      <w:proofErr w:type="spellEnd"/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». Внимательно послушайте вопросы и дайте правильный ответ: либо – «да», либо – «нет».</w:t>
      </w:r>
    </w:p>
    <w:p w:rsidR="00B53135" w:rsidRPr="00E67401" w:rsidRDefault="00B53135" w:rsidP="00B531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Будем входить в кла</w:t>
      </w:r>
      <w:proofErr w:type="gramStart"/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сс в гр</w:t>
      </w:r>
      <w:proofErr w:type="gramEnd"/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язной обуви?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Нет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.)</w:t>
      </w:r>
    </w:p>
    <w:p w:rsidR="00B53135" w:rsidRPr="00E67401" w:rsidRDefault="00B53135" w:rsidP="00B531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Будем вытирать руки о  шторы?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Нет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.)</w:t>
      </w:r>
    </w:p>
    <w:p w:rsidR="00B53135" w:rsidRPr="00E67401" w:rsidRDefault="00B53135" w:rsidP="00B531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Нельзя писать прямо на стенах?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Нет.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B53135" w:rsidRPr="00E67401" w:rsidRDefault="00B53135" w:rsidP="00B531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Нужно носить сменную обувь?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Да.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B53135" w:rsidRPr="00E67401" w:rsidRDefault="00B53135" w:rsidP="00B531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Нужно драться на переменах?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Нет.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B53135" w:rsidRDefault="00B53135" w:rsidP="00B531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Не будем опаздывать на урок?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Нет.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B53135" w:rsidRPr="00B53135" w:rsidRDefault="00B53135" w:rsidP="00B531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Будем стараться хорошо учиться?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Да.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B53135" w:rsidRPr="00E67401" w:rsidRDefault="00B53135" w:rsidP="00B53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- Молодцы, вы правильно ответили на все вопросы, а теперь пришло время дать клятву 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ученика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и быть верным данной клятве все 4 го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а учебы.</w:t>
      </w:r>
    </w:p>
    <w:p w:rsidR="00B53135" w:rsidRPr="00E67401" w:rsidRDefault="00B53135" w:rsidP="00B531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Всегда приходить в класс на первый урок</w:t>
      </w:r>
      <w:proofErr w:type="gramStart"/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Е</w:t>
      </w:r>
      <w:proofErr w:type="gramEnd"/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ще до того, как про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звенит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звонок.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Дети хором – Клянемся!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B53135" w:rsidRPr="00E67401" w:rsidRDefault="00B53135" w:rsidP="00B531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Быть на уроке активным и нужным,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Запоминать и учить все, что нужно.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Клянемся!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) </w:t>
      </w:r>
    </w:p>
    <w:p w:rsidR="00B53135" w:rsidRPr="00E67401" w:rsidRDefault="00B53135" w:rsidP="00B531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Чтоб грамотным и умным стать,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Будем учиться читать и писать.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Клянемся!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B53135" w:rsidRPr="00E67401" w:rsidRDefault="00B53135" w:rsidP="00B531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Учебники, книжки, пенал и тетрадки</w:t>
      </w:r>
      <w:proofErr w:type="gramStart"/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В</w:t>
      </w:r>
      <w:proofErr w:type="gramEnd"/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сегда содержать в идеальном порядке.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Клянемся!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B53135" w:rsidRPr="00E67401" w:rsidRDefault="00B53135" w:rsidP="00B531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Друзьями хорошими, верными стать,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Друг другу во всем и всегда помогать.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Клянемся!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B53135" w:rsidRPr="00E67401" w:rsidRDefault="00B53135" w:rsidP="00B531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А лень, неопрятность, подсказки, </w:t>
      </w:r>
      <w:proofErr w:type="gramStart"/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вранье</w:t>
      </w:r>
      <w:proofErr w:type="gramEnd"/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Мы в класс не возьмем никогда, ни за что. (</w:t>
      </w:r>
      <w:r w:rsidRPr="00E6740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Клянемся!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)</w:t>
      </w:r>
    </w:p>
    <w:p w:rsidR="00B53135" w:rsidRPr="00B53135" w:rsidRDefault="00B53135" w:rsidP="00B531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Ученик! Это почетное звание носят все жители страны Знаний и его нужно обязательно заслужить. Итак, сейчас я проверю, готовы ли вы стать учениками. Для этого вы должны преодолеть испытания.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4.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4433BB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– На чём можно путешествовать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? Обведите по порядку точки от 1 до 1</w:t>
      </w:r>
      <w:r w:rsidR="003A1B90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3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узнаете, на чём мы отправимся в путешествие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proofErr w:type="gramEnd"/>
      <w:r w:rsidR="00C428B1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</w:t>
      </w:r>
      <w:proofErr w:type="gramStart"/>
      <w:r w:rsidR="006C39F4" w:rsidRPr="002325AF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с</w:t>
      </w:r>
      <w:proofErr w:type="gramEnd"/>
      <w:r w:rsidR="006C39F4" w:rsidRPr="002325AF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оединяют и р</w:t>
      </w:r>
      <w:r w:rsidR="00C428B1" w:rsidRPr="002325AF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аскрашивают)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– Кем мы будем на корабле? (Матросами, юнгами.)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– А все вместе? (Командой.)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Сели удобнее, все заняли свои места.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1, 2, 3 – наш кораблик плыви!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Страна, в которую мы отправляемся особенная. В ней вы будете получать необыкновенные подарки. Но это не пирожные и конфеты, а – знания, и что самое главное – получать их каждый день. Желаю вам быть добрыми, честными и трудолюбивыми. Итак, в путь!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Нас ждут необыкновенные приключения: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Команда, приготовиться!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</w:r>
      <w:r w:rsidR="006C39F4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Перед нами 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остров!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А кто же встречает нас на острове?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Девочка, которая очень любит свою бабушку и часто приносит ей гостинцы. (Красная Шапочка)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Добрый доктор, который лечит животных. (Доктор Айболит)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Животное, которое помогло своему хозяину стать богатым маркизом. (Кот в сапогах)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Мужчина, в меру упитанный, в самом расцвете сил, любящий всё сладкое. (</w:t>
      </w:r>
      <w:proofErr w:type="spell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Карлсон</w:t>
      </w:r>
      <w:proofErr w:type="spell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Герои оставили нам сказочные предметы. (Пирожок, градусник, сапог, конфеты)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Давайте вернем эти предметы тем, кому они принадлежали.</w:t>
      </w:r>
    </w:p>
    <w:p w:rsidR="0077431A" w:rsidRPr="002325AF" w:rsidRDefault="00DE6C79" w:rsidP="006C3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pict>
          <v:shape id="_x0000_i1027" type="#_x0000_t75" alt="alt" style="width:24pt;height:24pt"/>
        </w:pict>
      </w:r>
      <w:r w:rsidR="006C39F4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Ой, ребята, что</w:t>
      </w:r>
      <w:r w:rsidR="004433BB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="006C39F4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то ветер подул, </w:t>
      </w:r>
      <w:proofErr w:type="gramStart"/>
      <w:r w:rsidR="006C39F4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наверное</w:t>
      </w:r>
      <w:proofErr w:type="gramEnd"/>
      <w:r w:rsidR="006C39F4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шторм будет…. </w:t>
      </w:r>
      <w:r w:rsidR="006C39F4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Зарядка «Ветер дует</w:t>
      </w:r>
      <w:r w:rsidR="006C39F4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="006C39F4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  <w:lang w:eastAsia="ru-RU"/>
        </w:rPr>
        <w:t>нам в лицо…»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Мы отплываем от острова. Снова светит солнышко.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Давайте нарисуем солнышко в левом верхнем углу маршрутного листа.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 xml:space="preserve">Наш кораблик подплывает к острову </w:t>
      </w:r>
      <w:r w:rsidRPr="002325A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“</w:t>
      </w:r>
      <w:proofErr w:type="spellStart"/>
      <w:r w:rsidRPr="002325A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Букволандия</w:t>
      </w:r>
      <w:proofErr w:type="spellEnd"/>
      <w:r w:rsidRPr="002325AF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”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-Назовите буквы на доске: (А Б В Г Д Е 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Ё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Ж)</w:t>
      </w:r>
    </w:p>
    <w:p w:rsidR="0077431A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Эти буквы приготовили для вас секрет. Буквы: А Б В Г Д Е горюют о еже. Найдите его среди этих букв. (А Б В Г Д Е 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Ё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Ж)</w:t>
      </w:r>
    </w:p>
    <w:p w:rsidR="004433BB" w:rsidRPr="002325AF" w:rsidRDefault="004433BB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 еще вам предстоит поработать группами, нужно из букв составить слово. </w:t>
      </w:r>
      <w:r w:rsidR="006F250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(Родина, школа, мама, мир)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Внимание! Впереди препятствие: “Горы…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Горы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чисел”. А вы знаете, что числа иногда бывают очень хитрыми и прятаться внутри слов. Давайте прочитаем эти слова.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Ребусы:</w:t>
      </w:r>
    </w:p>
    <w:p w:rsidR="006F2503" w:rsidRDefault="006F2503" w:rsidP="006F2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C0C54" w:rsidRDefault="00EC0C54" w:rsidP="006F2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sectPr w:rsidR="00EC0C54" w:rsidSect="00535FD9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Задачи.</w:t>
      </w:r>
    </w:p>
    <w:p w:rsidR="006F2503" w:rsidRPr="002325AF" w:rsidRDefault="006F2503" w:rsidP="00EC0C5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У пенёчков 5 грибочков</w:t>
      </w:r>
    </w:p>
    <w:p w:rsidR="00EC0C54" w:rsidRDefault="006F2503" w:rsidP="00EC0C5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И под ёлкой - 3. </w:t>
      </w:r>
    </w:p>
    <w:p w:rsidR="006F2503" w:rsidRPr="002325AF" w:rsidRDefault="006F2503" w:rsidP="00EC0C5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Сколько будет всех грибочков?</w:t>
      </w:r>
    </w:p>
    <w:p w:rsidR="006F2503" w:rsidRPr="002325AF" w:rsidRDefault="006F2503" w:rsidP="00EC0C5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Ну-ка, подскажи! (8)</w:t>
      </w:r>
    </w:p>
    <w:p w:rsidR="00EC0C54" w:rsidRDefault="00EC0C54" w:rsidP="00EC0C5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6F2503" w:rsidRPr="00EC0C54" w:rsidRDefault="006F2503" w:rsidP="00EC0C54">
      <w:pPr>
        <w:pStyle w:val="a6"/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</w:pPr>
      <w:r w:rsidRPr="00EC0C54"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  <w:t>На поляне, у пенька,</w:t>
      </w:r>
    </w:p>
    <w:p w:rsidR="006F2503" w:rsidRPr="00EC0C54" w:rsidRDefault="006F2503" w:rsidP="00EC0C54">
      <w:pPr>
        <w:pStyle w:val="a6"/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</w:pPr>
      <w:r w:rsidRPr="00EC0C54"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  <w:t>Ёж увидел два грибка,</w:t>
      </w:r>
    </w:p>
    <w:p w:rsidR="006F2503" w:rsidRPr="00EC0C54" w:rsidRDefault="006F2503" w:rsidP="00EC0C54">
      <w:pPr>
        <w:pStyle w:val="a6"/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</w:pPr>
      <w:r w:rsidRPr="00EC0C54"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  <w:t>А подальше, у осин,</w:t>
      </w:r>
    </w:p>
    <w:p w:rsidR="006F2503" w:rsidRPr="00EC0C54" w:rsidRDefault="006F2503" w:rsidP="00EC0C54">
      <w:pPr>
        <w:pStyle w:val="a6"/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</w:pPr>
      <w:r w:rsidRPr="00EC0C54"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  <w:lastRenderedPageBreak/>
        <w:t>Он нашёл ещё один.</w:t>
      </w:r>
    </w:p>
    <w:p w:rsidR="006F2503" w:rsidRPr="00EC0C54" w:rsidRDefault="006F2503" w:rsidP="00EC0C54">
      <w:pPr>
        <w:pStyle w:val="a6"/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</w:pPr>
      <w:r w:rsidRPr="00EC0C54"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  <w:t>У кого ответ готов</w:t>
      </w:r>
    </w:p>
    <w:p w:rsidR="006F2503" w:rsidRPr="00EC0C54" w:rsidRDefault="006F2503" w:rsidP="00EC0C54">
      <w:pPr>
        <w:pStyle w:val="a6"/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</w:pPr>
      <w:r w:rsidRPr="00EC0C54"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  <w:t>Сколько ёж нашёл грибков? (3)</w:t>
      </w:r>
    </w:p>
    <w:p w:rsidR="00EC0C54" w:rsidRPr="00EC0C54" w:rsidRDefault="00EC0C54" w:rsidP="00EC0C54">
      <w:pPr>
        <w:pStyle w:val="a6"/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</w:pPr>
    </w:p>
    <w:p w:rsidR="006F2503" w:rsidRPr="00EC0C54" w:rsidRDefault="006F2503" w:rsidP="00EC0C54">
      <w:pPr>
        <w:pStyle w:val="a6"/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</w:pPr>
      <w:r w:rsidRPr="00EC0C54"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  <w:t>Росла одна берёза,</w:t>
      </w:r>
    </w:p>
    <w:p w:rsidR="006F2503" w:rsidRPr="00EC0C54" w:rsidRDefault="006F2503" w:rsidP="00EC0C54">
      <w:pPr>
        <w:pStyle w:val="a6"/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</w:pPr>
      <w:r w:rsidRPr="00EC0C54"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  <w:t>На ней 8 ветвей.</w:t>
      </w:r>
    </w:p>
    <w:p w:rsidR="006F2503" w:rsidRPr="00EC0C54" w:rsidRDefault="006F2503" w:rsidP="00EC0C54">
      <w:pPr>
        <w:pStyle w:val="a6"/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</w:pPr>
      <w:r w:rsidRPr="00EC0C54"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  <w:t>На каждой по апельсину.</w:t>
      </w:r>
    </w:p>
    <w:p w:rsidR="006F2503" w:rsidRPr="00EC0C54" w:rsidRDefault="006F2503" w:rsidP="00EC0C54">
      <w:pPr>
        <w:pStyle w:val="a6"/>
        <w:rPr>
          <w:color w:val="0F243E" w:themeColor="text2" w:themeShade="80"/>
          <w:lang w:eastAsia="ru-RU"/>
        </w:rPr>
      </w:pPr>
      <w:r w:rsidRPr="00EC0C54">
        <w:rPr>
          <w:rFonts w:ascii="Times New Roman" w:hAnsi="Times New Roman" w:cs="Times New Roman"/>
          <w:color w:val="0F243E" w:themeColor="text2" w:themeShade="80"/>
          <w:sz w:val="28"/>
          <w:lang w:eastAsia="ru-RU"/>
        </w:rPr>
        <w:t>Сколько апельсинов было на берёзе? (0</w:t>
      </w:r>
      <w:r w:rsidRPr="00EC0C54">
        <w:rPr>
          <w:color w:val="0F243E" w:themeColor="text2" w:themeShade="80"/>
          <w:lang w:eastAsia="ru-RU"/>
        </w:rPr>
        <w:t>)</w:t>
      </w:r>
    </w:p>
    <w:p w:rsidR="006F2503" w:rsidRPr="00EC0C54" w:rsidRDefault="006F2503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sectPr w:rsidR="006F2503" w:rsidRPr="00EC0C54" w:rsidSect="006F2503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:rsidR="0077431A" w:rsidRPr="00EC0C54" w:rsidRDefault="00DE6C79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EC0C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pict>
          <v:shape id="_x0000_i1028" type="#_x0000_t75" alt="alt" style="width:24pt;height:24pt"/>
        </w:pic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Следующий остров «</w:t>
      </w:r>
      <w:proofErr w:type="spell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Портфелькин</w:t>
      </w:r>
      <w:proofErr w:type="spell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»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С завтрашнего дня вам потребуются школьные предметы, а какие, вы узнаете, если отгадаете мои загадки:</w:t>
      </w:r>
    </w:p>
    <w:p w:rsidR="00991B5A" w:rsidRPr="002325AF" w:rsidRDefault="00991B5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sectPr w:rsidR="00991B5A" w:rsidRPr="002325AF" w:rsidSect="006F2503">
          <w:type w:val="continuous"/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EC0C54" w:rsidRDefault="00EC0C54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C0C54" w:rsidRDefault="00EC0C54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Новый дом несу в руке,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Двери дома на замке,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живут в доме том –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Ручки, книжки и альбом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ортфель)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Расскажи мне, первоклассник,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чем ты носишь в школу ластик?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чем – фломастеры цветные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 карандаши простые? (пенал)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 белом поле 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синие</w:t>
      </w:r>
      <w:proofErr w:type="gramEnd"/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Протянулись линии,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по ним друзья идут,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Друг друга за руки ведут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б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уквы в тетради)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Я все знаю, всех учу,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Но сама всегда молчу.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Чтоб со мною подружиться,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Надо грамоте учиться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нига)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снежном поле по дороге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Мчится конь мой одноногий,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 на много-много лет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Оставляет черный след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(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учка, карандаш)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Я весь мир слепить готов –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Дом, машину, двух котов.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Я сегодня властелин –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 меня есть - … (пластилин)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Всем 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известен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с давних пор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Для черчения прибор: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Три сторонки, три угла…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Вся премудрость, все дела!</w:t>
      </w:r>
    </w:p>
    <w:p w:rsidR="0077431A" w:rsidRPr="002325AF" w:rsidRDefault="0077431A" w:rsidP="00991B5A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Знает каждый школьник,</w:t>
      </w:r>
    </w:p>
    <w:p w:rsidR="00991B5A" w:rsidRPr="002325AF" w:rsidRDefault="0077431A" w:rsidP="00682D38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sectPr w:rsidR="00991B5A" w:rsidRPr="002325AF" w:rsidSect="00991B5A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Что это - …    (треугольник)</w:t>
      </w:r>
    </w:p>
    <w:p w:rsidR="0077431A" w:rsidRPr="00EC0C54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EC0C54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lastRenderedPageBreak/>
        <w:t>Игра "Собери портфель"</w:t>
      </w:r>
    </w:p>
    <w:p w:rsidR="0077431A" w:rsidRPr="002325AF" w:rsidRDefault="00682D38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</w:t>
      </w:r>
      <w:r w:rsidR="006F250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А сейчас мы поиграем. </w:t>
      </w:r>
      <w:r w:rsidR="0077431A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682D38" w:rsidRPr="002325AF" w:rsidRDefault="00682D38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sectPr w:rsidR="00682D38" w:rsidRPr="002325AF" w:rsidSect="00991B5A">
          <w:type w:val="continuous"/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Учебники и книжки,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Игрушечная мышка,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Паровозик заводной,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Пластилин цветной,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Кисточки и краски,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Новогодние маски,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Ластик и закладки,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spell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Степлер</w:t>
      </w:r>
      <w:proofErr w:type="spell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и тетрадки,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Расписание, дневник.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Собран в школу ученик!</w:t>
      </w:r>
    </w:p>
    <w:p w:rsidR="00682D38" w:rsidRPr="002325AF" w:rsidRDefault="00682D38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sectPr w:rsidR="00682D38" w:rsidRPr="002325AF" w:rsidSect="00682D38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- Кто приготовил дома уже эти предметы? Поднимите руку.</w:t>
      </w:r>
    </w:p>
    <w:p w:rsidR="0077431A" w:rsidRPr="002325AF" w:rsidRDefault="0077431A" w:rsidP="00774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Назовите, какие учебные вещи оказались в загадках?</w:t>
      </w:r>
    </w:p>
    <w:p w:rsidR="002325AF" w:rsidRPr="002325AF" w:rsidRDefault="00682D38" w:rsidP="0068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Молодцы, ребята, вы все выдержали  испытания и можете с сегодняшнего дня считать себя настоящими школьниками. Следующий раз испытания будут сложнее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,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а помогут вам  помощниками </w:t>
      </w:r>
      <w:r w:rsidR="00EC0C5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учебники, которые лежат на столах.</w:t>
      </w:r>
      <w:r w:rsidR="002325AF"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</w:p>
    <w:p w:rsidR="00682D38" w:rsidRPr="002325AF" w:rsidRDefault="002325AF" w:rsidP="0068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- Кто знает, как нужно обращаться с учебниками?</w:t>
      </w:r>
    </w:p>
    <w:p w:rsidR="00682D38" w:rsidRPr="002325AF" w:rsidRDefault="00682D38" w:rsidP="0068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А теперь экзамен должны выдержать ваши родители. Посмотрим, как они справятся.</w:t>
      </w:r>
    </w:p>
    <w:p w:rsidR="00682D38" w:rsidRPr="002325AF" w:rsidRDefault="00682D38" w:rsidP="0068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Родителям  (10 человек) раздаются листочки, на которых записаны начало фразы или ее продолжение, надо правильно « собрать» фразу, найти пару.</w:t>
      </w:r>
    </w:p>
    <w:p w:rsidR="00682D38" w:rsidRPr="002325AF" w:rsidRDefault="00682D38" w:rsidP="00682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4752975" cy="1181100"/>
            <wp:effectExtent l="19050" t="0" r="9525" b="0"/>
            <wp:docPr id="3" name="Рисунок 3" descr="http://festival.1september.ru/articles/5181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8154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D38" w:rsidRPr="002325AF" w:rsidRDefault="00682D38" w:rsidP="0068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- Это были не простые фразы, это клятва родителей.</w:t>
      </w:r>
    </w:p>
    <w:p w:rsidR="00682D38" w:rsidRPr="002325AF" w:rsidRDefault="00682D38" w:rsidP="0068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(Учитель проговаривает каждую фразу, родители говорят:</w:t>
      </w:r>
      <w:proofErr w:type="gramEnd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proofErr w:type="gramStart"/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«Клянемся» после каждой фразы.)</w:t>
      </w:r>
      <w:proofErr w:type="gramEnd"/>
    </w:p>
    <w:p w:rsidR="00682D38" w:rsidRPr="002325AF" w:rsidRDefault="00682D38" w:rsidP="00682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- </w:t>
      </w:r>
      <w:r w:rsidRPr="002325AF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Какие молодцы у вас родители</w:t>
      </w: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! Правильно составили фразы, теперь им необходимо только одно: не забывать эту клятву в течение четырех лет.</w:t>
      </w:r>
    </w:p>
    <w:p w:rsidR="00682D38" w:rsidRPr="002325AF" w:rsidRDefault="00682D38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Трудно детей своих воспитать,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Многое нужно для этого знать.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Родителям я хочу пожелать: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Детям всегда во всём помогать,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школу с утра ребёнка собрать,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Напутствия вовремя добрые дать,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Умную книжку успеть прочитать,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в выходной не забыть погулять,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Чтобы болезней всех избежать,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Надо ещё детей закалять,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Собрания также все посещать,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Школе по мере сил помогать.</w:t>
      </w:r>
    </w:p>
    <w:p w:rsidR="0077431A" w:rsidRPr="002325AF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 главное - без сомненья -</w:t>
      </w:r>
    </w:p>
    <w:p w:rsidR="0077431A" w:rsidRDefault="0077431A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2325AF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Желаю я вам терпенья!</w:t>
      </w:r>
    </w:p>
    <w:p w:rsidR="00EC0C54" w:rsidRPr="002325AF" w:rsidRDefault="00EC0C54" w:rsidP="00F14064">
      <w:pPr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EC0C54" w:rsidRPr="00E67401" w:rsidRDefault="00EC0C54" w:rsidP="00EC0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- Ученики клятву давали, родители тоже, теперь осталось дать клятву мне, вашей учительнице. Вот какая моя учительская клятва:</w:t>
      </w:r>
    </w:p>
    <w:p w:rsidR="00EC0C54" w:rsidRPr="00E67401" w:rsidRDefault="00EC0C54" w:rsidP="00EC0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>Клянусь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:</w:t>
      </w:r>
    </w:p>
    <w:p w:rsidR="00EC0C54" w:rsidRPr="00E67401" w:rsidRDefault="00EC0C54" w:rsidP="00EC0C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Детей ваших так обучать,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Чтобы они могли много узнать.</w:t>
      </w:r>
    </w:p>
    <w:p w:rsidR="00EC0C54" w:rsidRPr="00E67401" w:rsidRDefault="00EC0C54" w:rsidP="00EC0C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Учеников своих не обижать,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Мальчишкам, девчонкам – всем помогать.</w:t>
      </w:r>
    </w:p>
    <w:p w:rsidR="00EC0C54" w:rsidRPr="00E67401" w:rsidRDefault="00EC0C54" w:rsidP="00EC0C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Любимчиков в классе не заводить,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Детей одинаково, равно любить.</w:t>
      </w:r>
    </w:p>
    <w:p w:rsidR="00EC0C54" w:rsidRDefault="00EC0C54" w:rsidP="00EC0C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Всех научить и читать, и писать,</w:t>
      </w: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br/>
        <w:t>Друг с другом  дружить и стихи сочинять.</w:t>
      </w:r>
    </w:p>
    <w:p w:rsidR="00DC2FAB" w:rsidRPr="00E67401" w:rsidRDefault="00DC2FAB" w:rsidP="00DC2F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E67401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- Дорогие ребята, уважаемые родители и гости, я всех благодарю за участие в нашем первом учебном дне, благодарю за прекрасные цветы</w:t>
      </w:r>
      <w:r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. </w:t>
      </w:r>
    </w:p>
    <w:p w:rsidR="00C03546" w:rsidRPr="002325AF" w:rsidRDefault="00C03546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C03546" w:rsidRPr="002325AF" w:rsidSect="00991B5A">
      <w:type w:val="continuous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0A0C"/>
    <w:multiLevelType w:val="multilevel"/>
    <w:tmpl w:val="1F7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42126"/>
    <w:multiLevelType w:val="multilevel"/>
    <w:tmpl w:val="F0FA2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D489D"/>
    <w:multiLevelType w:val="multilevel"/>
    <w:tmpl w:val="AE22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720060"/>
    <w:multiLevelType w:val="multilevel"/>
    <w:tmpl w:val="0128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75294"/>
    <w:multiLevelType w:val="multilevel"/>
    <w:tmpl w:val="9FF64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31A"/>
    <w:rsid w:val="002325AF"/>
    <w:rsid w:val="0033219E"/>
    <w:rsid w:val="00335B8C"/>
    <w:rsid w:val="003A1B90"/>
    <w:rsid w:val="004433BB"/>
    <w:rsid w:val="00535FD9"/>
    <w:rsid w:val="00624CD4"/>
    <w:rsid w:val="00682D38"/>
    <w:rsid w:val="006C39F4"/>
    <w:rsid w:val="006D592C"/>
    <w:rsid w:val="006F2503"/>
    <w:rsid w:val="00742B9B"/>
    <w:rsid w:val="0077431A"/>
    <w:rsid w:val="00991B5A"/>
    <w:rsid w:val="00A03744"/>
    <w:rsid w:val="00A67DB6"/>
    <w:rsid w:val="00B15C3E"/>
    <w:rsid w:val="00B53135"/>
    <w:rsid w:val="00B61B05"/>
    <w:rsid w:val="00C03546"/>
    <w:rsid w:val="00C428B1"/>
    <w:rsid w:val="00C44F79"/>
    <w:rsid w:val="00D8405A"/>
    <w:rsid w:val="00DC2FAB"/>
    <w:rsid w:val="00DE6C79"/>
    <w:rsid w:val="00EC0C54"/>
    <w:rsid w:val="00F14064"/>
    <w:rsid w:val="00FE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D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C0C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2014-08-31T18:01:00Z</cp:lastPrinted>
  <dcterms:created xsi:type="dcterms:W3CDTF">2014-08-18T16:03:00Z</dcterms:created>
  <dcterms:modified xsi:type="dcterms:W3CDTF">2014-08-31T18:03:00Z</dcterms:modified>
</cp:coreProperties>
</file>