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2" w:rsidRPr="00E32160" w:rsidRDefault="005512B2" w:rsidP="00551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16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5512B2" w:rsidRPr="00360E6A" w:rsidRDefault="005512B2" w:rsidP="005512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60E6A">
        <w:rPr>
          <w:rFonts w:ascii="Times New Roman" w:hAnsi="Times New Roman"/>
          <w:i/>
          <w:sz w:val="28"/>
          <w:szCs w:val="28"/>
        </w:rPr>
        <w:t>Истоки способностей и дарования детей – на кончиках их пальцев…</w:t>
      </w:r>
    </w:p>
    <w:p w:rsidR="005512B2" w:rsidRDefault="005512B2" w:rsidP="005512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60E6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В.А.Сухомлинский</w:t>
      </w:r>
    </w:p>
    <w:p w:rsidR="005512B2" w:rsidRPr="00360E6A" w:rsidRDefault="005512B2" w:rsidP="005512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512B2" w:rsidRPr="00D92ADC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Формирование личности может быть эффективным лишь в том случае, если в этом процессе будет актуализирован творческий потенциал человека в различных видах деятельности. Творческая деятельность поднимает личность со ступени потребителя духовных и материальных ценностей до ступени их создателя.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 с глубокой древности как вид художественных ремесел. Из поколения в поколение передавались его лучшие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 своё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и в наши дни. 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Занятия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бисероплетением</w:t>
      </w:r>
      <w:proofErr w:type="spell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вызывает у школьников большой интерес.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Кружковые занятия по обучению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на воспитание художественной культуры школьников, развитие их интереса к народному творчеству, его традициям и наследию.</w:t>
      </w:r>
      <w:proofErr w:type="gramEnd"/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Предлагаемая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Развитие художественного восприятия и практи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ческая деятельность в программе,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их содержательном единстве. </w:t>
      </w:r>
      <w:proofErr w:type="gramEnd"/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ходе кружковой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знакомятся с основами дизайна, углубляют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материал, развивают художественный вкус, формируют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профессиональные навыки, “культуру творческой личности”. Формирование “культуры творческой личности” предполагает развитие в ребенке природных задатков, творческого потенциала, специальных способностей. 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щихся начальных классов еще недостаточно развита муск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улатура рук, мелкая моторика пальцев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, нет необходимой координации движений, слабо развит глазомер. Данные обстоятельства требуют от педагога, кроме фронтального инструктажа, широко использовать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индивидуальный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достигнут, если ребенок на занятии займет позицию “я хочу это сделать сам”. В задачу педагога входит создать условия, при которых потенциал ребенка будет использован полностью. 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теоретическую часть занятия должно отводиться меньше времени, чем на практические действия. 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“делай как я”,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выполнять роль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</w:t>
      </w:r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подготовленным</w:t>
      </w:r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работать самостоятельно, соединяя “работу ума и работу рук”, а учителю иметь большую возможность оказать помощь менее подготовленным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щимся.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Изготовление изделий необходимо строить на различном уровне трудности: по образцу, простейшему чертежу, рисунку, по собственному замыслу ребенка с учетом индивидуальных особенностей и возможностей школьника.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 В программу включается не только перечень практических работ, но и темы бесед, рассказов, расширяющих кругозор детей. Творческое развитие школьников осуществляется через знакомство с 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Художественные изделия могут выполняться как индивидуально, так и коллективно.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Результатом реализации данной программы являются выставки детских работ,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местные (на базе школы), так и городские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поделок-сувениров в качестве подарков. Общественное значение результатов декоративно-прикладной деятельности школьников играет определенную роль в их воспитании.</w:t>
      </w:r>
    </w:p>
    <w:p w:rsidR="005512B2" w:rsidRPr="00D92ADC" w:rsidRDefault="005512B2" w:rsidP="005512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C042B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ормирование художественной культуры школьников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</w:t>
      </w:r>
    </w:p>
    <w:p w:rsidR="005512B2" w:rsidRPr="004C042B" w:rsidRDefault="005512B2" w:rsidP="005512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4C04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512B2" w:rsidRPr="001A6A30" w:rsidRDefault="005512B2" w:rsidP="005512B2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1A6A30">
        <w:rPr>
          <w:rFonts w:ascii="Times New Roman" w:hAnsi="Times New Roman"/>
          <w:i/>
          <w:sz w:val="28"/>
          <w:szCs w:val="28"/>
        </w:rPr>
        <w:t>бучающие: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познакомить воспитанников с историей и современными направлениями развития бисерного рукоделия;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научить детей владеть различными материалами, инструментами и приспособлениями,   необходимыми при работе с бисером;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обучить технологии изготовления различных изделий из бисера;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овладеть различными видами работ с бисером;</w:t>
      </w:r>
    </w:p>
    <w:p w:rsidR="005512B2" w:rsidRPr="00D92ADC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формировать интерес к декоративно-прикладному творчеству.</w:t>
      </w:r>
    </w:p>
    <w:p w:rsidR="005512B2" w:rsidRPr="001A6A30" w:rsidRDefault="005512B2" w:rsidP="005512B2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1A6A30">
        <w:rPr>
          <w:rFonts w:ascii="Times New Roman" w:hAnsi="Times New Roman"/>
          <w:i/>
          <w:sz w:val="28"/>
          <w:szCs w:val="28"/>
        </w:rPr>
        <w:t>азвивающие: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развивать мелкую моторику рук, глазомер, образное и логическое мышление; художественный и эстетический вкус и ориентировать на качество изделий;</w:t>
      </w:r>
    </w:p>
    <w:p w:rsidR="005512B2" w:rsidRPr="00D92ADC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способствовать развитию индивидуальных способностей детей;</w:t>
      </w:r>
    </w:p>
    <w:p w:rsidR="005512B2" w:rsidRPr="001A6A30" w:rsidRDefault="005512B2" w:rsidP="005512B2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1A6A30">
        <w:rPr>
          <w:rFonts w:ascii="Times New Roman" w:hAnsi="Times New Roman"/>
          <w:i/>
          <w:sz w:val="28"/>
          <w:szCs w:val="28"/>
        </w:rPr>
        <w:t>оспитательные: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lastRenderedPageBreak/>
        <w:t>* воспитывать трудолюбие, терпение, аккуратность, стремление доводить начатое дело до конца;</w:t>
      </w:r>
    </w:p>
    <w:p w:rsidR="005512B2" w:rsidRPr="00D92ADC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сформировать у ребенка правильную самооценку, умение общаться со сверстниками и работать в коллективе;</w:t>
      </w:r>
    </w:p>
    <w:p w:rsidR="005512B2" w:rsidRPr="00D946BD" w:rsidRDefault="005512B2" w:rsidP="005512B2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946BD">
        <w:rPr>
          <w:rFonts w:ascii="Times New Roman" w:hAnsi="Times New Roman"/>
          <w:i/>
          <w:sz w:val="28"/>
          <w:szCs w:val="28"/>
        </w:rPr>
        <w:t>социальные: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создать благоприятную атмосферу для неформального общения детей, увлеченных общим делом;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* научить детей интересно и полезно организовать свой досуг, ориентировать на дальнейшее познание и творчество в жизни.</w:t>
      </w:r>
    </w:p>
    <w:p w:rsidR="005512B2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>Программа составлена для д</w:t>
      </w:r>
      <w:r w:rsidR="00616D78">
        <w:rPr>
          <w:rFonts w:ascii="Times New Roman" w:hAnsi="Times New Roman"/>
          <w:sz w:val="28"/>
          <w:szCs w:val="28"/>
        </w:rPr>
        <w:t>етей в возрасте от 9 до 10 (3 класс)</w:t>
      </w:r>
      <w:r w:rsidRPr="00D92ADC">
        <w:rPr>
          <w:rFonts w:ascii="Times New Roman" w:hAnsi="Times New Roman"/>
          <w:sz w:val="28"/>
          <w:szCs w:val="28"/>
        </w:rPr>
        <w:t xml:space="preserve">  и предлагает по каждой теме несколько изделий на выбор, выполненной в одной технике, но разных по степени сложности. Это дает возможность воспитанникам оценить свои силы и сделать выбор по своему желанию и возможностям. Выполняя работы соответственно способностям, каждый ребенок успешно осваивает существующие виды работы с бисером. Тем самым реализуется один из основных принципов педагогики – индивидуальный подход </w:t>
      </w:r>
      <w:proofErr w:type="gramStart"/>
      <w:r w:rsidRPr="00D92ADC">
        <w:rPr>
          <w:rFonts w:ascii="Times New Roman" w:hAnsi="Times New Roman"/>
          <w:sz w:val="28"/>
          <w:szCs w:val="28"/>
        </w:rPr>
        <w:t>к</w:t>
      </w:r>
      <w:proofErr w:type="gramEnd"/>
      <w:r w:rsidRPr="00D92ADC">
        <w:rPr>
          <w:rFonts w:ascii="Times New Roman" w:hAnsi="Times New Roman"/>
          <w:sz w:val="28"/>
          <w:szCs w:val="28"/>
        </w:rPr>
        <w:t xml:space="preserve"> обучающемуся.</w:t>
      </w:r>
    </w:p>
    <w:p w:rsidR="005512B2" w:rsidRPr="00D92ADC" w:rsidRDefault="005512B2" w:rsidP="005512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DC">
        <w:rPr>
          <w:rFonts w:ascii="Times New Roman" w:hAnsi="Times New Roman"/>
          <w:sz w:val="28"/>
          <w:szCs w:val="28"/>
        </w:rPr>
        <w:t xml:space="preserve">Еще одна особенность программы – ее обобщенность. В ней представлены практически все известные формы работы с бисером – </w:t>
      </w:r>
      <w:proofErr w:type="spellStart"/>
      <w:r w:rsidRPr="00D92AD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D92ADC">
        <w:rPr>
          <w:rFonts w:ascii="Times New Roman" w:hAnsi="Times New Roman"/>
          <w:sz w:val="28"/>
          <w:szCs w:val="28"/>
        </w:rPr>
        <w:t>, ткачество, вышивка бисером, создание объемных композиций из бисера на проволочной основе и леске, оплетение предметов бисером. Это дает возможность раскрыть детям все богатство и красоту бисерного рукоделия, делает занятия более разнообразными и интересными. При  этом учтены материальные трудности, с которыми сталкиваются все, кто работает с бисером.</w:t>
      </w:r>
    </w:p>
    <w:p w:rsidR="001310CB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</w:t>
      </w:r>
      <w:r w:rsidR="001310CB">
        <w:rPr>
          <w:rFonts w:ascii="Times New Roman" w:eastAsia="Times New Roman" w:hAnsi="Times New Roman"/>
          <w:sz w:val="28"/>
          <w:szCs w:val="28"/>
          <w:lang w:eastAsia="ru-RU"/>
        </w:rPr>
        <w:t>тельность освоения программы - 1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310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Форма организации деятельности - групповая, индивидуальная.</w:t>
      </w:r>
    </w:p>
    <w:p w:rsidR="005512B2" w:rsidRPr="00D92ADC" w:rsidRDefault="005512B2" w:rsidP="005512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ab/>
        <w:t>Формы проведения занятий: экскурсия в 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«Вернисаж», выставка, мастер-класс, презентации, творческая мастерская, ярмарка.</w:t>
      </w:r>
    </w:p>
    <w:p w:rsidR="005512B2" w:rsidRDefault="005512B2" w:rsidP="005512B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12B2" w:rsidRPr="000F0628" w:rsidRDefault="005512B2" w:rsidP="005512B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lastRenderedPageBreak/>
        <w:cr/>
        <w:t xml:space="preserve">      иее школы), так и районны ся 1-4 классов</w:t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pgNum/>
      </w:r>
      <w:r w:rsidRPr="000F0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1"/>
        <w:gridCol w:w="2426"/>
        <w:gridCol w:w="2179"/>
        <w:gridCol w:w="2047"/>
      </w:tblGrid>
      <w:tr w:rsidR="005512B2" w:rsidRPr="00D92ADC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5512B2" w:rsidRPr="00D92ADC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5512B2" w:rsidRDefault="005512B2" w:rsidP="005512B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12B2" w:rsidRPr="00D92ADC" w:rsidRDefault="005512B2" w:rsidP="005512B2">
      <w:pPr>
        <w:tabs>
          <w:tab w:val="left" w:pos="2115"/>
          <w:tab w:val="center" w:pos="4677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92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год обучения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2708"/>
        <w:gridCol w:w="2730"/>
        <w:gridCol w:w="1686"/>
        <w:gridCol w:w="1970"/>
      </w:tblGrid>
      <w:tr w:rsidR="005512B2" w:rsidRPr="00D92ADC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учебных часов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теория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практика</w:t>
            </w:r>
          </w:p>
        </w:tc>
      </w:tr>
      <w:tr w:rsidR="005512B2" w:rsidRPr="00D92ADC" w:rsidTr="001E3B45">
        <w:trPr>
          <w:tblCellSpacing w:w="7" w:type="dxa"/>
          <w:jc w:val="center"/>
        </w:trPr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5512B2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512B2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Фенечки</w:t>
            </w:r>
            <w:proofErr w:type="spellEnd"/>
            <w:proofErr w:type="gramEnd"/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узором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Ажурная цепочка 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Плетение жгута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Оплетение пасхального яйца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по замыслу детей</w:t>
            </w:r>
          </w:p>
          <w:p w:rsidR="005512B2" w:rsidRPr="00D92ADC" w:rsidRDefault="005512B2" w:rsidP="001E3B4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512B2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2B2" w:rsidRPr="00D92ADC" w:rsidRDefault="005512B2" w:rsidP="001E3B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512B2" w:rsidRPr="00D92ADC" w:rsidRDefault="005512B2" w:rsidP="005512B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12B2" w:rsidRPr="009033DC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занятий 3 года обучения</w:t>
      </w:r>
    </w:p>
    <w:p w:rsidR="005512B2" w:rsidRPr="00945E24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Вводное занятие</w:t>
      </w:r>
    </w:p>
    <w:p w:rsidR="005512B2" w:rsidRPr="00D92ADC" w:rsidRDefault="005512B2" w:rsidP="005512B2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Беседа “Родословная стеклянной бусинки”.</w:t>
      </w:r>
    </w:p>
    <w:p w:rsidR="005512B2" w:rsidRPr="00D92ADC" w:rsidRDefault="005512B2" w:rsidP="005512B2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Беседа “Подготовка к работе, полезные советы; материалы и инструменты.</w:t>
      </w:r>
    </w:p>
    <w:p w:rsidR="005512B2" w:rsidRPr="00945E24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Фенечки</w:t>
      </w:r>
      <w:proofErr w:type="spellEnd"/>
      <w:proofErr w:type="gramEnd"/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узором</w:t>
      </w:r>
    </w:p>
    <w:p w:rsidR="005512B2" w:rsidRPr="00D92ADC" w:rsidRDefault="005512B2" w:rsidP="005512B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занятия: зарисовка схем изделий.</w:t>
      </w:r>
    </w:p>
    <w:p w:rsidR="005512B2" w:rsidRPr="00D92ADC" w:rsidRDefault="005512B2" w:rsidP="005512B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занятия: </w:t>
      </w:r>
      <w:proofErr w:type="spellStart"/>
      <w:proofErr w:type="gram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фенечки</w:t>
      </w:r>
      <w:proofErr w:type="spellEnd"/>
      <w:proofErr w:type="gram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бисера и стекляруса, </w:t>
      </w:r>
      <w:proofErr w:type="spell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фенечки</w:t>
      </w:r>
      <w:proofErr w:type="spell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орнаментом, </w:t>
      </w:r>
      <w:proofErr w:type="spellStart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фенечки</w:t>
      </w:r>
      <w:proofErr w:type="spellEnd"/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 с именами.</w:t>
      </w:r>
    </w:p>
    <w:p w:rsidR="005512B2" w:rsidRPr="00945E24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Ажурная цепочка</w:t>
      </w:r>
    </w:p>
    <w:p w:rsidR="005512B2" w:rsidRPr="00D92ADC" w:rsidRDefault="005512B2" w:rsidP="005512B2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занятия: зарисовка схем изделий.</w:t>
      </w:r>
    </w:p>
    <w:p w:rsidR="005512B2" w:rsidRPr="00D92ADC" w:rsidRDefault="005512B2" w:rsidP="005512B2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Практические занятия: ажурная цепочка с ячейками-ромбами, ажурная цепочка с ячейками - «фонариками”, ажурная цепочка с ячейками двух видов, ажурная цепочка с зубчиками по краям.</w:t>
      </w:r>
    </w:p>
    <w:p w:rsidR="005512B2" w:rsidRPr="00945E24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Плетение жгута</w:t>
      </w:r>
    </w:p>
    <w:p w:rsidR="005512B2" w:rsidRPr="00D92ADC" w:rsidRDefault="005512B2" w:rsidP="005512B2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Теоретические занятия: зарисовка схем изделий.</w:t>
      </w:r>
    </w:p>
    <w:p w:rsidR="005512B2" w:rsidRPr="00D92ADC" w:rsidRDefault="005512B2" w:rsidP="005512B2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занятия: плетение плотного жгута, украшение плотного жгута.</w:t>
      </w:r>
    </w:p>
    <w:p w:rsidR="005512B2" w:rsidRPr="00945E24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Оплетение пасхального яйца </w:t>
      </w:r>
    </w:p>
    <w:p w:rsidR="005512B2" w:rsidRPr="00D92ADC" w:rsidRDefault="005512B2" w:rsidP="005512B2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Теоретическое занятие: зарисовка схемы изделия.</w:t>
      </w:r>
    </w:p>
    <w:p w:rsidR="005512B2" w:rsidRPr="00D92ADC" w:rsidRDefault="005512B2" w:rsidP="005512B2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занятия: оплетение пасхального яйца.</w:t>
      </w:r>
    </w:p>
    <w:p w:rsidR="005512B2" w:rsidRPr="00945E24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Работы по замыслу детей</w:t>
      </w:r>
    </w:p>
    <w:p w:rsidR="005512B2" w:rsidRPr="00D92ADC" w:rsidRDefault="005512B2" w:rsidP="005512B2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Теоретическое занятие: самостоятельное составление схем.</w:t>
      </w:r>
    </w:p>
    <w:p w:rsidR="005512B2" w:rsidRPr="00D92ADC" w:rsidRDefault="005512B2" w:rsidP="005512B2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занятия: работа по самостоятельно составленным схемам.</w:t>
      </w:r>
    </w:p>
    <w:p w:rsidR="005512B2" w:rsidRPr="0061588B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88B">
        <w:rPr>
          <w:rFonts w:ascii="Times New Roman" w:eastAsia="Times New Roman" w:hAnsi="Times New Roman"/>
          <w:sz w:val="28"/>
          <w:szCs w:val="28"/>
          <w:lang w:eastAsia="ru-RU"/>
        </w:rPr>
        <w:t>Итоговое занятие.</w:t>
      </w:r>
    </w:p>
    <w:p w:rsidR="005512B2" w:rsidRPr="0061588B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88B">
        <w:rPr>
          <w:rFonts w:ascii="Times New Roman" w:eastAsia="Times New Roman" w:hAnsi="Times New Roman"/>
          <w:sz w:val="28"/>
          <w:szCs w:val="28"/>
          <w:lang w:eastAsia="ru-RU"/>
        </w:rPr>
        <w:t>Выставка.</w:t>
      </w:r>
    </w:p>
    <w:p w:rsidR="005512B2" w:rsidRPr="0061588B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5512B2" w:rsidRPr="00D92ADC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3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</w:t>
      </w: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знают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512B2" w:rsidRPr="00D92ADC" w:rsidRDefault="005512B2" w:rsidP="005512B2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название материалов, ручных инструментов, предусмотренных программой;</w:t>
      </w:r>
    </w:p>
    <w:p w:rsidR="005512B2" w:rsidRPr="00D92ADC" w:rsidRDefault="005512B2" w:rsidP="005512B2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безопасности труда при работе ручным инструментом;</w:t>
      </w:r>
    </w:p>
    <w:p w:rsidR="005512B2" w:rsidRPr="00D92ADC" w:rsidRDefault="005512B2" w:rsidP="005512B2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правила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3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</w:t>
      </w:r>
      <w:r w:rsidRPr="00945E24">
        <w:rPr>
          <w:rFonts w:ascii="Times New Roman" w:eastAsia="Times New Roman" w:hAnsi="Times New Roman"/>
          <w:i/>
          <w:sz w:val="28"/>
          <w:szCs w:val="28"/>
          <w:lang w:eastAsia="ru-RU"/>
        </w:rPr>
        <w:t>умеют</w:t>
      </w: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512B2" w:rsidRPr="00D92ADC" w:rsidRDefault="005512B2" w:rsidP="005512B2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выполнять всю работу по составленному вместе с учителем плану с опорой на рисунок, схему, чертеж;</w:t>
      </w:r>
    </w:p>
    <w:p w:rsidR="005512B2" w:rsidRPr="00D92ADC" w:rsidRDefault="005512B2" w:rsidP="005512B2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работать парами, осуществлять попеременно функции контролера и бригадира,</w:t>
      </w:r>
    </w:p>
    <w:p w:rsidR="005512B2" w:rsidRPr="00D92ADC" w:rsidRDefault="005512B2" w:rsidP="005512B2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ADC">
        <w:rPr>
          <w:rFonts w:ascii="Times New Roman" w:eastAsia="Times New Roman" w:hAnsi="Times New Roman"/>
          <w:sz w:val="28"/>
          <w:szCs w:val="28"/>
          <w:lang w:eastAsia="ru-RU"/>
        </w:rPr>
        <w:t>читать простейший чертеж.</w:t>
      </w:r>
    </w:p>
    <w:p w:rsidR="005C34CF" w:rsidRDefault="005C34CF"/>
    <w:p w:rsidR="00DB43E7" w:rsidRDefault="00DB43E7"/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E7" w:rsidRDefault="00DB43E7" w:rsidP="00DB43E7">
      <w:pPr>
        <w:spacing w:after="12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Литература.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Жукова О.Г. “Бисерное рукоделие”.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Божко Л.А. “Бисер”.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Божко Л.А. “Бисер. Уроки мастерства”.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Гусева Н.А. “365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фенечек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бисера”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Гадаева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Флора и фауна.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Ликсо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Н.Л. «Бисер».</w:t>
      </w:r>
    </w:p>
    <w:p w:rsidR="00DB43E7" w:rsidRDefault="00DB43E7" w:rsidP="00DB43E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E7" w:rsidRDefault="00DB43E7"/>
    <w:sectPr w:rsidR="00DB43E7" w:rsidSect="005C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1F6"/>
    <w:multiLevelType w:val="multilevel"/>
    <w:tmpl w:val="2FD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16B70"/>
    <w:multiLevelType w:val="multilevel"/>
    <w:tmpl w:val="FAF6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DA5"/>
    <w:multiLevelType w:val="multilevel"/>
    <w:tmpl w:val="6CBE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B050D"/>
    <w:multiLevelType w:val="multilevel"/>
    <w:tmpl w:val="693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27B5D"/>
    <w:multiLevelType w:val="multilevel"/>
    <w:tmpl w:val="EC7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E3DB0"/>
    <w:multiLevelType w:val="multilevel"/>
    <w:tmpl w:val="A89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E15C0"/>
    <w:multiLevelType w:val="multilevel"/>
    <w:tmpl w:val="1D60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77ECC"/>
    <w:multiLevelType w:val="multilevel"/>
    <w:tmpl w:val="66AC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27E4C"/>
    <w:multiLevelType w:val="multilevel"/>
    <w:tmpl w:val="E1F2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ED53DE7"/>
    <w:multiLevelType w:val="multilevel"/>
    <w:tmpl w:val="1120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C0D70"/>
    <w:multiLevelType w:val="multilevel"/>
    <w:tmpl w:val="4254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4E87"/>
    <w:multiLevelType w:val="multilevel"/>
    <w:tmpl w:val="ACE0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B62BE"/>
    <w:multiLevelType w:val="multilevel"/>
    <w:tmpl w:val="A19C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016CA"/>
    <w:multiLevelType w:val="multilevel"/>
    <w:tmpl w:val="01D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A2763"/>
    <w:multiLevelType w:val="multilevel"/>
    <w:tmpl w:val="94E2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2B2"/>
    <w:rsid w:val="000B7A3E"/>
    <w:rsid w:val="001310CB"/>
    <w:rsid w:val="004D5C5C"/>
    <w:rsid w:val="005512B2"/>
    <w:rsid w:val="005C34CF"/>
    <w:rsid w:val="00616D78"/>
    <w:rsid w:val="00DB43E7"/>
    <w:rsid w:val="00F5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2013-09-29T12:43:00Z</dcterms:created>
  <dcterms:modified xsi:type="dcterms:W3CDTF">2013-09-29T12:59:00Z</dcterms:modified>
</cp:coreProperties>
</file>