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5F" w:rsidRDefault="0022485F" w:rsidP="00224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85F" w:rsidRDefault="0022485F" w:rsidP="00224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85F" w:rsidRDefault="0022485F" w:rsidP="00224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85F" w:rsidRPr="0022485F" w:rsidRDefault="0022485F" w:rsidP="00224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85F">
        <w:rPr>
          <w:rFonts w:ascii="Times New Roman" w:hAnsi="Times New Roman" w:cs="Times New Roman"/>
          <w:b/>
          <w:sz w:val="24"/>
          <w:szCs w:val="24"/>
        </w:rPr>
        <w:t>Структуру ИК</w:t>
      </w:r>
      <w:proofErr w:type="gramStart"/>
      <w:r w:rsidRPr="0022485F">
        <w:rPr>
          <w:rFonts w:ascii="Times New Roman" w:hAnsi="Times New Roman" w:cs="Times New Roman"/>
          <w:b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22485F">
        <w:rPr>
          <w:rFonts w:ascii="Times New Roman" w:hAnsi="Times New Roman" w:cs="Times New Roman"/>
          <w:b/>
          <w:sz w:val="24"/>
          <w:szCs w:val="24"/>
        </w:rPr>
        <w:t>компетентности составляют следующие познавательные навыки (когнитивные действия)  (таблица 1):</w:t>
      </w:r>
    </w:p>
    <w:p w:rsidR="0022485F" w:rsidRPr="0022485F" w:rsidRDefault="0022485F" w:rsidP="002248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485F" w:rsidRPr="0022485F" w:rsidRDefault="0022485F" w:rsidP="00224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85F">
        <w:rPr>
          <w:rFonts w:ascii="Times New Roman" w:hAnsi="Times New Roman" w:cs="Times New Roman"/>
          <w:sz w:val="24"/>
          <w:szCs w:val="24"/>
        </w:rPr>
        <w:t>Таблица 1. Когнитивные действия</w:t>
      </w: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7297"/>
      </w:tblGrid>
      <w:tr w:rsidR="0022485F" w:rsidRPr="0022485F" w:rsidTr="0022485F">
        <w:trPr>
          <w:trHeight w:val="144"/>
        </w:trPr>
        <w:tc>
          <w:tcPr>
            <w:tcW w:w="2605" w:type="dxa"/>
          </w:tcPr>
          <w:p w:rsidR="0022485F" w:rsidRPr="0022485F" w:rsidRDefault="0022485F" w:rsidP="002248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  <w:p w:rsidR="0022485F" w:rsidRPr="0022485F" w:rsidRDefault="0022485F" w:rsidP="0022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sz w:val="24"/>
                <w:szCs w:val="24"/>
              </w:rPr>
              <w:t>(идентификация)</w:t>
            </w:r>
          </w:p>
          <w:p w:rsidR="0022485F" w:rsidRPr="0022485F" w:rsidRDefault="0022485F" w:rsidP="0022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7" w:type="dxa"/>
          </w:tcPr>
          <w:p w:rsidR="0022485F" w:rsidRPr="0022485F" w:rsidRDefault="0022485F" w:rsidP="0022485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sz w:val="24"/>
                <w:szCs w:val="24"/>
              </w:rPr>
              <w:t>умение точно интерпретировать вопрос;</w:t>
            </w:r>
          </w:p>
          <w:p w:rsidR="0022485F" w:rsidRPr="0022485F" w:rsidRDefault="0022485F" w:rsidP="0022485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sz w:val="24"/>
                <w:szCs w:val="24"/>
              </w:rPr>
              <w:t>умение детализировать вопрос;</w:t>
            </w:r>
          </w:p>
          <w:p w:rsidR="0022485F" w:rsidRPr="0022485F" w:rsidRDefault="0022485F" w:rsidP="0022485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информации, заданной в явном или в неявном виде;</w:t>
            </w:r>
          </w:p>
          <w:p w:rsidR="0022485F" w:rsidRPr="0022485F" w:rsidRDefault="0022485F" w:rsidP="0022485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sz w:val="24"/>
                <w:szCs w:val="24"/>
              </w:rPr>
              <w:t>идентификация терминов, понятий;</w:t>
            </w:r>
          </w:p>
          <w:p w:rsidR="0022485F" w:rsidRPr="0022485F" w:rsidRDefault="0022485F" w:rsidP="0022485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sz w:val="24"/>
                <w:szCs w:val="24"/>
              </w:rPr>
              <w:t>обоснование сделанного запроса;</w:t>
            </w:r>
          </w:p>
        </w:tc>
      </w:tr>
      <w:tr w:rsidR="0022485F" w:rsidRPr="0022485F" w:rsidTr="0022485F">
        <w:trPr>
          <w:trHeight w:val="144"/>
        </w:trPr>
        <w:tc>
          <w:tcPr>
            <w:tcW w:w="2605" w:type="dxa"/>
          </w:tcPr>
          <w:p w:rsidR="0022485F" w:rsidRPr="0022485F" w:rsidRDefault="0022485F" w:rsidP="002248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b/>
                <w:sz w:val="24"/>
                <w:szCs w:val="24"/>
              </w:rPr>
              <w:t>Доступ</w:t>
            </w:r>
          </w:p>
          <w:p w:rsidR="0022485F" w:rsidRPr="0022485F" w:rsidRDefault="0022485F" w:rsidP="0022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sz w:val="24"/>
                <w:szCs w:val="24"/>
              </w:rPr>
              <w:t>(поиск)</w:t>
            </w:r>
          </w:p>
          <w:p w:rsidR="0022485F" w:rsidRPr="0022485F" w:rsidRDefault="0022485F" w:rsidP="00224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7" w:type="dxa"/>
          </w:tcPr>
          <w:p w:rsidR="0022485F" w:rsidRPr="0022485F" w:rsidRDefault="0022485F" w:rsidP="0022485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sz w:val="24"/>
                <w:szCs w:val="24"/>
              </w:rPr>
              <w:t>выбор терминов поиска с учетом уровня детализации;</w:t>
            </w:r>
          </w:p>
          <w:p w:rsidR="0022485F" w:rsidRPr="0022485F" w:rsidRDefault="0022485F" w:rsidP="0022485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sz w:val="24"/>
                <w:szCs w:val="24"/>
              </w:rPr>
              <w:t>соответствие результата поиска запрашиваемым терминам (способ оценки);</w:t>
            </w:r>
          </w:p>
          <w:p w:rsidR="0022485F" w:rsidRPr="0022485F" w:rsidRDefault="0022485F" w:rsidP="0022485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sz w:val="24"/>
                <w:szCs w:val="24"/>
              </w:rPr>
              <w:t>формирование стратегии поиска;</w:t>
            </w:r>
          </w:p>
          <w:p w:rsidR="0022485F" w:rsidRPr="0022485F" w:rsidRDefault="0022485F" w:rsidP="0022485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sz w:val="24"/>
                <w:szCs w:val="24"/>
              </w:rPr>
              <w:t>качество синтаксиса.</w:t>
            </w:r>
          </w:p>
        </w:tc>
      </w:tr>
      <w:tr w:rsidR="0022485F" w:rsidRPr="0022485F" w:rsidTr="0022485F">
        <w:trPr>
          <w:trHeight w:val="144"/>
        </w:trPr>
        <w:tc>
          <w:tcPr>
            <w:tcW w:w="2605" w:type="dxa"/>
          </w:tcPr>
          <w:p w:rsidR="0022485F" w:rsidRPr="0022485F" w:rsidRDefault="0022485F" w:rsidP="002248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</w:p>
          <w:p w:rsidR="0022485F" w:rsidRPr="0022485F" w:rsidRDefault="0022485F" w:rsidP="002248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22485F" w:rsidRPr="0022485F" w:rsidRDefault="0022485F" w:rsidP="0022485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sz w:val="24"/>
                <w:szCs w:val="24"/>
              </w:rPr>
              <w:t>создание схемы классификации для структурирования информации;</w:t>
            </w:r>
          </w:p>
          <w:p w:rsidR="0022485F" w:rsidRPr="0022485F" w:rsidRDefault="0022485F" w:rsidP="0022485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sz w:val="24"/>
                <w:szCs w:val="24"/>
              </w:rPr>
              <w:t>использование предложенных схем классификации для; структурирования информации.</w:t>
            </w:r>
          </w:p>
        </w:tc>
      </w:tr>
      <w:tr w:rsidR="0022485F" w:rsidRPr="0022485F" w:rsidTr="0022485F">
        <w:trPr>
          <w:trHeight w:val="144"/>
        </w:trPr>
        <w:tc>
          <w:tcPr>
            <w:tcW w:w="2605" w:type="dxa"/>
          </w:tcPr>
          <w:p w:rsidR="0022485F" w:rsidRPr="0022485F" w:rsidRDefault="0022485F" w:rsidP="002248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</w:t>
            </w:r>
          </w:p>
        </w:tc>
        <w:tc>
          <w:tcPr>
            <w:tcW w:w="7297" w:type="dxa"/>
          </w:tcPr>
          <w:p w:rsidR="0022485F" w:rsidRPr="0022485F" w:rsidRDefault="0022485F" w:rsidP="0022485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sz w:val="24"/>
                <w:szCs w:val="24"/>
              </w:rPr>
              <w:t>умение сравнивать и сопоставлять информацию из нескольких источников;</w:t>
            </w:r>
          </w:p>
          <w:p w:rsidR="0022485F" w:rsidRPr="0022485F" w:rsidRDefault="0022485F" w:rsidP="0022485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sz w:val="24"/>
                <w:szCs w:val="24"/>
              </w:rPr>
              <w:t>умение исключать несоответствующую и несущественную информацию;</w:t>
            </w:r>
          </w:p>
          <w:p w:rsidR="0022485F" w:rsidRPr="0022485F" w:rsidRDefault="0022485F" w:rsidP="0022485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sz w:val="24"/>
                <w:szCs w:val="24"/>
              </w:rPr>
              <w:t xml:space="preserve">умение сжато и логически грамотно </w:t>
            </w:r>
            <w:proofErr w:type="gramStart"/>
            <w:r w:rsidRPr="0022485F">
              <w:rPr>
                <w:rFonts w:ascii="Times New Roman" w:hAnsi="Times New Roman" w:cs="Times New Roman"/>
                <w:sz w:val="24"/>
                <w:szCs w:val="24"/>
              </w:rPr>
              <w:t>изложить</w:t>
            </w:r>
            <w:proofErr w:type="gramEnd"/>
            <w:r w:rsidRPr="0022485F">
              <w:rPr>
                <w:rFonts w:ascii="Times New Roman" w:hAnsi="Times New Roman" w:cs="Times New Roman"/>
                <w:sz w:val="24"/>
                <w:szCs w:val="24"/>
              </w:rPr>
              <w:t xml:space="preserve"> обобщенную информацию.</w:t>
            </w:r>
          </w:p>
        </w:tc>
      </w:tr>
      <w:tr w:rsidR="0022485F" w:rsidRPr="0022485F" w:rsidTr="0022485F">
        <w:trPr>
          <w:trHeight w:val="144"/>
        </w:trPr>
        <w:tc>
          <w:tcPr>
            <w:tcW w:w="2605" w:type="dxa"/>
          </w:tcPr>
          <w:p w:rsidR="0022485F" w:rsidRPr="0022485F" w:rsidRDefault="0022485F" w:rsidP="002248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22485F" w:rsidRPr="0022485F" w:rsidRDefault="0022485F" w:rsidP="002248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22485F" w:rsidRPr="0022485F" w:rsidRDefault="0022485F" w:rsidP="0022485F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sz w:val="24"/>
                <w:szCs w:val="24"/>
              </w:rPr>
              <w:t>выработка критериев для отбора информации в соответствии с потребностью;</w:t>
            </w:r>
          </w:p>
          <w:p w:rsidR="0022485F" w:rsidRPr="0022485F" w:rsidRDefault="0022485F" w:rsidP="0022485F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sz w:val="24"/>
                <w:szCs w:val="24"/>
              </w:rPr>
              <w:t>выбор ресурсов согласно выработанным или указанным критериям;</w:t>
            </w:r>
          </w:p>
          <w:p w:rsidR="0022485F" w:rsidRPr="0022485F" w:rsidRDefault="0022485F" w:rsidP="0022485F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sz w:val="24"/>
                <w:szCs w:val="24"/>
              </w:rPr>
              <w:t>умение остановить поиск.</w:t>
            </w:r>
          </w:p>
        </w:tc>
      </w:tr>
      <w:tr w:rsidR="0022485F" w:rsidRPr="0022485F" w:rsidTr="0022485F">
        <w:trPr>
          <w:trHeight w:val="144"/>
        </w:trPr>
        <w:tc>
          <w:tcPr>
            <w:tcW w:w="2605" w:type="dxa"/>
          </w:tcPr>
          <w:p w:rsidR="0022485F" w:rsidRPr="0022485F" w:rsidRDefault="0022485F" w:rsidP="002248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</w:p>
          <w:p w:rsidR="0022485F" w:rsidRPr="0022485F" w:rsidRDefault="0022485F" w:rsidP="002248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22485F" w:rsidRPr="0022485F" w:rsidRDefault="0022485F" w:rsidP="0022485F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sz w:val="24"/>
                <w:szCs w:val="24"/>
              </w:rPr>
              <w:t>умение вырабатывать рекомендации по решению конкретной проблемы на основании полученной информации, в том числе противоречивой;</w:t>
            </w:r>
          </w:p>
          <w:p w:rsidR="0022485F" w:rsidRPr="0022485F" w:rsidRDefault="0022485F" w:rsidP="0022485F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sz w:val="24"/>
                <w:szCs w:val="24"/>
              </w:rPr>
              <w:t>умение сделать вывод о нацеленности имеющейся информации на решение конкретной проблемы;</w:t>
            </w:r>
          </w:p>
          <w:p w:rsidR="0022485F" w:rsidRPr="0022485F" w:rsidRDefault="0022485F" w:rsidP="0022485F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sz w:val="24"/>
                <w:szCs w:val="24"/>
              </w:rPr>
              <w:t>умение обосновать свои выводы;</w:t>
            </w:r>
          </w:p>
          <w:p w:rsidR="0022485F" w:rsidRPr="0022485F" w:rsidRDefault="0022485F" w:rsidP="0022485F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sz w:val="24"/>
                <w:szCs w:val="24"/>
              </w:rPr>
              <w:t>умение сбалансировано осветить вопрос при наличии противоречивой информации;</w:t>
            </w:r>
          </w:p>
          <w:p w:rsidR="0022485F" w:rsidRPr="0022485F" w:rsidRDefault="0022485F" w:rsidP="0022485F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sz w:val="24"/>
                <w:szCs w:val="24"/>
              </w:rPr>
              <w:t>структурирование созданной информации с целью повышения убедительности выводов</w:t>
            </w:r>
          </w:p>
        </w:tc>
      </w:tr>
      <w:tr w:rsidR="0022485F" w:rsidRPr="0022485F" w:rsidTr="0022485F">
        <w:trPr>
          <w:trHeight w:val="144"/>
        </w:trPr>
        <w:tc>
          <w:tcPr>
            <w:tcW w:w="2605" w:type="dxa"/>
          </w:tcPr>
          <w:p w:rsidR="0022485F" w:rsidRPr="0022485F" w:rsidRDefault="0022485F" w:rsidP="002248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</w:t>
            </w:r>
          </w:p>
          <w:p w:rsidR="0022485F" w:rsidRPr="0022485F" w:rsidRDefault="0022485F" w:rsidP="002248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(передача)</w:t>
            </w:r>
          </w:p>
          <w:p w:rsidR="0022485F" w:rsidRPr="0022485F" w:rsidRDefault="0022485F" w:rsidP="002248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22485F" w:rsidRPr="0022485F" w:rsidRDefault="0022485F" w:rsidP="0022485F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адаптировать информацию для конкретной </w:t>
            </w:r>
            <w:r w:rsidRPr="00224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аудитории (путем выбора соответствующих средств, языка и зрительного ряда);</w:t>
            </w:r>
          </w:p>
          <w:p w:rsidR="0022485F" w:rsidRPr="0022485F" w:rsidRDefault="0022485F" w:rsidP="0022485F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sz w:val="24"/>
                <w:szCs w:val="24"/>
              </w:rPr>
              <w:t>умение грамотно цитировать источники (по делу и с соблюдением авторских прав);</w:t>
            </w:r>
          </w:p>
          <w:p w:rsidR="0022485F" w:rsidRPr="0022485F" w:rsidRDefault="0022485F" w:rsidP="0022485F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sz w:val="24"/>
                <w:szCs w:val="24"/>
              </w:rPr>
              <w:t>обеспечение в случае необходимости конфиденциальности информации;</w:t>
            </w:r>
          </w:p>
          <w:p w:rsidR="0022485F" w:rsidRPr="0022485F" w:rsidRDefault="0022485F" w:rsidP="0022485F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sz w:val="24"/>
                <w:szCs w:val="24"/>
              </w:rPr>
              <w:t>умение воздерживаться от использования провокационных высказываний по отношению к культуре, расе, этнической принадлежности или полу;</w:t>
            </w:r>
          </w:p>
          <w:p w:rsidR="0022485F" w:rsidRPr="0022485F" w:rsidRDefault="0022485F" w:rsidP="0022485F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F">
              <w:rPr>
                <w:rFonts w:ascii="Times New Roman" w:hAnsi="Times New Roman" w:cs="Times New Roman"/>
                <w:sz w:val="24"/>
                <w:szCs w:val="24"/>
              </w:rPr>
              <w:t>знание всех требований (правил общения), относящихся к стилю конкретного общения</w:t>
            </w:r>
          </w:p>
        </w:tc>
      </w:tr>
    </w:tbl>
    <w:p w:rsidR="003B6A2D" w:rsidRDefault="003B6A2D" w:rsidP="0022485F"/>
    <w:sectPr w:rsidR="003B6A2D" w:rsidSect="0022485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318" w:rsidRDefault="00324318" w:rsidP="0022485F">
      <w:pPr>
        <w:spacing w:after="0" w:line="240" w:lineRule="auto"/>
      </w:pPr>
      <w:r>
        <w:separator/>
      </w:r>
    </w:p>
  </w:endnote>
  <w:endnote w:type="continuationSeparator" w:id="0">
    <w:p w:rsidR="00324318" w:rsidRDefault="00324318" w:rsidP="0022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318" w:rsidRDefault="00324318" w:rsidP="0022485F">
      <w:pPr>
        <w:spacing w:after="0" w:line="240" w:lineRule="auto"/>
      </w:pPr>
      <w:r>
        <w:separator/>
      </w:r>
    </w:p>
  </w:footnote>
  <w:footnote w:type="continuationSeparator" w:id="0">
    <w:p w:rsidR="00324318" w:rsidRDefault="00324318" w:rsidP="00224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85F" w:rsidRDefault="0022485F">
    <w:pPr>
      <w:pStyle w:val="a3"/>
    </w:pPr>
    <w:r>
      <w:t xml:space="preserve">Приложение 2.   Система оценивания </w:t>
    </w:r>
    <w:proofErr w:type="spellStart"/>
    <w:r>
      <w:t>сформированности</w:t>
    </w:r>
    <w:proofErr w:type="spellEnd"/>
    <w:r>
      <w:t xml:space="preserve"> ИКТ – компетентности учащихся.            Воронина С.П.</w:t>
    </w:r>
  </w:p>
  <w:p w:rsidR="0022485F" w:rsidRDefault="002248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B8"/>
    <w:multiLevelType w:val="hybridMultilevel"/>
    <w:tmpl w:val="F18E7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4256F"/>
    <w:multiLevelType w:val="hybridMultilevel"/>
    <w:tmpl w:val="BB181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3591D"/>
    <w:multiLevelType w:val="hybridMultilevel"/>
    <w:tmpl w:val="25D83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60F32"/>
    <w:multiLevelType w:val="hybridMultilevel"/>
    <w:tmpl w:val="60D2F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B1898"/>
    <w:multiLevelType w:val="hybridMultilevel"/>
    <w:tmpl w:val="20163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AB"/>
    <w:rsid w:val="0022485F"/>
    <w:rsid w:val="00324318"/>
    <w:rsid w:val="003B6A2D"/>
    <w:rsid w:val="0078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85F"/>
  </w:style>
  <w:style w:type="paragraph" w:styleId="a5">
    <w:name w:val="footer"/>
    <w:basedOn w:val="a"/>
    <w:link w:val="a6"/>
    <w:uiPriority w:val="99"/>
    <w:unhideWhenUsed/>
    <w:rsid w:val="0022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85F"/>
  </w:style>
  <w:style w:type="paragraph" w:styleId="a7">
    <w:name w:val="Balloon Text"/>
    <w:basedOn w:val="a"/>
    <w:link w:val="a8"/>
    <w:uiPriority w:val="99"/>
    <w:semiHidden/>
    <w:unhideWhenUsed/>
    <w:rsid w:val="0022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85F"/>
  </w:style>
  <w:style w:type="paragraph" w:styleId="a5">
    <w:name w:val="footer"/>
    <w:basedOn w:val="a"/>
    <w:link w:val="a6"/>
    <w:uiPriority w:val="99"/>
    <w:unhideWhenUsed/>
    <w:rsid w:val="0022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85F"/>
  </w:style>
  <w:style w:type="paragraph" w:styleId="a7">
    <w:name w:val="Balloon Text"/>
    <w:basedOn w:val="a"/>
    <w:link w:val="a8"/>
    <w:uiPriority w:val="99"/>
    <w:semiHidden/>
    <w:unhideWhenUsed/>
    <w:rsid w:val="0022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2013-04-11T06:03:00Z</dcterms:created>
  <dcterms:modified xsi:type="dcterms:W3CDTF">2013-04-11T06:03:00Z</dcterms:modified>
</cp:coreProperties>
</file>