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65" w:rsidRPr="00481830" w:rsidRDefault="004C6765" w:rsidP="00C46DB6">
      <w:pPr>
        <w:rPr>
          <w:b/>
          <w:sz w:val="32"/>
          <w:szCs w:val="32"/>
        </w:rPr>
      </w:pPr>
      <w:r w:rsidRPr="00481830">
        <w:rPr>
          <w:b/>
          <w:sz w:val="32"/>
          <w:szCs w:val="32"/>
        </w:rPr>
        <w:t>Методические рекомендации по изучению биологии с использованием УМК «Биология 5 класс и учетом требований ФГОС основного и общего образования</w:t>
      </w:r>
    </w:p>
    <w:p w:rsidR="004C6765" w:rsidRPr="00592588" w:rsidRDefault="004C6765" w:rsidP="00C46DB6">
      <w:pPr>
        <w:rPr>
          <w:rFonts w:ascii="Times New Roman" w:hAnsi="Times New Roman"/>
          <w:color w:val="767676"/>
          <w:sz w:val="24"/>
          <w:szCs w:val="24"/>
          <w:lang w:eastAsia="ru-RU"/>
        </w:rPr>
      </w:pPr>
    </w:p>
    <w:p w:rsidR="004C6765" w:rsidRPr="00592588" w:rsidRDefault="004C6765" w:rsidP="00C46DB6">
      <w:pPr>
        <w:spacing w:before="86" w:after="86" w:line="240" w:lineRule="auto"/>
        <w:outlineLvl w:val="1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592588">
        <w:rPr>
          <w:rFonts w:ascii="Times New Roman" w:hAnsi="Times New Roman"/>
          <w:color w:val="767676"/>
          <w:sz w:val="24"/>
          <w:szCs w:val="24"/>
          <w:lang w:eastAsia="ru-RU"/>
        </w:rPr>
        <w:t>ОСНОВНЫЕ РЕКОМЕНДАТЕЛЬНЫЕ ДОКУМЕНТЫ, РАСКРЫВАЮЩИЕ ОТДЕЛЬНЫЕ ПОЛОЖЕНИЯ  ФЕДЕРАЛЬНОГО ГОСУДАРСТВЕННОГО СТАНДАРТА ОБЩЕГО ПОЛОЖЕНИЯ</w:t>
      </w:r>
    </w:p>
    <w:p w:rsidR="004C6765" w:rsidRPr="00A47D04" w:rsidRDefault="004C6765" w:rsidP="00C46DB6">
      <w:pPr>
        <w:spacing w:before="86" w:after="86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Для  реализации ФГОС в массовой  педагогической практике структурами, определенными Правительством РФ, разрабатывается  комплект  примерных  (рекомендательных) материалов, которые должны помочь образовательным учреждениям плавно  перейти на стандарты второго поколения. К таким  материалам относятся:</w:t>
      </w:r>
    </w:p>
    <w:p w:rsidR="004C6765" w:rsidRPr="00A47D04" w:rsidRDefault="004C6765" w:rsidP="00C46DB6">
      <w:pPr>
        <w:numPr>
          <w:ilvl w:val="0"/>
          <w:numId w:val="1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примерный  федеральный базисный  учебный (образовательный) план;</w:t>
      </w:r>
    </w:p>
    <w:p w:rsidR="004C6765" w:rsidRPr="00A47D04" w:rsidRDefault="004C6765" w:rsidP="00C46DB6">
      <w:pPr>
        <w:numPr>
          <w:ilvl w:val="0"/>
          <w:numId w:val="1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примерные основные  образовательные программы всех ступеней школьного образования;</w:t>
      </w:r>
    </w:p>
    <w:p w:rsidR="004C6765" w:rsidRPr="00A47D04" w:rsidRDefault="004C6765" w:rsidP="00C46DB6">
      <w:pPr>
        <w:numPr>
          <w:ilvl w:val="0"/>
          <w:numId w:val="1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примерные  учебные  предметные программы, курсы, модули и т.п.</w:t>
      </w:r>
    </w:p>
    <w:p w:rsidR="004C6765" w:rsidRPr="00A47D04" w:rsidRDefault="004C6765" w:rsidP="00C46DB6">
      <w:pPr>
        <w:numPr>
          <w:ilvl w:val="0"/>
          <w:numId w:val="1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санитарно-гигиенические требования к образовательному учреждению и образовательному процессу;</w:t>
      </w:r>
    </w:p>
    <w:p w:rsidR="004C6765" w:rsidRPr="00A47D04" w:rsidRDefault="004C6765" w:rsidP="00C46DB6">
      <w:pPr>
        <w:numPr>
          <w:ilvl w:val="0"/>
          <w:numId w:val="1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примерные положения о промежуточной и итоговой аттестации школьников;</w:t>
      </w:r>
    </w:p>
    <w:p w:rsidR="004C6765" w:rsidRPr="00A47D04" w:rsidRDefault="004C6765" w:rsidP="00C46DB6">
      <w:pPr>
        <w:numPr>
          <w:ilvl w:val="0"/>
          <w:numId w:val="1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примерные  положения об аттестации педагогов, руководителей ОУ, лицензировании и аккредитации образовательного учреждения;</w:t>
      </w:r>
    </w:p>
    <w:p w:rsidR="004C6765" w:rsidRPr="00A47D04" w:rsidRDefault="004C6765" w:rsidP="00C46DB6">
      <w:pPr>
        <w:numPr>
          <w:ilvl w:val="0"/>
          <w:numId w:val="1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примерное положение о стимулирующей части фонда оплаты труда;</w:t>
      </w:r>
    </w:p>
    <w:p w:rsidR="004C6765" w:rsidRPr="00A47D04" w:rsidRDefault="004C6765" w:rsidP="00C46DB6">
      <w:pPr>
        <w:numPr>
          <w:ilvl w:val="0"/>
          <w:numId w:val="1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перечень учебно-методического, материально-технического оснащения образовательного процесса.</w:t>
      </w:r>
    </w:p>
    <w:p w:rsidR="004C6765" w:rsidRDefault="004C6765" w:rsidP="00C46DB6">
      <w:pPr>
        <w:spacing w:before="86" w:after="86" w:line="240" w:lineRule="auto"/>
        <w:outlineLvl w:val="1"/>
        <w:rPr>
          <w:rFonts w:ascii="Times New Roman" w:hAnsi="Times New Roman"/>
          <w:b/>
          <w:bCs/>
          <w:caps/>
          <w:color w:val="767676"/>
          <w:kern w:val="36"/>
          <w:sz w:val="24"/>
          <w:szCs w:val="24"/>
          <w:lang w:eastAsia="ru-RU"/>
        </w:rPr>
      </w:pPr>
    </w:p>
    <w:p w:rsidR="004C6765" w:rsidRPr="00A47D04" w:rsidRDefault="004C6765" w:rsidP="00C46DB6">
      <w:pPr>
        <w:spacing w:before="86" w:after="86" w:line="240" w:lineRule="auto"/>
        <w:outlineLvl w:val="1"/>
        <w:rPr>
          <w:rFonts w:ascii="Times New Roman" w:hAnsi="Times New Roman"/>
          <w:b/>
          <w:bCs/>
          <w:caps/>
          <w:color w:val="767676"/>
          <w:kern w:val="36"/>
          <w:sz w:val="24"/>
          <w:szCs w:val="24"/>
          <w:lang w:eastAsia="ru-RU"/>
        </w:rPr>
      </w:pPr>
      <w:r w:rsidRPr="00A47D04">
        <w:rPr>
          <w:rFonts w:ascii="Times New Roman" w:hAnsi="Times New Roman"/>
          <w:b/>
          <w:bCs/>
          <w:caps/>
          <w:color w:val="767676"/>
          <w:kern w:val="36"/>
          <w:sz w:val="24"/>
          <w:szCs w:val="24"/>
          <w:lang w:eastAsia="ru-RU"/>
        </w:rPr>
        <w:t>ТРЕБОВАНИЯ К РЕЗУЛЬТАТАМ ОСВОЕНИЯ ОСНОВНЫХ ОБРАЗОВАТЕЛЬНЫХ ПРОГРАММ</w:t>
      </w:r>
    </w:p>
    <w:p w:rsidR="004C6765" w:rsidRDefault="004C6765" w:rsidP="00C46DB6">
      <w:pPr>
        <w:spacing w:before="86" w:after="86" w:line="240" w:lineRule="auto"/>
        <w:rPr>
          <w:rFonts w:ascii="Times New Roman" w:hAnsi="Times New Roman"/>
          <w:b/>
          <w:bCs/>
          <w:color w:val="767676"/>
          <w:sz w:val="24"/>
          <w:szCs w:val="24"/>
          <w:lang w:eastAsia="ru-RU"/>
        </w:rPr>
      </w:pPr>
    </w:p>
    <w:p w:rsidR="004C6765" w:rsidRPr="00A47D04" w:rsidRDefault="004C6765" w:rsidP="00C46DB6">
      <w:pPr>
        <w:spacing w:before="86" w:after="86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b/>
          <w:bCs/>
          <w:color w:val="767676"/>
          <w:sz w:val="24"/>
          <w:szCs w:val="24"/>
          <w:lang w:eastAsia="ru-RU"/>
        </w:rPr>
        <w:t>.Для  каждой  ступени  образования  должны быть  сформулированы  базовые требования к результатам освоения основных  образовательных программ.</w:t>
      </w:r>
    </w:p>
    <w:p w:rsidR="004C6765" w:rsidRDefault="004C6765" w:rsidP="00C46DB6">
      <w:pPr>
        <w:spacing w:before="86" w:after="86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b/>
          <w:bCs/>
          <w:color w:val="767676"/>
          <w:sz w:val="24"/>
          <w:szCs w:val="24"/>
          <w:lang w:eastAsia="ru-RU"/>
        </w:rPr>
        <w:t xml:space="preserve"> Базовые требования к результатам освоения ООП  начального общего  образования.</w:t>
      </w:r>
    </w:p>
    <w:p w:rsidR="004C6765" w:rsidRPr="00A47D04" w:rsidRDefault="004C6765" w:rsidP="00C46DB6">
      <w:pPr>
        <w:spacing w:before="86" w:after="86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br/>
        <w:t>На начальной  ступени образования  должны быть созданы условия и предоставлены возможности для полноценного  освоения учащимися следующих действий и систем действий:</w:t>
      </w:r>
    </w:p>
    <w:p w:rsidR="004C6765" w:rsidRPr="00A47D04" w:rsidRDefault="004C6765" w:rsidP="00C46DB6">
      <w:pPr>
        <w:numPr>
          <w:ilvl w:val="0"/>
          <w:numId w:val="2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инициативный поиск построения средств выполнения  предлагаемых учителем заданий и проба их применения;</w:t>
      </w:r>
    </w:p>
    <w:p w:rsidR="004C6765" w:rsidRPr="00A47D04" w:rsidRDefault="004C6765" w:rsidP="00C46DB6">
      <w:pPr>
        <w:numPr>
          <w:ilvl w:val="0"/>
          <w:numId w:val="2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самоконтроль выполнения отдельных  действий: соотнесение средств, условий и результатов выполнения задания;</w:t>
      </w:r>
    </w:p>
    <w:p w:rsidR="004C6765" w:rsidRPr="00A47D04" w:rsidRDefault="004C6765" w:rsidP="00C46DB6">
      <w:pPr>
        <w:numPr>
          <w:ilvl w:val="0"/>
          <w:numId w:val="2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адекватная и автономная самооценка учебных достижений;</w:t>
      </w:r>
    </w:p>
    <w:p w:rsidR="004C6765" w:rsidRPr="00A47D04" w:rsidRDefault="004C6765" w:rsidP="00C46DB6">
      <w:pPr>
        <w:numPr>
          <w:ilvl w:val="0"/>
          <w:numId w:val="2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самостоятельное написание собственных осмысленных и связанных текстов объемом не менее 350 знаков.</w:t>
      </w:r>
    </w:p>
    <w:p w:rsidR="004C6765" w:rsidRDefault="004C6765" w:rsidP="00C46DB6">
      <w:pPr>
        <w:spacing w:before="86" w:after="86" w:line="240" w:lineRule="auto"/>
        <w:rPr>
          <w:rFonts w:ascii="Times New Roman" w:hAnsi="Times New Roman"/>
          <w:b/>
          <w:bCs/>
          <w:color w:val="767676"/>
          <w:sz w:val="24"/>
          <w:szCs w:val="24"/>
          <w:lang w:eastAsia="ru-RU"/>
        </w:rPr>
      </w:pPr>
    </w:p>
    <w:p w:rsidR="004C6765" w:rsidRDefault="004C6765" w:rsidP="00C46DB6">
      <w:pPr>
        <w:spacing w:before="86" w:after="86" w:line="240" w:lineRule="auto"/>
        <w:rPr>
          <w:rFonts w:ascii="Times New Roman" w:hAnsi="Times New Roman"/>
          <w:b/>
          <w:bCs/>
          <w:color w:val="767676"/>
          <w:sz w:val="24"/>
          <w:szCs w:val="24"/>
          <w:lang w:eastAsia="ru-RU"/>
        </w:rPr>
      </w:pPr>
    </w:p>
    <w:p w:rsidR="004C6765" w:rsidRDefault="004C6765" w:rsidP="00C46DB6">
      <w:pPr>
        <w:spacing w:before="86" w:after="86" w:line="240" w:lineRule="auto"/>
        <w:rPr>
          <w:rFonts w:ascii="Times New Roman" w:hAnsi="Times New Roman"/>
          <w:b/>
          <w:bCs/>
          <w:color w:val="767676"/>
          <w:sz w:val="24"/>
          <w:szCs w:val="24"/>
          <w:lang w:eastAsia="ru-RU"/>
        </w:rPr>
      </w:pPr>
    </w:p>
    <w:p w:rsidR="004C6765" w:rsidRPr="00A47D04" w:rsidRDefault="004C6765" w:rsidP="00C46DB6">
      <w:pPr>
        <w:spacing w:before="86" w:after="86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b/>
          <w:bCs/>
          <w:color w:val="767676"/>
          <w:sz w:val="24"/>
          <w:szCs w:val="24"/>
          <w:lang w:eastAsia="ru-RU"/>
        </w:rPr>
        <w:t xml:space="preserve"> Базовые требования к результатам  освоения ООП  основного  общего образования.</w:t>
      </w:r>
    </w:p>
    <w:p w:rsidR="004C6765" w:rsidRPr="00A47D04" w:rsidRDefault="004C6765" w:rsidP="00C46DB6">
      <w:pPr>
        <w:spacing w:before="86" w:after="86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br/>
        <w:t>В  этапе основного общего образования  должны быть созданы условия и предоставлены возможности для полноценного  освоения учащимися следующих действий и систем действий:</w:t>
      </w:r>
    </w:p>
    <w:p w:rsidR="004C6765" w:rsidRPr="00A47D04" w:rsidRDefault="004C6765" w:rsidP="00C46DB6">
      <w:pPr>
        <w:numPr>
          <w:ilvl w:val="0"/>
          <w:numId w:val="3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инициативная  проба самостоятельного продвижения в разделах определенной образовательной области (образовательный интерес и образовательная амбиция);</w:t>
      </w:r>
    </w:p>
    <w:p w:rsidR="004C6765" w:rsidRPr="00A47D04" w:rsidRDefault="004C6765" w:rsidP="00C46DB6">
      <w:pPr>
        <w:numPr>
          <w:ilvl w:val="0"/>
          <w:numId w:val="3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произвольное соотнесение выполняемого действия и обеспечивающих его знаковых средств (схем, таблиц, текстов и т.п.);</w:t>
      </w:r>
    </w:p>
    <w:p w:rsidR="004C6765" w:rsidRPr="00A47D04" w:rsidRDefault="004C6765" w:rsidP="00C46DB6">
      <w:pPr>
        <w:numPr>
          <w:ilvl w:val="0"/>
          <w:numId w:val="3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произвольный переход от одних знаковых средств к другим и их соотнесение (например, соотнесение графика и формулы);</w:t>
      </w:r>
    </w:p>
    <w:p w:rsidR="004C6765" w:rsidRPr="00A47D04" w:rsidRDefault="004C6765" w:rsidP="00C46DB6">
      <w:pPr>
        <w:numPr>
          <w:ilvl w:val="0"/>
          <w:numId w:val="3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освоение и понимание  связи понятий, описывающих раздел образовательной области или  учебного предмета;</w:t>
      </w:r>
    </w:p>
    <w:p w:rsidR="004C6765" w:rsidRPr="00A47D04" w:rsidRDefault="004C6765" w:rsidP="00C46DB6">
      <w:pPr>
        <w:numPr>
          <w:ilvl w:val="0"/>
          <w:numId w:val="3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самостоятельное  владение различными формами публичного выражения собственной точки зрения (дискуссия, доклад, эссе и т.п.) и  их инициативное опробование;</w:t>
      </w:r>
    </w:p>
    <w:p w:rsidR="004C6765" w:rsidRPr="00A47D04" w:rsidRDefault="004C6765" w:rsidP="00C46DB6">
      <w:pPr>
        <w:numPr>
          <w:ilvl w:val="0"/>
          <w:numId w:val="3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Verdana" w:hAnsi="Verdana"/>
          <w:color w:val="767676"/>
          <w:sz w:val="24"/>
          <w:szCs w:val="24"/>
          <w:lang w:eastAsia="ru-RU"/>
        </w:rPr>
        <w:t>ад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екватная  оценка собственного образовательного продвижения на больших временных отрезках (четверть, полугодие, год).</w:t>
      </w:r>
    </w:p>
    <w:p w:rsidR="004C6765" w:rsidRPr="00A47D04" w:rsidRDefault="004C6765" w:rsidP="00C46DB6">
      <w:pPr>
        <w:spacing w:before="86" w:after="86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b/>
          <w:bCs/>
          <w:color w:val="767676"/>
          <w:sz w:val="24"/>
          <w:szCs w:val="24"/>
          <w:lang w:eastAsia="ru-RU"/>
        </w:rPr>
        <w:t xml:space="preserve"> Базовые требования к результатам  освоения  ООП полного общего  образования</w:t>
      </w:r>
    </w:p>
    <w:p w:rsidR="004C6765" w:rsidRPr="00A47D04" w:rsidRDefault="004C6765" w:rsidP="00C46DB6">
      <w:pPr>
        <w:spacing w:before="86" w:after="86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На  этапе общего среднего образования   должны быть созданы условия и предоставлены возможности для полноценного  освоения учащимися следующих действий и систем действий:</w:t>
      </w:r>
    </w:p>
    <w:p w:rsidR="004C6765" w:rsidRPr="00A47D04" w:rsidRDefault="004C6765" w:rsidP="00C46DB6">
      <w:pPr>
        <w:numPr>
          <w:ilvl w:val="0"/>
          <w:numId w:val="4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инициативное опробование собственной (индивидуальной) образовательной программы: произвольное  соотнесение ценностей, целей и ресурсов планируемой деятельности;</w:t>
      </w:r>
    </w:p>
    <w:p w:rsidR="004C6765" w:rsidRPr="00A47D04" w:rsidRDefault="004C6765" w:rsidP="00C46DB6">
      <w:pPr>
        <w:numPr>
          <w:ilvl w:val="0"/>
          <w:numId w:val="4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определение собственного поля образовательных достижений;</w:t>
      </w:r>
    </w:p>
    <w:p w:rsidR="004C6765" w:rsidRPr="00A47D04" w:rsidRDefault="004C6765" w:rsidP="00C46DB6">
      <w:pPr>
        <w:numPr>
          <w:ilvl w:val="0"/>
          <w:numId w:val="4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освоение понятийного строения  образовательной области;</w:t>
      </w:r>
    </w:p>
    <w:p w:rsidR="004C6765" w:rsidRPr="00A47D04" w:rsidRDefault="004C6765" w:rsidP="00C46DB6">
      <w:pPr>
        <w:numPr>
          <w:ilvl w:val="0"/>
          <w:numId w:val="4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различение подходов в построении  области знаний; различение авторских подходов в написании различных типов текстов (научный, публицистический, художественный и т.п.);</w:t>
      </w:r>
    </w:p>
    <w:p w:rsidR="004C6765" w:rsidRPr="00A47D04" w:rsidRDefault="004C6765" w:rsidP="002F38CC">
      <w:pPr>
        <w:numPr>
          <w:ilvl w:val="0"/>
          <w:numId w:val="6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инициативное опробование и овладение  разными  формами (научной, художественной, публицистической и т.п.) в создании собственных текстов.</w:t>
      </w:r>
    </w:p>
    <w:p w:rsidR="004C6765" w:rsidRPr="00A47D04" w:rsidRDefault="004C6765" w:rsidP="00C87905">
      <w:pPr>
        <w:numPr>
          <w:ilvl w:val="0"/>
          <w:numId w:val="6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2F38CC">
        <w:rPr>
          <w:rFonts w:ascii="Times New Roman" w:hAnsi="Times New Roman"/>
          <w:color w:val="767676"/>
          <w:sz w:val="24"/>
          <w:szCs w:val="24"/>
          <w:lang w:eastAsia="ru-RU"/>
        </w:rPr>
        <w:t xml:space="preserve"> К окончанию каждой ступени образования в соответствии с целями  основных образовательных программ  и задачами разных видов деятельности  школьников результаты образования должны быть описаны через: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описание основных понятийных средств и соответствующих  способов действий в каждом учебном предмете (образовательной области);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ключевые  компетентности (коммуникативная, информационная и разрешения проблем). Необходимо  выделить аспект оценки каждой компетентности и рассмотреть ее в динамике через все три ступени  образования.  Например: компетентность:  разрешение проблем (самоменеджмент) (Использован материал Е.Я. Коган «Парадигма актуального  образования»)общественно-полезный социальный опыт. Для каждой ступени необходимо обозначить возможные социальные практики и их результаты, сп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>особы их обнаружения и описания</w:t>
      </w:r>
      <w:r w:rsidRPr="002F38CC">
        <w:rPr>
          <w:rFonts w:ascii="Times New Roman" w:hAnsi="Times New Roman"/>
          <w:color w:val="767676"/>
          <w:sz w:val="24"/>
          <w:szCs w:val="24"/>
          <w:lang w:eastAsia="ru-RU"/>
        </w:rPr>
        <w:br/>
        <w:t>В целом  основные образовательные программы должны быть направлены на то, чтобы в ходе и после их освоения добиться: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2F38CC">
        <w:rPr>
          <w:rFonts w:ascii="Times New Roman" w:hAnsi="Times New Roman"/>
          <w:color w:val="767676"/>
          <w:sz w:val="24"/>
          <w:szCs w:val="24"/>
          <w:lang w:eastAsia="ru-RU"/>
        </w:rPr>
        <w:t>сохранения и укрепления здоровья и обеспечения безопасности учащихся;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успешности и самореализации учащихся;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ориентации и самоидентификации учащихся в культуре и  овладения ими ключевыми понятиями и ценностями отечественной и мировой культуры.</w:t>
      </w:r>
    </w:p>
    <w:p w:rsidR="004C6765" w:rsidRPr="00A47D04" w:rsidRDefault="004C6765" w:rsidP="00C87905">
      <w:pPr>
        <w:numPr>
          <w:ilvl w:val="0"/>
          <w:numId w:val="6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Таким образом, результаты  образования на каждой ступени образования должны складываться из:предметных результатов в каждой образовательной области как набора определенных культурных средств и способов, позволяющих  выпускнику  решать как учебные, так и внеучебные задачи, которые могут быть проверены с помощью измерительных процедур;образовательных «компетентностных» результатов, выходящих за рамки конкретного предмета (образовательной области), которые также могут быть проверены с помощью объективных  измерительных процедур или  экспертных оценок;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образовательных  результатов,  определяемых накопительной системой оценки  учебных и внеучебных достижений,  например,  с помощью «портфолио» (в таких образовательных областях, как «Искусство», «Технологии» и «Здоровье»). 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Особое  место  в результатах освоения основных образовательных программ  должны занять  внеучебные  достижения  школьников и их институализация наравне с учебными достижениями.</w:t>
      </w:r>
    </w:p>
    <w:p w:rsidR="004C6765" w:rsidRPr="00592588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b/>
          <w:color w:val="767676"/>
          <w:sz w:val="24"/>
          <w:szCs w:val="24"/>
          <w:lang w:eastAsia="ru-RU"/>
        </w:rPr>
      </w:pPr>
      <w:r w:rsidRPr="00592588">
        <w:rPr>
          <w:rFonts w:ascii="Times New Roman" w:hAnsi="Times New Roman"/>
          <w:b/>
          <w:color w:val="767676"/>
          <w:sz w:val="24"/>
          <w:szCs w:val="24"/>
          <w:lang w:eastAsia="ru-RU"/>
        </w:rPr>
        <w:t>Методические рекомендации для учителей биологии к введению ФГОС ООО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Биология входит в предметную область «Естественно-научные предметы». 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Ступень обучения Количество часов в неделю по классам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V VI VII VIII IX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2 ступень (основное общее образование) 11 2 2 2</w:t>
      </w:r>
    </w:p>
    <w:p w:rsidR="004C6765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Обращаем внимание на то, что в базисном учебном плане нет учебного предмета «Природоведение» («Естествознание») в 5 классе. Выполняя требования ФГОС ООО, многие авторские коллективы переработали содержание учебника для 5 класса и изменили название – соответственно «Биология.», «Введение в 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>биологию».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2F38CC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Для организации обучения предмету «Биология» в условиях введения ФГОС ООО, общеобразовательное учреждение вправе использовать учебно-методические комплекты, содержание которых соответствует ФГОС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ООО и они, соответственно, рекомендованы (или допущены) 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Федеральным перечнем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2013/2014 учебный год .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Приказ Минобрнауки России от 19.12.2012 № 1067 (Зарестрирован в Минюсе России 30.01.2013 № 26755)</w:t>
      </w:r>
    </w:p>
    <w:p w:rsidR="004C6765" w:rsidRPr="00A47D04" w:rsidRDefault="004C6765" w:rsidP="00C87905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Линии учебников биологии,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соответствующие ФГОС основного общего образования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подход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структура</w:t>
      </w:r>
    </w:p>
    <w:p w:rsidR="004C6765" w:rsidRPr="00A47D04" w:rsidRDefault="004C6765" w:rsidP="00C87905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Системно-структурный Функциональный</w:t>
      </w:r>
    </w:p>
    <w:p w:rsidR="004C6765" w:rsidRPr="00A47D04" w:rsidRDefault="004C6765" w:rsidP="00C87905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Руководитель авторского коллектива, название линии, издательство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. Руководитель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авторского коллектива, название линии, издательство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Концентрическая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1.Пасечник В.В. Дрофа 1.Пасечник В.В. «Линия жизни». Просвещение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2.ТрайтакД.И. Мнемозина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2.Сонин Н.И. Дрофа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3.ПономареваИ.Н. Линия «Биосфера». ВЕНТАНА-ГРАФ</w:t>
      </w:r>
    </w:p>
    <w:p w:rsidR="004C6765" w:rsidRPr="00A47D04" w:rsidRDefault="004C6765" w:rsidP="002F38C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3.Сухорукова Л.Н. Линия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«Сферы». Просвещение4.Романова Н.И. Линия «Ракурс». Русское слово</w:t>
      </w:r>
    </w:p>
    <w:p w:rsidR="004C6765" w:rsidRPr="00A47D04" w:rsidRDefault="004C6765" w:rsidP="002F38C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4.Сивоглазов В.И. Линия «Навигатор». Дрофа5.Никишов А.И. Владос</w:t>
      </w:r>
    </w:p>
    <w:p w:rsidR="004C6765" w:rsidRPr="00A47D04" w:rsidRDefault="004C6765" w:rsidP="002F38C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6.Вахрушев А.А. Баллас</w:t>
      </w:r>
    </w:p>
    <w:p w:rsidR="004C6765" w:rsidRPr="00A47D04" w:rsidRDefault="004C6765" w:rsidP="002F38C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Линейная 1.ПономареваИ.Н. ВЕНТАНА-ГРАФ</w:t>
      </w:r>
    </w:p>
    <w:p w:rsidR="004C6765" w:rsidRPr="00A47D04" w:rsidRDefault="004C6765" w:rsidP="002F38C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1. Сонин Н.И. Дрофа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2.Романова Н.И. Линия 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«Вектор». Русское слово</w:t>
      </w:r>
    </w:p>
    <w:p w:rsidR="004C6765" w:rsidRPr="00A47D04" w:rsidRDefault="004C6765" w:rsidP="002F38C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Выбор учителем линии учебников</w:t>
      </w:r>
    </w:p>
    <w:p w:rsidR="004C6765" w:rsidRPr="00A47D04" w:rsidRDefault="004C6765" w:rsidP="002F38C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1этап –педагог выбирает из общего количества линии учебников на основе предпочитаемого им принципа отбора содержания учебного материала (линейного или концентрического)</w:t>
      </w:r>
    </w:p>
    <w:p w:rsidR="004C6765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2 этап – из числа оставшихся учитель выбирает только те линии учебников, которые соответствуют предлагаемому им подходу к отбору содержания учебного материала (системно –структурному или функциональному) 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3 этап – решив для себя вопрос о необходимости или, наоборот, отсутствии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в необходимости вводного курса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биологии на начальном этапе ее изучения, учитель оставляет ту или те линии учебников, которые соответствуют его взглядам</w:t>
      </w:r>
    </w:p>
    <w:p w:rsidR="004C6765" w:rsidRPr="00A47D04" w:rsidRDefault="004C6765" w:rsidP="00C8790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4 этап – если после 3 этапа остается больше одной линии учебников, из числа выбранных педагогом, то он сравнивает их между собой, оценивая качество текста, аппарат организации усвоения учебного материала и аппарат ориентировки, и оставляет ту линию, которая в максимальной степени удовлетворяет необходимым требованиям </w:t>
      </w:r>
    </w:p>
    <w:p w:rsidR="004C6765" w:rsidRPr="00A47D04" w:rsidRDefault="004C6765" w:rsidP="002F38C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Системно-структурный подход – это подход, при котором в основной школе </w:t>
      </w:r>
    </w:p>
    <w:p w:rsidR="004C6765" w:rsidRPr="00A47D04" w:rsidRDefault="004C6765" w:rsidP="002F38C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изучаются все разделы биологии: «Растения», «Бактерии», «Грибы», </w:t>
      </w:r>
    </w:p>
    <w:p w:rsidR="004C6765" w:rsidRPr="00A47D04" w:rsidRDefault="004C6765" w:rsidP="007D7F06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«Лишайники», «Животные», «Человек и его здоровье», «Общая биология».Четыре линии основаны на функциональном подходе, предусматривающим в 5-9 классах сравнительное изучение строения жизнедеятельности основных групп организмов. </w:t>
      </w:r>
    </w:p>
    <w:p w:rsidR="004C6765" w:rsidRPr="00A47D04" w:rsidRDefault="004C6765" w:rsidP="007D7F06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Отреагировав на запросы учителей, авторские коллективы двух линий (под руководством Пономаревой И.Н. и под руководством Сонина Н.И.) видоизменили их и представили в линейной структуре, предлагая завершить изучение биологии в основной школе разделом «Человек и его здоровье». </w:t>
      </w:r>
    </w:p>
    <w:p w:rsidR="004C6765" w:rsidRPr="00A47D04" w:rsidRDefault="004C6765" w:rsidP="002F38C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Оригинальная структура предметной линии «Вектор». В 5 классе 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содержание учебника включает следующие разделы: «Введение в биологию», «Мир биологии», «Организм и среда обитания». В 6 классе содержание разделено на 4 части: «Введение», «Строение и состав организмов», «Жизнедеятельность организмов», «Человек – живой организм». В 7-9 классах последовательно изучаются бактерии, грибы, растения, животные и человек.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Рекомендуем для изучения предмета «Биология» следующие линии: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Пасечник В.В. ДрофаТрайтак Д.И. Мнемозина</w:t>
      </w:r>
    </w:p>
    <w:p w:rsidR="004C6765" w:rsidRPr="00A47D04" w:rsidRDefault="004C6765" w:rsidP="007D7F06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       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Данные линии учебников с концентрической структурой и осуществляют системно-структурный подход, а на изучение биологии с 5 по 9 класс отводится 280 часов, системное изучение предмета начинается с 5 класса.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Количество практических и лабораторных работ, предлагаемых в соответствии с Примерными программами по учебным предметам. Биология. 5-9 классы: - М. Просвещение. 2011. – (Стандарт второго поколения) и авторскими УМК приведено ниже. Лабораторные работы на весь урок (отметка обязательно выставляется в журнал).</w:t>
      </w:r>
    </w:p>
    <w:p w:rsidR="004C6765" w:rsidRPr="00A47D04" w:rsidRDefault="004C6765" w:rsidP="002F38CC">
      <w:pPr>
        <w:numPr>
          <w:ilvl w:val="0"/>
          <w:numId w:val="6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Л/р «Строение клеток кожицы чешуи лука».</w:t>
      </w:r>
    </w:p>
    <w:p w:rsidR="004C6765" w:rsidRPr="00A47D04" w:rsidRDefault="004C6765" w:rsidP="002F38CC">
      <w:pPr>
        <w:numPr>
          <w:ilvl w:val="0"/>
          <w:numId w:val="6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Л/р «Особенности строения мукора и дрожжей».</w:t>
      </w:r>
    </w:p>
    <w:p w:rsidR="004C6765" w:rsidRPr="00A47D04" w:rsidRDefault="004C6765" w:rsidP="002F38CC">
      <w:pPr>
        <w:numPr>
          <w:ilvl w:val="0"/>
          <w:numId w:val="6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Лабораторные работы, занимающие часть урока (отметки выставляются </w:t>
      </w:r>
    </w:p>
    <w:p w:rsidR="004C6765" w:rsidRPr="00A47D04" w:rsidRDefault="004C6765" w:rsidP="002F38CC">
      <w:pPr>
        <w:numPr>
          <w:ilvl w:val="0"/>
          <w:numId w:val="6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в журнал выборочно).</w:t>
      </w:r>
    </w:p>
    <w:p w:rsidR="004C6765" w:rsidRPr="00A47D04" w:rsidRDefault="004C6765" w:rsidP="002F38CC">
      <w:pPr>
        <w:numPr>
          <w:ilvl w:val="0"/>
          <w:numId w:val="6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Л/р «Рассмотрение строения растения с помощью лупы».</w:t>
      </w:r>
    </w:p>
    <w:p w:rsidR="004C6765" w:rsidRPr="00A47D04" w:rsidRDefault="004C6765" w:rsidP="002F38CC">
      <w:pPr>
        <w:numPr>
          <w:ilvl w:val="0"/>
          <w:numId w:val="6"/>
        </w:numPr>
        <w:spacing w:before="120" w:after="120" w:line="240" w:lineRule="auto"/>
        <w:ind w:left="103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Л/р «Строение цветковых растений».</w:t>
      </w:r>
    </w:p>
    <w:p w:rsidR="004C6765" w:rsidRDefault="004C6765" w:rsidP="00685B7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Программы отдельных учебных предметов, курсов должны содержать следующие компоненты в соответствии с приложением к приказу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47D04">
          <w:rPr>
            <w:rFonts w:ascii="Times New Roman" w:hAnsi="Times New Roman"/>
            <w:color w:val="767676"/>
            <w:sz w:val="24"/>
            <w:szCs w:val="24"/>
            <w:lang w:eastAsia="ru-RU"/>
          </w:rPr>
          <w:t>2010 г</w:t>
        </w:r>
      </w:smartTag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. № 1897 "Об утверждении федерального государственного образовательного стандарта основного общего образования" (Зарегистрировано в Минюсте РФ 01.02.2011 N 19644).</w:t>
      </w:r>
    </w:p>
    <w:p w:rsidR="004C6765" w:rsidRDefault="004C6765" w:rsidP="00685B7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1) пояснительную записку, в которой конкретизируются общие цели 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основного и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общего образования с учётом специфики учебного предмета;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</w:t>
      </w:r>
    </w:p>
    <w:p w:rsidR="004C6765" w:rsidRPr="00A47D04" w:rsidRDefault="004C6765" w:rsidP="00685B7C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2) общую характеристику учебного предмета, курса;</w:t>
      </w:r>
    </w:p>
    <w:p w:rsidR="004C6765" w:rsidRPr="00A47D04" w:rsidRDefault="004C6765" w:rsidP="00A2775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3) описание места учебного предмета, курса в учебном плане;</w:t>
      </w:r>
    </w:p>
    <w:p w:rsidR="004C6765" w:rsidRDefault="004C6765" w:rsidP="00A2775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4) личностные, метапредметные и предметные результаты освоения конкретного учебного предмета, курса</w:t>
      </w:r>
    </w:p>
    <w:p w:rsidR="004C6765" w:rsidRPr="00A47D04" w:rsidRDefault="004C6765" w:rsidP="00A2775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;5) содержание учебного предмета, курса;</w:t>
      </w:r>
    </w:p>
    <w:p w:rsidR="004C6765" w:rsidRPr="00A47D04" w:rsidRDefault="004C6765" w:rsidP="00A2775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6) тематическое планирование с определением основных видов учебной деятельности; </w:t>
      </w:r>
    </w:p>
    <w:p w:rsidR="004C6765" w:rsidRDefault="004C6765" w:rsidP="00A27755">
      <w:pPr>
        <w:spacing w:before="120" w:after="120" w:line="240" w:lineRule="auto"/>
        <w:ind w:left="-257" w:right="103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7) описание учебно-методического и матер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иально-технического обеспечения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образовательного процесса.</w:t>
      </w:r>
    </w:p>
    <w:p w:rsidR="004C6765" w:rsidRDefault="004C6765" w:rsidP="00685B7C">
      <w:pPr>
        <w:spacing w:after="0" w:line="240" w:lineRule="auto"/>
        <w:ind w:firstLine="680"/>
        <w:jc w:val="both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При организации процесса обучения по биологии в 5 классе необходимо обратить особое внимание на следующие аспекты:</w:t>
      </w:r>
    </w:p>
    <w:p w:rsidR="004C6765" w:rsidRDefault="004C6765" w:rsidP="00685B7C">
      <w:pPr>
        <w:spacing w:after="0" w:line="240" w:lineRule="auto"/>
        <w:ind w:firstLine="680"/>
        <w:jc w:val="both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Организация вводного мониторинга, позволяющего оценить сформированность системы УУД школьников в начале изучения предмета «Биология».Создание портфолио ученика, позволяющее оценивать его личностный рост при изучении предмета «Биология» (или логичное продолжение портфоли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о, начатого в начальной школе) 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Использование техник и приемов, позволяющих оценить динамику формирования метапредметных универсальных действий на уроках биологии. Использование системно-деятельностного подхода при организации занятий по предмету и личностно-ориентированных технологий (технология развития критического мышления, технология проблемного обучения, технология 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>обучения в сотрудничестве, кейс-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технология, метод проектов и ряд других). </w:t>
      </w:r>
    </w:p>
    <w:p w:rsidR="004C6765" w:rsidRPr="00A47D04" w:rsidRDefault="004C6765" w:rsidP="00685B7C">
      <w:pPr>
        <w:spacing w:after="0" w:line="240" w:lineRule="auto"/>
        <w:ind w:firstLine="680"/>
        <w:jc w:val="both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Организация проектной деятельности школьников по предмету и проведение 1-2 уроков-проектов, позволяющих школьникам представить индивидуальные (или групповые) проекты по предмету. Проекты могут носить интегрированный характер. Тематика проектов предлагается учащимся в начале учебного года (темы проектов устанавливаются в соответствии с локальными актами образовательного учреждения). </w:t>
      </w:r>
    </w:p>
    <w:p w:rsidR="004C6765" w:rsidRDefault="004C6765" w:rsidP="00C46DB6">
      <w:pPr>
        <w:spacing w:after="0" w:line="240" w:lineRule="auto"/>
        <w:rPr>
          <w:rFonts w:ascii="Times New Roman" w:hAnsi="Times New Roman"/>
          <w:b/>
          <w:color w:val="767676"/>
          <w:sz w:val="24"/>
          <w:szCs w:val="24"/>
          <w:lang w:eastAsia="ru-RU"/>
        </w:rPr>
      </w:pP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b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b/>
          <w:color w:val="767676"/>
          <w:sz w:val="24"/>
          <w:szCs w:val="24"/>
          <w:lang w:eastAsia="ru-RU"/>
        </w:rPr>
        <w:t xml:space="preserve">Организация итогового мониторинга, позволяющего оценить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b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b/>
          <w:color w:val="767676"/>
          <w:sz w:val="24"/>
          <w:szCs w:val="24"/>
          <w:lang w:eastAsia="ru-RU"/>
        </w:rPr>
        <w:t xml:space="preserve">сформированность системы УУД школьников по завершению изучения курса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b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b/>
          <w:color w:val="767676"/>
          <w:sz w:val="24"/>
          <w:szCs w:val="24"/>
          <w:lang w:eastAsia="ru-RU"/>
        </w:rPr>
        <w:t>«Биология».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 Активное включение школьников во внеурочную деятельность и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программу воспитания и социализации в рамках данного образовательного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учреждения.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Ниже приведен список рекомендуемой литературы и интернет-ресурсов для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подготовки учителей биологии к введения ФГОС ООО: </w:t>
      </w:r>
    </w:p>
    <w:p w:rsidR="004C6765" w:rsidRPr="001D4708" w:rsidRDefault="004C6765" w:rsidP="00C46DB6">
      <w:pPr>
        <w:spacing w:after="0" w:line="240" w:lineRule="auto"/>
        <w:rPr>
          <w:rFonts w:ascii="Times New Roman" w:hAnsi="Times New Roman"/>
          <w:b/>
          <w:color w:val="767676"/>
          <w:sz w:val="24"/>
          <w:szCs w:val="24"/>
          <w:lang w:eastAsia="ru-RU"/>
        </w:rPr>
      </w:pPr>
    </w:p>
    <w:p w:rsidR="004C6765" w:rsidRPr="001D4708" w:rsidRDefault="004C6765" w:rsidP="00C46DB6">
      <w:pPr>
        <w:spacing w:after="0" w:line="240" w:lineRule="auto"/>
        <w:rPr>
          <w:rFonts w:ascii="Times New Roman" w:hAnsi="Times New Roman"/>
          <w:b/>
          <w:color w:val="767676"/>
          <w:sz w:val="24"/>
          <w:szCs w:val="24"/>
          <w:lang w:eastAsia="ru-RU"/>
        </w:rPr>
      </w:pPr>
      <w:r w:rsidRPr="001D4708">
        <w:rPr>
          <w:rFonts w:ascii="Times New Roman" w:hAnsi="Times New Roman"/>
          <w:b/>
          <w:color w:val="767676"/>
          <w:sz w:val="24"/>
          <w:szCs w:val="24"/>
          <w:lang w:eastAsia="ru-RU"/>
        </w:rPr>
        <w:t>Библиографический список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1. Федеральный государственный образовательный стандарт основного общего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образования. М.:Просвещение.2010 (2012) гг.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2. Фундаментальное ядро содержания/ Рос.акад.наук, Рос.акад.образования; под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ред. В.В.Козлова, А.М. Кондакова. – 4-у изд.., доработ. – М.: Просвещение, 2011-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79с. - (Стандарты второго поколения).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3. Примерная основная образовательная программа образовательного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учреждения. Основная школа/[сост. Е.С.Савинов]. – М.: Просвещение, 2011. –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342с. – (Стандарты второго поколения).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4. Примерные программы по учебным предметам. Биология. 5-9 классы: - М.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Просвещение. 2011. – (Стандарт второго поколения).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5. Формирование универсальных учебных действий в основной школе: от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действий к мысли. Система заданий: пособие для учителя/ [А.Г. Асмолов, Г.В.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Бурменская, И.А. Володарская и др.] под ред. А.Г. Асмолова. – 2-е изд. – М.: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Просвещение, 2011.-159с. - (Стандарты второго поколения).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6. Григорьев. Д.В. Внеурочная деятельность школьников. Методический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конструктор: пособие для учителя/ Д.В.Григорьев, П.В. Степанов. – М.: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Просвещение, 2011 – 223с. – (Стандарты второго поколения).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7. Программы внеурочной деятельности. Познавательная активность.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Проблемно-ценностное общение: пособие для учителей общеобразовательных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учреждений/ Д.В. Григорьев, П.В. Степанов. – М.: Просвещение, 2011. – 96 с. –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(Работаем по новым стандартам).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8. Методика оценки уровня квалификации педагогических работников. – М.: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Просвещение, 2011.- 96с. – (Работаем по новым стандартам).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9. Чернобай Е.В. Технология подготовки урока в современной информационной среде: пособие для учителей общеобразоват. учреждений/ Е.В.Чернобай.- М.: Просвещение, 2012. – 56с. - (Работаем по новым стандартам).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10. Заир-Бек С.И., Муштавинская И.В. Развиие критического мышления на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уроке. М.: Просвещение, 2012. – 224с.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11. Браверман Э.М. Развитие метапредметных умений на уроках. Основная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школа. М.: Просвещение, 2012. – 80с.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12. Браверман Э.М. Уроки на основе деятельностного подхода. Основная школа.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М.: Просвещение, 2012. – 80с.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13. Браверман Э.М. Формы занятий с использованием компьютерных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технологий. Основная школа. М.: Просвещение, 2012 – 80 с.: ил.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14. Пинская М.А. и др. Портфолио в образовании. М.: Просвещение, 2012. – 96с.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15. Иванов А.В. Портфолио в основной школе. Методические рекомендации. –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96 с.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16. Иванова Е.О., Осмоловская И.М. Теория обучения в информационном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обществе. – 192 с.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17. Рутковская Е.Л., Иванова А.Ф., Гостева Ю.Н. и др. Оценка метапредметных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результатов в 5 классе/ Под ред. Г.С. Ковалевой М.: Просвещение, 2012 – 80 с.: </w:t>
      </w:r>
    </w:p>
    <w:p w:rsidR="004C6765" w:rsidRPr="001D4708" w:rsidRDefault="004C6765" w:rsidP="00C46DB6">
      <w:pPr>
        <w:spacing w:after="0" w:line="240" w:lineRule="auto"/>
        <w:rPr>
          <w:rFonts w:ascii="Times New Roman" w:hAnsi="Times New Roman"/>
          <w:b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ил. </w:t>
      </w:r>
    </w:p>
    <w:p w:rsidR="004C6765" w:rsidRPr="001D4708" w:rsidRDefault="004C6765" w:rsidP="00C46DB6">
      <w:pPr>
        <w:spacing w:after="0" w:line="240" w:lineRule="auto"/>
        <w:rPr>
          <w:rFonts w:ascii="Times New Roman" w:hAnsi="Times New Roman"/>
          <w:b/>
          <w:color w:val="767676"/>
          <w:sz w:val="24"/>
          <w:szCs w:val="24"/>
          <w:lang w:eastAsia="ru-RU"/>
        </w:rPr>
      </w:pPr>
      <w:r w:rsidRPr="001D4708">
        <w:rPr>
          <w:rFonts w:ascii="Times New Roman" w:hAnsi="Times New Roman"/>
          <w:b/>
          <w:color w:val="767676"/>
          <w:sz w:val="24"/>
          <w:szCs w:val="24"/>
          <w:lang w:eastAsia="ru-RU"/>
        </w:rPr>
        <w:t>Интернет-ресурсы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1. Сайт Министерство образования и науки РФ http://www.mon.gov.ru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(нормативно-правовое поле ФГОС ООО).2. Сайт Федерального государственного образовательного стандарта второго поколения http://www.standart.edu.ru (нормативно-правовое поле ФГОС ООО, </w:t>
      </w:r>
      <w:r>
        <w:rPr>
          <w:rFonts w:ascii="Times New Roman" w:hAnsi="Times New Roman"/>
          <w:color w:val="767676"/>
          <w:sz w:val="24"/>
          <w:szCs w:val="24"/>
          <w:lang w:eastAsia="ru-RU"/>
        </w:rPr>
        <w:t>веди</w:t>
      </w: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олекции, методические рекомендации).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3. Сайт Федерального агентства по образованию http://www.ed.gov.ru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(нормативно-правовое поле ФГОС ООО).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 xml:space="preserve">4. Сайт издательство «Просвещение» http://www.prosv.ru (серия литературы </w:t>
      </w:r>
    </w:p>
    <w:p w:rsidR="004C6765" w:rsidRPr="00A47D04" w:rsidRDefault="004C6765" w:rsidP="00C46DB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A47D04">
        <w:rPr>
          <w:rFonts w:ascii="Times New Roman" w:hAnsi="Times New Roman"/>
          <w:color w:val="767676"/>
          <w:sz w:val="24"/>
          <w:szCs w:val="24"/>
          <w:lang w:eastAsia="ru-RU"/>
        </w:rPr>
        <w:t>«Работаем по новым стандартам», видеолекции, методические рекомендации)</w:t>
      </w:r>
    </w:p>
    <w:p w:rsidR="004C6765" w:rsidRPr="007D7F06" w:rsidRDefault="004C6765" w:rsidP="007D7F0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7D7F06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При организации процесса обучения по биологии в 5 классе необходимо обратить особое внимание на следующие аспекты: </w:t>
      </w:r>
    </w:p>
    <w:p w:rsidR="004C6765" w:rsidRPr="007D7F06" w:rsidRDefault="004C6765" w:rsidP="007D7F0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      </w:t>
      </w:r>
      <w:r w:rsidRPr="007D7F06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Организация вводного мониторинга, позволяющего оценить сформированность системы УУД школьников в начале изучения предмета «Биология». </w:t>
      </w:r>
    </w:p>
    <w:p w:rsidR="004C6765" w:rsidRPr="007D7F06" w:rsidRDefault="004C6765" w:rsidP="007D7F06">
      <w:pPr>
        <w:spacing w:after="0" w:line="240" w:lineRule="auto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7D7F06">
        <w:rPr>
          <w:rFonts w:ascii="Times New Roman" w:hAnsi="Times New Roman"/>
          <w:color w:val="767676"/>
          <w:sz w:val="24"/>
          <w:szCs w:val="24"/>
          <w:lang w:eastAsia="ru-RU"/>
        </w:rPr>
        <w:t xml:space="preserve">Создание портфолио ученика, позволяющее оценивать его личностный рост при изучении предмета «Биология» (или логичное продолжение портфолио, начатого в начальной школе). </w:t>
      </w:r>
    </w:p>
    <w:p w:rsidR="004C6765" w:rsidRDefault="004C6765" w:rsidP="00592588">
      <w:pPr>
        <w:spacing w:after="0" w:line="240" w:lineRule="auto"/>
        <w:ind w:firstLine="709"/>
        <w:rPr>
          <w:rFonts w:ascii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hAnsi="Times New Roman"/>
          <w:color w:val="767676"/>
          <w:sz w:val="24"/>
          <w:szCs w:val="24"/>
          <w:lang w:eastAsia="ru-RU"/>
        </w:rPr>
        <w:t xml:space="preserve">      </w:t>
      </w:r>
      <w:r w:rsidRPr="007D7F06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Использование техник и приемов, позволяющих оценить динамику формирования метапредметных универсальных действий на уроках биологии. Использование системно-деятельностного подхода при организации занятий по предмету и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 и ряд других). </w:t>
      </w:r>
    </w:p>
    <w:p w:rsidR="004C6765" w:rsidRPr="007D7F06" w:rsidRDefault="004C6765" w:rsidP="00592588">
      <w:pPr>
        <w:spacing w:after="0" w:line="240" w:lineRule="auto"/>
        <w:ind w:firstLine="709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7D7F06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Организация проектной деятельности школьников по предмету и проведение 1-2 уроков-проектов, позволяющих школьникам представить индивидуальные (или групповые) проекты по предмету. Проекты могут носить интегрированный характер. Тематика проектов предлагается учащимся в начале учебного года (темы проектов устанавливаются в соответствии с локальными актами образовательного учреждения). </w:t>
      </w:r>
    </w:p>
    <w:p w:rsidR="004C6765" w:rsidRPr="007D7F06" w:rsidRDefault="004C6765" w:rsidP="00592588">
      <w:pPr>
        <w:spacing w:after="0" w:line="240" w:lineRule="auto"/>
        <w:ind w:firstLine="709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7D7F06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Организация итогового мониторинга, позволяющего оценить сформированность системы УУД школьников по завершению изучения курса «Биология». </w:t>
      </w:r>
    </w:p>
    <w:p w:rsidR="004C6765" w:rsidRPr="007D7F06" w:rsidRDefault="004C6765" w:rsidP="00592588">
      <w:pPr>
        <w:spacing w:after="0" w:line="240" w:lineRule="auto"/>
        <w:ind w:firstLine="709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7D7F06">
        <w:rPr>
          <w:rFonts w:ascii="Times New Roman" w:hAnsi="Times New Roman"/>
          <w:color w:val="767676"/>
          <w:sz w:val="24"/>
          <w:szCs w:val="24"/>
          <w:lang w:eastAsia="ru-RU"/>
        </w:rPr>
        <w:t xml:space="preserve">Активное включение школьников во внеурочную деятельность и программу воспитания и социализации в рамках данного образовательного учреждения. </w:t>
      </w:r>
    </w:p>
    <w:p w:rsidR="004C6765" w:rsidRDefault="004C6765" w:rsidP="00A47D04">
      <w:pPr>
        <w:pStyle w:val="Default"/>
        <w:rPr>
          <w:rFonts w:ascii="Tahoma" w:hAnsi="Tahoma" w:cs="Tahoma"/>
          <w:sz w:val="28"/>
          <w:szCs w:val="28"/>
        </w:rPr>
      </w:pPr>
    </w:p>
    <w:p w:rsidR="004C6765" w:rsidRDefault="004C6765" w:rsidP="00A47D04"/>
    <w:p w:rsidR="004C6765" w:rsidRDefault="004C6765" w:rsidP="00C46DB6"/>
    <w:p w:rsidR="004C6765" w:rsidRPr="00C46DB6" w:rsidRDefault="004C6765" w:rsidP="00C46DB6"/>
    <w:sectPr w:rsidR="004C6765" w:rsidRPr="00C46DB6" w:rsidSect="0099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31A"/>
    <w:multiLevelType w:val="multilevel"/>
    <w:tmpl w:val="6874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5148D5"/>
    <w:multiLevelType w:val="multilevel"/>
    <w:tmpl w:val="A584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003246"/>
    <w:multiLevelType w:val="multilevel"/>
    <w:tmpl w:val="B2FC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9B5951"/>
    <w:multiLevelType w:val="multilevel"/>
    <w:tmpl w:val="9686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EB07FD"/>
    <w:multiLevelType w:val="multilevel"/>
    <w:tmpl w:val="577A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EB1E80"/>
    <w:multiLevelType w:val="multilevel"/>
    <w:tmpl w:val="B7A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8C1034"/>
    <w:multiLevelType w:val="multilevel"/>
    <w:tmpl w:val="8ED8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DB6"/>
    <w:rsid w:val="00104EB2"/>
    <w:rsid w:val="0019394C"/>
    <w:rsid w:val="001D4708"/>
    <w:rsid w:val="00205F4D"/>
    <w:rsid w:val="002C1174"/>
    <w:rsid w:val="002F38CC"/>
    <w:rsid w:val="00386DED"/>
    <w:rsid w:val="003965E1"/>
    <w:rsid w:val="003E7A9C"/>
    <w:rsid w:val="00481830"/>
    <w:rsid w:val="004C6765"/>
    <w:rsid w:val="00592588"/>
    <w:rsid w:val="005E2B6B"/>
    <w:rsid w:val="006628CD"/>
    <w:rsid w:val="00685B7C"/>
    <w:rsid w:val="006D3EAE"/>
    <w:rsid w:val="007D4306"/>
    <w:rsid w:val="007D7F06"/>
    <w:rsid w:val="00864E35"/>
    <w:rsid w:val="00881301"/>
    <w:rsid w:val="00970AE8"/>
    <w:rsid w:val="009958EC"/>
    <w:rsid w:val="00A27755"/>
    <w:rsid w:val="00A447FD"/>
    <w:rsid w:val="00A47D04"/>
    <w:rsid w:val="00BA585A"/>
    <w:rsid w:val="00C46DB6"/>
    <w:rsid w:val="00C87905"/>
    <w:rsid w:val="00DE7806"/>
    <w:rsid w:val="00EE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46D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C46D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6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4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3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7</Pages>
  <Words>2683</Words>
  <Characters>15296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kkk</cp:lastModifiedBy>
  <cp:revision>5</cp:revision>
  <dcterms:created xsi:type="dcterms:W3CDTF">2013-04-24T17:19:00Z</dcterms:created>
  <dcterms:modified xsi:type="dcterms:W3CDTF">2013-05-13T19:10:00Z</dcterms:modified>
</cp:coreProperties>
</file>