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74.55pt;margin-top:-17.65pt;width:578.25pt;height:737.2pt;z-index:251658240" strokecolor="#c0504d" strokeweight="3pt">
            <v:textbox style="mso-next-textbox:#_x0000_s1026">
              <w:txbxContent>
                <w:p w:rsidR="00347B81" w:rsidRPr="00290C8E" w:rsidRDefault="00347B81" w:rsidP="00D72E22">
                  <w:pPr>
                    <w:spacing w:line="360" w:lineRule="auto"/>
                    <w:jc w:val="center"/>
                    <w:rPr>
                      <w:b/>
                      <w:bCs/>
                      <w:color w:val="C00000"/>
                      <w:spacing w:val="5"/>
                      <w:sz w:val="56"/>
                      <w:szCs w:val="56"/>
                      <w:u w:val="single"/>
                    </w:rPr>
                  </w:pPr>
                  <w:r w:rsidRPr="005E3DAC">
                    <w:rPr>
                      <w:b/>
                      <w:bCs/>
                      <w:color w:val="C00000"/>
                      <w:spacing w:val="5"/>
                      <w:sz w:val="56"/>
                      <w:szCs w:val="56"/>
                      <w:u w:val="single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05.75pt;height:81pt">
                        <v:imagedata r:id="rId7" o:title=""/>
                        <o:lock v:ext="edit" cropping="t"/>
                      </v:shape>
                    </w:pict>
                  </w:r>
                </w:p>
                <w:p w:rsidR="00347B81" w:rsidRDefault="00347B81" w:rsidP="00D72E22">
                  <w:pPr>
                    <w:spacing w:line="360" w:lineRule="auto"/>
                    <w:jc w:val="center"/>
                    <w:rPr>
                      <w:b/>
                      <w:bCs/>
                      <w:color w:val="5C0000"/>
                      <w:spacing w:val="5"/>
                      <w:sz w:val="56"/>
                      <w:szCs w:val="56"/>
                      <w:u w:val="single"/>
                    </w:rPr>
                  </w:pPr>
                </w:p>
                <w:p w:rsidR="00347B81" w:rsidRPr="0050365D" w:rsidRDefault="00347B81" w:rsidP="00D72E22">
                  <w:pPr>
                    <w:spacing w:line="360" w:lineRule="auto"/>
                    <w:jc w:val="center"/>
                    <w:rPr>
                      <w:b/>
                      <w:bCs/>
                      <w:color w:val="5C0000"/>
                      <w:spacing w:val="5"/>
                      <w:sz w:val="56"/>
                      <w:szCs w:val="56"/>
                      <w:u w:val="single"/>
                    </w:rPr>
                  </w:pPr>
                  <w:r w:rsidRPr="0050365D">
                    <w:rPr>
                      <w:b/>
                      <w:bCs/>
                      <w:color w:val="5C0000"/>
                      <w:spacing w:val="5"/>
                      <w:sz w:val="56"/>
                      <w:szCs w:val="56"/>
                      <w:u w:val="single"/>
                    </w:rPr>
                    <w:t xml:space="preserve">Использование ИКТ </w:t>
                  </w:r>
                </w:p>
                <w:p w:rsidR="00347B81" w:rsidRPr="0050365D" w:rsidRDefault="00347B81" w:rsidP="00D72E22">
                  <w:pPr>
                    <w:spacing w:line="360" w:lineRule="auto"/>
                    <w:jc w:val="center"/>
                    <w:rPr>
                      <w:b/>
                      <w:bCs/>
                      <w:color w:val="5C0000"/>
                      <w:spacing w:val="5"/>
                      <w:sz w:val="56"/>
                      <w:szCs w:val="56"/>
                      <w:u w:val="single"/>
                    </w:rPr>
                  </w:pPr>
                  <w:r w:rsidRPr="0050365D">
                    <w:rPr>
                      <w:b/>
                      <w:bCs/>
                      <w:color w:val="5C0000"/>
                      <w:spacing w:val="5"/>
                      <w:sz w:val="56"/>
                      <w:szCs w:val="56"/>
                      <w:u w:val="single"/>
                    </w:rPr>
                    <w:t>на уроках биологии</w:t>
                  </w:r>
                </w:p>
                <w:p w:rsidR="00347B81" w:rsidRDefault="00347B81" w:rsidP="00D72E22">
                  <w:pPr>
                    <w:spacing w:line="360" w:lineRule="auto"/>
                    <w:jc w:val="center"/>
                    <w:rPr>
                      <w:b/>
                      <w:color w:val="5C0000"/>
                      <w:sz w:val="56"/>
                      <w:szCs w:val="56"/>
                      <w:u w:val="single"/>
                    </w:rPr>
                  </w:pPr>
                  <w:r w:rsidRPr="0050365D">
                    <w:rPr>
                      <w:b/>
                      <w:bCs/>
                      <w:color w:val="5C0000"/>
                      <w:spacing w:val="5"/>
                      <w:sz w:val="56"/>
                      <w:szCs w:val="56"/>
                      <w:u w:val="single"/>
                    </w:rPr>
                    <w:t xml:space="preserve"> в целях повышения качества знаний  обучающихся</w:t>
                  </w:r>
                  <w:r w:rsidRPr="0050365D">
                    <w:rPr>
                      <w:b/>
                      <w:color w:val="5C0000"/>
                      <w:sz w:val="56"/>
                      <w:szCs w:val="56"/>
                      <w:u w:val="single"/>
                    </w:rPr>
                    <w:t>.</w:t>
                  </w:r>
                </w:p>
                <w:p w:rsidR="00347B81" w:rsidRDefault="00347B81" w:rsidP="00D72E22">
                  <w:pPr>
                    <w:spacing w:line="360" w:lineRule="auto"/>
                    <w:jc w:val="center"/>
                    <w:rPr>
                      <w:b/>
                      <w:color w:val="5C0000"/>
                      <w:sz w:val="56"/>
                      <w:szCs w:val="56"/>
                      <w:u w:val="single"/>
                    </w:rPr>
                  </w:pPr>
                </w:p>
                <w:p w:rsidR="00347B81" w:rsidRPr="00F0126A" w:rsidRDefault="00347B81" w:rsidP="00D72E22">
                  <w:r>
                    <w:t xml:space="preserve">                                                                              </w:t>
                  </w:r>
                  <w:r>
                    <w:pict>
                      <v:shape id="_x0000_i1028" type="#_x0000_t75" style="width:208.5pt;height:155.25pt">
                        <v:imagedata r:id="rId8" o:title="" croptop="32233f" cropbottom="5795f" cropleft="12595f" cropright="26638f"/>
                      </v:shape>
                    </w:pict>
                  </w:r>
                </w:p>
              </w:txbxContent>
            </v:textbox>
          </v:shape>
        </w:pict>
      </w:r>
    </w:p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center"/>
        <w:rPr>
          <w:b/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center"/>
        <w:rPr>
          <w:sz w:val="28"/>
          <w:szCs w:val="28"/>
        </w:rPr>
      </w:pPr>
    </w:p>
    <w:p w:rsidR="00347B81" w:rsidRPr="00CE22DD" w:rsidRDefault="00347B81" w:rsidP="00970D14">
      <w:pPr>
        <w:spacing w:line="360" w:lineRule="auto"/>
        <w:jc w:val="right"/>
        <w:rPr>
          <w:sz w:val="28"/>
          <w:szCs w:val="28"/>
        </w:rPr>
      </w:pP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4"/>
          <w:szCs w:val="24"/>
          <w:u w:val="single"/>
        </w:rPr>
      </w:pPr>
    </w:p>
    <w:p w:rsidR="00347B81" w:rsidRDefault="00347B81" w:rsidP="00D8294D">
      <w:pPr>
        <w:pBdr>
          <w:top w:val="single" w:sz="6" w:space="4" w:color="DCE6F0"/>
          <w:left w:val="single" w:sz="6" w:space="12" w:color="DCE6F0"/>
          <w:bottom w:val="single" w:sz="6" w:space="4" w:color="DCE6F0"/>
          <w:right w:val="single" w:sz="6" w:space="12" w:color="DCE6F0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Courier New" w:hAnsi="Courier New" w:cs="Courier New"/>
          <w:color w:val="333333"/>
          <w:sz w:val="20"/>
          <w:szCs w:val="20"/>
        </w:rPr>
      </w:pPr>
      <w:r>
        <w:rPr>
          <w:rStyle w:val="pun1"/>
          <w:rFonts w:ascii="Courier New" w:hAnsi="Courier New" w:cs="Courier New"/>
          <w:sz w:val="20"/>
          <w:szCs w:val="20"/>
        </w:rPr>
        <w:t>Статья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участвует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в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конкурсе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«&lt;</w:t>
      </w:r>
      <w:r>
        <w:rPr>
          <w:rStyle w:val="pln1"/>
          <w:rFonts w:ascii="Courier New" w:hAnsi="Courier New" w:cs="Courier New"/>
          <w:sz w:val="20"/>
          <w:szCs w:val="20"/>
        </w:rPr>
        <w:t>a href</w:t>
      </w:r>
      <w:r>
        <w:rPr>
          <w:rStyle w:val="pun1"/>
          <w:rFonts w:ascii="Courier New" w:hAnsi="Courier New" w:cs="Courier New"/>
          <w:sz w:val="20"/>
          <w:szCs w:val="20"/>
        </w:rPr>
        <w:t>=</w:t>
      </w:r>
      <w:r>
        <w:rPr>
          <w:rStyle w:val="str1"/>
          <w:rFonts w:ascii="Courier New" w:hAnsi="Courier New" w:cs="Courier New"/>
          <w:sz w:val="20"/>
          <w:szCs w:val="20"/>
        </w:rPr>
        <w:t>"http://newsedu.ru/blog/partners/2034.html"</w:t>
      </w:r>
      <w:r>
        <w:rPr>
          <w:rStyle w:val="pun1"/>
          <w:rFonts w:ascii="Courier New" w:hAnsi="Courier New" w:cs="Courier New"/>
          <w:sz w:val="20"/>
          <w:szCs w:val="20"/>
        </w:rPr>
        <w:t>&gt;&lt;</w:t>
      </w:r>
      <w:r>
        <w:rPr>
          <w:rStyle w:val="pln1"/>
          <w:rFonts w:ascii="Courier New" w:hAnsi="Courier New" w:cs="Courier New"/>
          <w:sz w:val="20"/>
          <w:szCs w:val="20"/>
        </w:rPr>
        <w:t>strong</w:t>
      </w:r>
      <w:r>
        <w:rPr>
          <w:rStyle w:val="pun1"/>
          <w:rFonts w:ascii="Courier New" w:hAnsi="Courier New" w:cs="Courier New"/>
          <w:sz w:val="20"/>
          <w:szCs w:val="20"/>
        </w:rPr>
        <w:t>&gt;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Образование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lit1"/>
          <w:rFonts w:ascii="Courier New" w:hAnsi="Courier New" w:cs="Courier New"/>
          <w:sz w:val="20"/>
          <w:szCs w:val="20"/>
        </w:rPr>
        <w:t>3.0</w:t>
      </w:r>
      <w:r>
        <w:rPr>
          <w:rStyle w:val="pun1"/>
          <w:rFonts w:ascii="Courier New" w:hAnsi="Courier New" w:cs="Courier New"/>
          <w:sz w:val="20"/>
          <w:szCs w:val="20"/>
        </w:rPr>
        <w:t>&lt;</w:t>
      </w:r>
      <w:r>
        <w:rPr>
          <w:rStyle w:val="str1"/>
          <w:rFonts w:ascii="Courier New" w:hAnsi="Courier New" w:cs="Courier New"/>
          <w:sz w:val="20"/>
          <w:szCs w:val="20"/>
        </w:rPr>
        <w:t>/strong&gt;&lt;/</w:t>
      </w:r>
      <w:r>
        <w:rPr>
          <w:rStyle w:val="pln1"/>
          <w:rFonts w:ascii="Courier New" w:hAnsi="Courier New" w:cs="Courier New"/>
          <w:sz w:val="20"/>
          <w:szCs w:val="20"/>
        </w:rPr>
        <w:t>a</w:t>
      </w:r>
      <w:r>
        <w:rPr>
          <w:rStyle w:val="pun1"/>
          <w:rFonts w:ascii="Courier New" w:hAnsi="Courier New" w:cs="Courier New"/>
          <w:sz w:val="20"/>
          <w:szCs w:val="20"/>
        </w:rPr>
        <w:t>&gt;»</w:t>
      </w:r>
    </w:p>
    <w:p w:rsidR="00347B8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4"/>
          <w:szCs w:val="24"/>
          <w:u w:val="single"/>
        </w:rPr>
      </w:pPr>
    </w:p>
    <w:p w:rsidR="00347B81" w:rsidRPr="00DD0DE4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4"/>
          <w:szCs w:val="24"/>
          <w:u w:val="single"/>
        </w:rPr>
      </w:pPr>
      <w:r w:rsidRPr="00DD0DE4">
        <w:rPr>
          <w:b/>
          <w:bCs/>
          <w:color w:val="000000"/>
          <w:spacing w:val="5"/>
          <w:sz w:val="24"/>
          <w:szCs w:val="24"/>
          <w:u w:val="single"/>
        </w:rPr>
        <w:t>Содержание:</w:t>
      </w:r>
    </w:p>
    <w:p w:rsidR="00347B81" w:rsidRPr="00DD0DE4" w:rsidRDefault="00347B81" w:rsidP="00DD0DE4">
      <w:pPr>
        <w:pStyle w:val="ListParagraph"/>
        <w:numPr>
          <w:ilvl w:val="0"/>
          <w:numId w:val="13"/>
        </w:numPr>
        <w:rPr>
          <w:bCs/>
          <w:color w:val="000000"/>
          <w:spacing w:val="5"/>
        </w:rPr>
      </w:pPr>
      <w:r w:rsidRPr="00DD0DE4">
        <w:rPr>
          <w:bCs/>
          <w:color w:val="000000"/>
          <w:spacing w:val="5"/>
        </w:rPr>
        <w:t>Введение</w:t>
      </w:r>
      <w:r>
        <w:rPr>
          <w:bCs/>
          <w:color w:val="000000"/>
          <w:spacing w:val="5"/>
        </w:rPr>
        <w:t>.</w:t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  <w:r w:rsidRPr="00DD0DE4">
        <w:rPr>
          <w:bCs/>
          <w:color w:val="000000"/>
          <w:spacing w:val="5"/>
        </w:rPr>
        <w:tab/>
      </w:r>
    </w:p>
    <w:p w:rsidR="00347B81" w:rsidRPr="00DD0DE4" w:rsidRDefault="00347B81" w:rsidP="00DD0DE4">
      <w:pPr>
        <w:pStyle w:val="ListParagraph"/>
        <w:tabs>
          <w:tab w:val="left" w:pos="142"/>
          <w:tab w:val="left" w:pos="284"/>
          <w:tab w:val="left" w:pos="709"/>
          <w:tab w:val="left" w:pos="1985"/>
          <w:tab w:val="left" w:pos="2127"/>
        </w:tabs>
        <w:ind w:left="360"/>
      </w:pPr>
    </w:p>
    <w:p w:rsidR="00347B81" w:rsidRPr="00DD0DE4" w:rsidRDefault="00347B81" w:rsidP="00DD0DE4">
      <w:pPr>
        <w:pStyle w:val="ListParagraph"/>
        <w:numPr>
          <w:ilvl w:val="0"/>
          <w:numId w:val="13"/>
        </w:numPr>
        <w:tabs>
          <w:tab w:val="left" w:pos="142"/>
          <w:tab w:val="left" w:pos="284"/>
          <w:tab w:val="left" w:pos="709"/>
          <w:tab w:val="left" w:pos="1985"/>
          <w:tab w:val="left" w:pos="2127"/>
        </w:tabs>
      </w:pPr>
      <w:r w:rsidRPr="00DD0DE4">
        <w:t xml:space="preserve"> Актуальность использования ИКТ в образовании</w:t>
      </w:r>
      <w:r>
        <w:t>.</w:t>
      </w:r>
      <w:r w:rsidRPr="00DD0DE4">
        <w:tab/>
      </w:r>
      <w:r w:rsidRPr="00DD0DE4">
        <w:tab/>
      </w:r>
      <w:r w:rsidRPr="00DD0DE4">
        <w:tab/>
      </w:r>
    </w:p>
    <w:p w:rsidR="00347B81" w:rsidRPr="00DD0DE4" w:rsidRDefault="00347B81" w:rsidP="00DD0DE4">
      <w:pPr>
        <w:pStyle w:val="ListParagraph"/>
        <w:tabs>
          <w:tab w:val="left" w:pos="142"/>
          <w:tab w:val="left" w:pos="284"/>
          <w:tab w:val="left" w:pos="709"/>
          <w:tab w:val="left" w:pos="1985"/>
          <w:tab w:val="left" w:pos="2127"/>
        </w:tabs>
        <w:ind w:left="360"/>
      </w:pPr>
    </w:p>
    <w:p w:rsidR="00347B81" w:rsidRPr="00DD0DE4" w:rsidRDefault="00347B81" w:rsidP="00DD0DE4">
      <w:pPr>
        <w:pStyle w:val="ListParagraph"/>
        <w:numPr>
          <w:ilvl w:val="0"/>
          <w:numId w:val="13"/>
        </w:numPr>
      </w:pPr>
      <w:r w:rsidRPr="00DD0DE4">
        <w:t xml:space="preserve">Методические приемы использования мультимедиа   </w:t>
      </w:r>
      <w:r>
        <w:t>н</w:t>
      </w:r>
      <w:r w:rsidRPr="00DD0DE4">
        <w:t xml:space="preserve">а уроках биологии.   </w:t>
      </w:r>
      <w:r w:rsidRPr="00DD0DE4">
        <w:tab/>
      </w:r>
      <w:r w:rsidRPr="00DD0DE4">
        <w:tab/>
      </w:r>
      <w:r w:rsidRPr="00DD0DE4">
        <w:tab/>
      </w:r>
      <w:r w:rsidRPr="00DD0DE4">
        <w:tab/>
      </w:r>
    </w:p>
    <w:p w:rsidR="00347B81" w:rsidRPr="00DD0DE4" w:rsidRDefault="00347B81" w:rsidP="00DD0DE4">
      <w:pPr>
        <w:pStyle w:val="Heading3"/>
        <w:numPr>
          <w:ilvl w:val="0"/>
          <w:numId w:val="13"/>
        </w:numPr>
        <w:rPr>
          <w:rFonts w:ascii="Times New Roman" w:hAnsi="Times New Roman"/>
          <w:b w:val="0"/>
          <w:color w:val="auto"/>
        </w:rPr>
      </w:pPr>
      <w:r w:rsidRPr="00DD0DE4">
        <w:rPr>
          <w:rFonts w:ascii="Times New Roman" w:hAnsi="Times New Roman"/>
          <w:b w:val="0"/>
          <w:color w:val="auto"/>
        </w:rPr>
        <w:t>Общие принципы организации обучения с применением ПК</w:t>
      </w:r>
      <w:r>
        <w:rPr>
          <w:rFonts w:ascii="Times New Roman" w:hAnsi="Times New Roman"/>
          <w:b w:val="0"/>
          <w:color w:val="auto"/>
        </w:rPr>
        <w:t>.</w:t>
      </w:r>
      <w:r w:rsidRPr="00DD0DE4">
        <w:rPr>
          <w:rFonts w:ascii="Times New Roman" w:hAnsi="Times New Roman"/>
          <w:b w:val="0"/>
          <w:color w:val="auto"/>
        </w:rPr>
        <w:tab/>
      </w:r>
    </w:p>
    <w:p w:rsidR="00347B81" w:rsidRPr="00DD0DE4" w:rsidRDefault="00347B81" w:rsidP="00DD0DE4">
      <w:pPr>
        <w:spacing w:line="240" w:lineRule="auto"/>
        <w:rPr>
          <w:sz w:val="24"/>
          <w:szCs w:val="24"/>
        </w:rPr>
      </w:pPr>
    </w:p>
    <w:p w:rsidR="00347B81" w:rsidRPr="00DD0DE4" w:rsidRDefault="00347B81" w:rsidP="00DD0DE4">
      <w:pPr>
        <w:pStyle w:val="Heading1"/>
        <w:numPr>
          <w:ilvl w:val="0"/>
          <w:numId w:val="13"/>
        </w:numPr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r w:rsidRPr="00DD0DE4">
        <w:rPr>
          <w:rFonts w:ascii="Times New Roman" w:hAnsi="Times New Roman"/>
          <w:b w:val="0"/>
          <w:color w:val="auto"/>
          <w:sz w:val="24"/>
          <w:szCs w:val="24"/>
        </w:rPr>
        <w:t>Использование  мультимедийных  презентаций   на уроках биологии</w:t>
      </w:r>
      <w:r>
        <w:rPr>
          <w:rFonts w:ascii="Times New Roman" w:hAnsi="Times New Roman"/>
          <w:b w:val="0"/>
          <w:color w:val="auto"/>
          <w:sz w:val="24"/>
          <w:szCs w:val="24"/>
        </w:rPr>
        <w:t>.</w:t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DD0DE4">
        <w:rPr>
          <w:rFonts w:ascii="Times New Roman" w:hAnsi="Times New Roman"/>
          <w:b w:val="0"/>
          <w:color w:val="auto"/>
          <w:sz w:val="24"/>
          <w:szCs w:val="24"/>
        </w:rPr>
        <w:tab/>
      </w:r>
    </w:p>
    <w:p w:rsidR="00347B81" w:rsidRPr="00DD0DE4" w:rsidRDefault="00347B81" w:rsidP="00DD0DE4">
      <w:pPr>
        <w:pStyle w:val="ListParagraph"/>
        <w:numPr>
          <w:ilvl w:val="0"/>
          <w:numId w:val="13"/>
        </w:numPr>
      </w:pPr>
      <w:r w:rsidRPr="00DD0DE4">
        <w:t>Заключение</w:t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</w:p>
    <w:p w:rsidR="00347B81" w:rsidRPr="00DD0DE4" w:rsidRDefault="00347B81" w:rsidP="00DD0DE4">
      <w:pPr>
        <w:pStyle w:val="ListParagraph"/>
      </w:pPr>
    </w:p>
    <w:p w:rsidR="00347B81" w:rsidRPr="00DD0DE4" w:rsidRDefault="00347B81" w:rsidP="00DD0DE4">
      <w:pPr>
        <w:pStyle w:val="ListParagraph"/>
        <w:numPr>
          <w:ilvl w:val="0"/>
          <w:numId w:val="13"/>
        </w:numPr>
      </w:pPr>
      <w:r w:rsidRPr="00DD0DE4">
        <w:t>Список использованной литературы</w:t>
      </w:r>
      <w:r>
        <w:t>.</w:t>
      </w:r>
      <w:r w:rsidRPr="00DD0DE4">
        <w:tab/>
      </w:r>
      <w:r w:rsidRPr="00DD0DE4">
        <w:tab/>
      </w:r>
      <w:r w:rsidRPr="00DD0DE4">
        <w:tab/>
      </w:r>
      <w:r w:rsidRPr="00DD0DE4">
        <w:tab/>
      </w:r>
      <w:r w:rsidRPr="00DD0DE4">
        <w:tab/>
      </w:r>
    </w:p>
    <w:p w:rsidR="00347B81" w:rsidRPr="00DD0DE4" w:rsidRDefault="00347B81" w:rsidP="00DD0DE4">
      <w:pPr>
        <w:pStyle w:val="ListParagraph"/>
      </w:pPr>
    </w:p>
    <w:p w:rsidR="00347B81" w:rsidRPr="00DD0DE4" w:rsidRDefault="00347B81" w:rsidP="00DD0DE4">
      <w:pPr>
        <w:pStyle w:val="ListParagraph"/>
        <w:ind w:left="360"/>
        <w:rPr>
          <w:b/>
          <w:i/>
        </w:rPr>
      </w:pPr>
      <w:r w:rsidRPr="00DD0DE4">
        <w:rPr>
          <w:i/>
        </w:rPr>
        <w:t xml:space="preserve">Приложение.  Информация о </w:t>
      </w:r>
      <w:r w:rsidRPr="00DD0DE4">
        <w:rPr>
          <w:i/>
          <w:lang w:val="en-US"/>
        </w:rPr>
        <w:t>CD</w:t>
      </w:r>
      <w:r w:rsidRPr="00DD0DE4">
        <w:rPr>
          <w:i/>
        </w:rPr>
        <w:t xml:space="preserve"> по биологии.</w:t>
      </w:r>
      <w:r w:rsidRPr="00DD0DE4">
        <w:rPr>
          <w:b/>
          <w:i/>
        </w:rPr>
        <w:tab/>
      </w: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Default="00347B81" w:rsidP="00DD0DE4">
      <w:pPr>
        <w:pStyle w:val="ListParagraph"/>
        <w:ind w:left="360"/>
        <w:rPr>
          <w:b/>
        </w:rPr>
      </w:pPr>
    </w:p>
    <w:p w:rsidR="00347B81" w:rsidRPr="00A81CA1" w:rsidRDefault="00347B81" w:rsidP="00DD0DE4">
      <w:pPr>
        <w:pStyle w:val="ListParagraph"/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47B81" w:rsidRPr="00A81CA1" w:rsidRDefault="00347B81" w:rsidP="00970D14">
      <w:pPr>
        <w:pStyle w:val="ListParagraph"/>
        <w:spacing w:line="360" w:lineRule="auto"/>
        <w:ind w:left="360"/>
        <w:rPr>
          <w:b/>
        </w:rPr>
      </w:pPr>
    </w:p>
    <w:p w:rsidR="00347B81" w:rsidRPr="00A81CA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Pr="00A81CA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Pr="00A81CA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Pr="00A81CA1" w:rsidRDefault="00347B81" w:rsidP="00970D14">
      <w:pPr>
        <w:pStyle w:val="ListParagraph"/>
        <w:spacing w:line="360" w:lineRule="auto"/>
        <w:ind w:left="360"/>
        <w:rPr>
          <w:b/>
          <w:bCs/>
          <w:color w:val="000000"/>
          <w:spacing w:val="5"/>
        </w:rPr>
      </w:pPr>
    </w:p>
    <w:p w:rsidR="00347B81" w:rsidRPr="00A81CA1" w:rsidRDefault="00347B81" w:rsidP="00970D14">
      <w:pPr>
        <w:spacing w:line="360" w:lineRule="auto"/>
        <w:jc w:val="center"/>
        <w:rPr>
          <w:b/>
          <w:bCs/>
          <w:color w:val="000000"/>
          <w:spacing w:val="5"/>
          <w:sz w:val="24"/>
          <w:szCs w:val="24"/>
        </w:rPr>
      </w:pPr>
    </w:p>
    <w:p w:rsidR="00347B81" w:rsidRPr="00F81B7F" w:rsidRDefault="00347B81" w:rsidP="00970D14">
      <w:pPr>
        <w:pStyle w:val="ListParagraph"/>
        <w:numPr>
          <w:ilvl w:val="0"/>
          <w:numId w:val="14"/>
        </w:numPr>
        <w:spacing w:line="360" w:lineRule="auto"/>
        <w:rPr>
          <w:b/>
        </w:rPr>
      </w:pPr>
      <w:r w:rsidRPr="00F81B7F">
        <w:rPr>
          <w:b/>
        </w:rPr>
        <w:t>Введение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Современное общество ставит перед учителями задачу развития личностно значимых качеств обучающихся, а не только передачу знаний. Гуманизация образования предполагает ценностное отношение к различным личностным проявлениям обучающихся. Знания же выступают не как цель, а как способ, средство развития личности. Богатейшие возможности для этого предоставляют современные информационные компьютерные технологии (ИКТ).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В отличие от обычных технических средств обучения ИКТ позволяют не только насытить обучающегося большим количеством готовых, строго отобранных, соответствующим образом организованных знаний, но и развивать интеллектуальные, творческие способности учащихся, их умение самостоятельно приобретать новые знания, работать с различными источниками информации.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>Использование ИКТ на уроках биологии позволит интенсифицировать деятельность учителя и школьника; повысить качество обучения предмету; отразить существенные стороны биологических объектов, зримо воплотив в жизнь принцип наглядности; выдвинуть на передний план наиболее важные (с точки зрения учебных целей и задач) характеристики изучаемых объектов и явлений природы.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В самом простом понимании биология - наука о жизни и развитии живых тел. Изучение в школе предмета "Биология" на вербальном уровне не создает правильного представления об изучаемых объектах и явлениях. Поэтому главной задачей учителей биологии является разумное использование в учебном процессе наглядных средств обучения.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Роль наглядности в преподавании биологии общепризнанна, наглядность обучения - это один из основных принципов дидактики. Необходимость конкретно-чувственной опоры была обоснована еще Я.А. Каменским и развита К.Д. Ушинским. Актуальны мысли последнего о роли наглядности в развитии наблюдательности, внимания, развития речи, мышления учащихся.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На выбор  этой темы повлияло то, что в настоящее время мы являемся свидетелями растущей информатизации общества. Можно с уверенностью говорить, что информатизация охватила все сферы человеческой деятельности, в том числе и образование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Информатизация учебного курса биологии осуществляется, главным образом, в форме внедрения средств новых информационных технологий, в том числе мультимедийных пособий.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По яркому замечанию А.В. Осина "... появление ИКТ должно изменить формы и методы процесса обучения. Они позволяют перейти учителю от изложения материала к дискуссии", и шире - от приоритета объяснительно- иллюстративных методов обучения к интерактивным. Компьютерные мультимедийные пособия, в том числе по биологии, обеспечивают в той или иной мере наглядность, интерактивность и другие качества, отличающие их  от  учебников на бумажных носителях. </w:t>
      </w:r>
    </w:p>
    <w:p w:rsidR="00347B81" w:rsidRPr="00F81B7F" w:rsidRDefault="00347B81" w:rsidP="00970D14">
      <w:pPr>
        <w:pStyle w:val="ListParagraph"/>
        <w:numPr>
          <w:ilvl w:val="0"/>
          <w:numId w:val="14"/>
        </w:numPr>
        <w:spacing w:line="360" w:lineRule="auto"/>
      </w:pPr>
      <w:r w:rsidRPr="00F81B7F">
        <w:rPr>
          <w:b/>
        </w:rPr>
        <w:t>Актуальность использования ИКТ в образовании.</w:t>
      </w:r>
    </w:p>
    <w:p w:rsidR="00347B81" w:rsidRPr="00F81B7F" w:rsidRDefault="00347B81" w:rsidP="0056127F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Информационные технологии используются в моделировании, конструировании и анализе предметных информационных сред, их содержательной и дидактической компоненты. Конструирование информационных предметных сред – принципиально новая задача методики преподавания, требующая специальных знаний в области дидактики, психологии, управления. В отличие от обычных технических средств обучения ИКТ позволяют не только насытить обучающегося большим количеством готовых, строго отобранных, соответствующим образом организованных знаний, но и развивать интеллектуальные, творческие способности учащихся, их умение самостоятельно приобретать новые знания, работать с различными источниками информации.</w:t>
      </w:r>
    </w:p>
    <w:p w:rsidR="00347B81" w:rsidRPr="00F81B7F" w:rsidRDefault="00347B81" w:rsidP="006E50C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F81B7F">
        <w:rPr>
          <w:rFonts w:ascii="Times New Roman" w:hAnsi="Times New Roman"/>
          <w:sz w:val="24"/>
          <w:szCs w:val="24"/>
        </w:rPr>
        <w:t xml:space="preserve">Информатизация системы образования - одно из приоритетных направлений модернизации российского образования. Информатизацию образования рассматривают как систему методов, процессов и программно-технических средств, интегрированных с целью сбора, обработки, хранения, распространения и использования информации в образовательном процессе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Информатизация включает в себя:</w:t>
      </w:r>
    </w:p>
    <w:p w:rsidR="00347B81" w:rsidRPr="00F81B7F" w:rsidRDefault="00347B81" w:rsidP="00970D1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компьютеризацию - процесс совершенствования средств поиска и обработки информации; </w:t>
      </w:r>
    </w:p>
    <w:p w:rsidR="00347B81" w:rsidRPr="00F81B7F" w:rsidRDefault="00347B81" w:rsidP="00970D1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интеллектуализацию - процесс развития знаний и способностей людей к восприятию и созданию информации; </w:t>
      </w:r>
    </w:p>
    <w:p w:rsidR="00347B81" w:rsidRPr="00F81B7F" w:rsidRDefault="00347B81" w:rsidP="00970D14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медиатизацию - процесс совершенствования средств сбора, хранения и распространения информации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В последнее время специалисты по-новому определяют место информационных технологий и предмета информатики в образовательных учреждениях. Информатика рассматривается не как изолированная дисциплина, а в тесном переплетении с информационной учебной деятельностью во всех предметах. Информационные технологии используются в моделировании, конструировании и анализе предметных информационных сред, их содержательных и дидактических компонентов. Конструирование информационных предметных сред - принципиально новая задача методики преподавания, требующая специальных знаний в области дидактики, психологии, управления.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В отличие от обычных технических средств обучения ИКТ позволяют не только насытить обучающегося большим количеством готовых, строго отобранных, соответствующим образом организованных знаний, но и развивать интеллектуальные, творческие способности учащихся, их умение самостоятельно приобретать новые знания, работать с различными источниками информации.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На уроках по биологии и во внеурочное время можно использовать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Открытая биология </w:t>
      </w:r>
      <w:r w:rsidRPr="00F81B7F">
        <w:rPr>
          <w:rFonts w:ascii="Times New Roman" w:hAnsi="Times New Roman"/>
          <w:sz w:val="24"/>
          <w:szCs w:val="24"/>
        </w:rPr>
        <w:t xml:space="preserve"> (библиотека ГИМЦ)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1С: Репетитор. Биология.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Репетитор по биологии (подготовка к ЕГЭ)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Биология, 6 класс. Растения. Бактерии. Грибы. Лишайники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Биология, 7 класс.  Животные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Биология, 8 класс. Человек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Основы общей биологии, 9 класс.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en-US"/>
        </w:rPr>
      </w:pPr>
      <w:r w:rsidRPr="00F81B7F">
        <w:rPr>
          <w:rFonts w:ascii="Times New Roman" w:hAnsi="Times New Roman"/>
          <w:sz w:val="24"/>
          <w:szCs w:val="24"/>
          <w:lang w:eastAsia="en-US"/>
        </w:rPr>
        <w:t>Биология. Анатомия и физиология человека  (библиотека ГИМЦ)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en-US"/>
        </w:rPr>
      </w:pPr>
      <w:r w:rsidRPr="00F81B7F">
        <w:rPr>
          <w:rFonts w:ascii="Times New Roman" w:hAnsi="Times New Roman"/>
          <w:sz w:val="24"/>
          <w:szCs w:val="24"/>
          <w:lang w:eastAsia="en-US"/>
        </w:rPr>
        <w:t>Энциклопе</w:t>
      </w:r>
      <w:r>
        <w:rPr>
          <w:rFonts w:ascii="Times New Roman" w:hAnsi="Times New Roman"/>
          <w:sz w:val="24"/>
          <w:szCs w:val="24"/>
          <w:lang w:eastAsia="en-US"/>
        </w:rPr>
        <w:t xml:space="preserve">дия животных Кирилла и Мефодия </w:t>
      </w:r>
      <w:r w:rsidRPr="00F81B7F">
        <w:rPr>
          <w:rFonts w:ascii="Times New Roman" w:hAnsi="Times New Roman"/>
          <w:sz w:val="24"/>
          <w:szCs w:val="24"/>
          <w:lang w:eastAsia="en-US"/>
        </w:rPr>
        <w:t>(библиотека ГИМЦ)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F81B7F">
        <w:rPr>
          <w:rFonts w:ascii="Times New Roman" w:hAnsi="Times New Roman"/>
          <w:sz w:val="24"/>
          <w:szCs w:val="24"/>
          <w:lang w:eastAsia="en-US"/>
        </w:rPr>
        <w:t xml:space="preserve">Лабораторный практикум Биология 6 – 11 класс  </w:t>
      </w:r>
      <w:r w:rsidRPr="00F81B7F">
        <w:rPr>
          <w:rFonts w:ascii="Times New Roman" w:hAnsi="Times New Roman"/>
          <w:i/>
          <w:sz w:val="24"/>
          <w:szCs w:val="24"/>
          <w:lang w:eastAsia="en-US"/>
        </w:rPr>
        <w:t>(библиотека ГИМЦ)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en-US"/>
        </w:rPr>
      </w:pPr>
      <w:r w:rsidRPr="00F81B7F">
        <w:rPr>
          <w:rFonts w:ascii="Times New Roman" w:hAnsi="Times New Roman"/>
          <w:sz w:val="24"/>
          <w:szCs w:val="24"/>
          <w:lang w:eastAsia="en-US"/>
        </w:rPr>
        <w:t xml:space="preserve">Биология Интерактивные творческие задания 7 – 9 класс </w:t>
      </w:r>
      <w:r w:rsidRPr="00F81B7F">
        <w:rPr>
          <w:rFonts w:ascii="Times New Roman" w:hAnsi="Times New Roman"/>
          <w:i/>
          <w:sz w:val="24"/>
          <w:szCs w:val="24"/>
          <w:lang w:eastAsia="en-US"/>
        </w:rPr>
        <w:t>(библиотека ГИМЦ)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eastAsia="en-US"/>
        </w:rPr>
      </w:pPr>
      <w:r w:rsidRPr="00F81B7F">
        <w:rPr>
          <w:rFonts w:ascii="Times New Roman" w:hAnsi="Times New Roman"/>
          <w:sz w:val="24"/>
          <w:szCs w:val="24"/>
          <w:lang w:eastAsia="en-US"/>
        </w:rPr>
        <w:t>Экология 10 - 11 классы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и др. Эти и другие электронные учебники помогают решить следующие дидактические </w:t>
      </w:r>
      <w:r w:rsidRPr="00F81B7F">
        <w:rPr>
          <w:rFonts w:ascii="Times New Roman" w:hAnsi="Times New Roman"/>
          <w:b/>
          <w:sz w:val="24"/>
          <w:szCs w:val="24"/>
        </w:rPr>
        <w:t>задачи: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усвоить базовые знания по предмету,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систематизировать усвоенные знания,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психологически настроить на атмосферу экзамена,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натренировать отвечать на наиболее каверзные вопросы,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сформировать навыки самостоятельной работы с учебным материалом,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сформировать навыки самоконтроля,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сформировать мотивацию к учению в целом и к биологии в частности,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оказать учебно-методическую помощь обучающихся в самостоятельной работе над учебным материалом, </w:t>
      </w:r>
    </w:p>
    <w:p w:rsidR="00347B81" w:rsidRPr="00F81B7F" w:rsidRDefault="00347B81" w:rsidP="00970D14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обеспечить удобную образовательную среду и возможности самостоятельного выбора в поиске и использовании источников информации, то есть подготовить обучающегося к экзамену в кратчайшие сроки, попутно сформировав у него массу полезных общеучебных навыков.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Использование ИКТ на уроках биологии позволит интенсифицировать деятельность учителя и обучающихся; повысить качество обучения предмету; отразить существенные стороны биологических объектов, выдвинуть на передний план наиболее важные (с точки зрения учебных целей и задач) характеристики изучаемых объектов и явлений природы.</w:t>
      </w:r>
    </w:p>
    <w:p w:rsidR="00347B81" w:rsidRPr="006E50CF" w:rsidRDefault="00347B81" w:rsidP="006E50CF">
      <w:pPr>
        <w:pStyle w:val="ListParagraph"/>
        <w:numPr>
          <w:ilvl w:val="0"/>
          <w:numId w:val="14"/>
        </w:numPr>
        <w:spacing w:line="360" w:lineRule="auto"/>
        <w:ind w:hanging="578"/>
        <w:rPr>
          <w:b/>
        </w:rPr>
      </w:pPr>
      <w:r w:rsidRPr="006E50CF">
        <w:rPr>
          <w:b/>
        </w:rPr>
        <w:t>Методические приемы использования мультимедиа на уроках биологии.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Преимущества мультимедийных технологий, по сравнению с традиционными, многообразны: наглядное представление материала, возможность эффективной проверки знаний, многообразие организационных форм в работе учащихся и методических приемов в работе учителя.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Многие биологические процессы отличаются сложностью. Дети с образным мышлением тяжело усваивают абстрактные обобщения, без картинки не способны понять процесс, изучить явление. Развитие их абстрактного мышления происходит посредством образов. Мультимедийные анимационные модели позволяют сформировать в сознании учащегося целостную картину биологического процесса, интерактивные модели дают возможность самостоятельно «конструировать» процесс, исправлять свои ошибки, самообучаться.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Можно использовать следующие методические </w:t>
      </w:r>
      <w:r w:rsidRPr="00F81B7F">
        <w:rPr>
          <w:rFonts w:ascii="Times New Roman" w:hAnsi="Times New Roman"/>
          <w:b/>
          <w:sz w:val="24"/>
          <w:szCs w:val="24"/>
        </w:rPr>
        <w:t>приемы: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1. Использование мультимедиа учителем: отключить звук и попросить ученика прокомментировать процесс, остановить кадр и предложить продолжить дальнейшее протекание процесса, попросить объяснить процесс.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2. Использование компьютера учениками: при изучении текстового материала: можно заполнить таблицу, составить краткий конспект, найти ответ на вопрос.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3. Контроль знаний: тесты с самопроверкой.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4. Выступление школьников с мультимедийной презентацией развивает речь, мышление, память, учит конкретизировать, выделять главное, устанавливать логические связи.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Этапы информатизации преподавания предмета: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1.Использование компьютера в качестве пишущей машинки, подготовка с его помощью простейших дидактических материалов, планов уроков и т.п.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2.Использование электронных учебников и образовательных ресурсов на электронных носителях в качестве наглядных пособий, с их иллюстративными, анимационными возможностями.</w:t>
      </w:r>
    </w:p>
    <w:p w:rsidR="00347B81" w:rsidRPr="00F81B7F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3.Использование программных ресурсов для создания собственных учебных пособий с помощью программ Microsoft Power Point, Microsoft Publisher, Adobe Photoshop и т.д.</w:t>
      </w:r>
    </w:p>
    <w:p w:rsidR="00347B81" w:rsidRDefault="00347B81" w:rsidP="00970D14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4.Применение учебных проектов, руководство исследовательской деятельностью </w:t>
      </w:r>
      <w:r>
        <w:rPr>
          <w:rFonts w:ascii="Times New Roman" w:hAnsi="Times New Roman"/>
          <w:sz w:val="24"/>
          <w:szCs w:val="24"/>
        </w:rPr>
        <w:t>обучающихся</w:t>
      </w:r>
      <w:r w:rsidRPr="00F81B7F">
        <w:rPr>
          <w:rFonts w:ascii="Times New Roman" w:hAnsi="Times New Roman"/>
          <w:sz w:val="24"/>
          <w:szCs w:val="24"/>
        </w:rPr>
        <w:t>.</w:t>
      </w:r>
    </w:p>
    <w:p w:rsidR="00347B81" w:rsidRPr="00F81B7F" w:rsidRDefault="00347B81" w:rsidP="00970D14">
      <w:pPr>
        <w:pStyle w:val="Heading3"/>
        <w:numPr>
          <w:ilvl w:val="0"/>
          <w:numId w:val="14"/>
        </w:numPr>
        <w:spacing w:line="360" w:lineRule="auto"/>
        <w:rPr>
          <w:rFonts w:ascii="Times New Roman" w:hAnsi="Times New Roman"/>
          <w:color w:val="auto"/>
        </w:rPr>
      </w:pPr>
      <w:bookmarkStart w:id="0" w:name="_Toc39045403"/>
      <w:bookmarkStart w:id="1" w:name="_Toc39045612"/>
      <w:r w:rsidRPr="00F81B7F">
        <w:rPr>
          <w:rFonts w:ascii="Times New Roman" w:hAnsi="Times New Roman"/>
          <w:color w:val="auto"/>
        </w:rPr>
        <w:t>Общие принципы организации обучения с применением ПК.</w:t>
      </w:r>
      <w:bookmarkEnd w:id="0"/>
      <w:bookmarkEnd w:id="1"/>
    </w:p>
    <w:p w:rsidR="00347B81" w:rsidRDefault="00347B81" w:rsidP="00970D14">
      <w:pPr>
        <w:pStyle w:val="BodyText2"/>
        <w:spacing w:line="360" w:lineRule="auto"/>
        <w:ind w:right="226" w:firstLine="425"/>
        <w:rPr>
          <w:sz w:val="24"/>
          <w:szCs w:val="24"/>
        </w:rPr>
      </w:pPr>
      <w:r w:rsidRPr="00F81B7F">
        <w:rPr>
          <w:sz w:val="24"/>
          <w:szCs w:val="24"/>
        </w:rPr>
        <w:t xml:space="preserve">Эффективное обучение с применением компьютерной техники базируется на следующих общих принципах и выводах по ним: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Общие принципы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Выводы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Активное участие обучающегося в учебном процессе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Максимально содействовать активизации обучающегося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Постоянное проведение личного анализа ситуации обучающимися в процессе обучения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Избегать использования стандартных схем анализа, менять задачи и ситуации на различных стадиях обучения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Наличие сигналов обратной связи в учебном процессе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Сообщать обучающемуся о результатах его действий в каждой конкретной ситуации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Наличие быстрой обратной связи в учебном процессе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Обеспечивать по возможности мгновенную обратную связь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Отказ от поведения, не дающего положительного результата</w:t>
            </w:r>
            <w:r>
              <w:rPr>
                <w:sz w:val="24"/>
                <w:szCs w:val="24"/>
                <w:lang w:eastAsia="en-US"/>
              </w:rPr>
              <w:t>.</w:t>
            </w:r>
            <w:r w:rsidRPr="00856A84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Подавлять нежелательные варианты действия, не подтверждая их.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Постоянное повторение пройденного материала.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 xml:space="preserve">Практиковать и подтверждать способы действий, даже если они уже были продемонстрированы однажды. 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Индивидуализация количества и последовательности подтверждений действий в процессе обучения.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Подбирать способы подтверждения индивидуально.</w:t>
            </w:r>
          </w:p>
        </w:tc>
      </w:tr>
      <w:tr w:rsidR="00347B81" w:rsidTr="00856A84">
        <w:tc>
          <w:tcPr>
            <w:tcW w:w="4785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Учет индивидуальных особенностей обучающегося к восприятию внешних условий в зависимости от его состояний и настроения.</w:t>
            </w:r>
          </w:p>
        </w:tc>
        <w:tc>
          <w:tcPr>
            <w:tcW w:w="4786" w:type="dxa"/>
          </w:tcPr>
          <w:p w:rsidR="00347B81" w:rsidRPr="00856A84" w:rsidRDefault="00347B81" w:rsidP="00856A84">
            <w:pPr>
              <w:pStyle w:val="BodyText2"/>
              <w:spacing w:line="360" w:lineRule="auto"/>
              <w:ind w:right="226"/>
              <w:rPr>
                <w:sz w:val="24"/>
                <w:szCs w:val="24"/>
                <w:lang w:eastAsia="en-US"/>
              </w:rPr>
            </w:pPr>
            <w:r w:rsidRPr="00856A84">
              <w:rPr>
                <w:sz w:val="24"/>
                <w:szCs w:val="24"/>
                <w:lang w:eastAsia="en-US"/>
              </w:rPr>
              <w:t>Применять приведенные выше принципы не жестко и однозначно, а гибко.</w:t>
            </w:r>
          </w:p>
        </w:tc>
      </w:tr>
    </w:tbl>
    <w:p w:rsidR="00347B81" w:rsidRDefault="00347B81" w:rsidP="00970D14">
      <w:pPr>
        <w:pStyle w:val="BodyText2"/>
        <w:spacing w:line="360" w:lineRule="auto"/>
        <w:ind w:right="226" w:firstLine="425"/>
        <w:rPr>
          <w:sz w:val="24"/>
          <w:szCs w:val="24"/>
        </w:rPr>
      </w:pPr>
    </w:p>
    <w:p w:rsidR="00347B81" w:rsidRPr="00F81B7F" w:rsidRDefault="00347B81" w:rsidP="00970D14">
      <w:pPr>
        <w:pStyle w:val="BodyText2"/>
        <w:spacing w:line="360" w:lineRule="auto"/>
        <w:ind w:right="226" w:firstLine="425"/>
        <w:rPr>
          <w:sz w:val="24"/>
          <w:szCs w:val="24"/>
        </w:rPr>
      </w:pPr>
    </w:p>
    <w:p w:rsidR="00347B81" w:rsidRPr="00F81B7F" w:rsidRDefault="00347B81" w:rsidP="00970D14">
      <w:pPr>
        <w:pStyle w:val="Heading1"/>
        <w:numPr>
          <w:ilvl w:val="0"/>
          <w:numId w:val="14"/>
        </w:numPr>
        <w:spacing w:before="0" w:line="360" w:lineRule="auto"/>
        <w:rPr>
          <w:rFonts w:ascii="Times New Roman" w:hAnsi="Times New Roman"/>
          <w:color w:val="auto"/>
          <w:sz w:val="24"/>
          <w:szCs w:val="24"/>
        </w:rPr>
      </w:pPr>
      <w:r w:rsidRPr="00F81B7F">
        <w:rPr>
          <w:rFonts w:ascii="Times New Roman" w:hAnsi="Times New Roman"/>
          <w:color w:val="auto"/>
          <w:sz w:val="24"/>
          <w:szCs w:val="24"/>
        </w:rPr>
        <w:t>Использование мультимедийных презентаций на уроках биологии</w:t>
      </w:r>
    </w:p>
    <w:p w:rsidR="00347B81" w:rsidRPr="00F81B7F" w:rsidRDefault="00347B81" w:rsidP="00970D14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F81B7F">
        <w:t>Комплекты педагогических программных средств позволяют довести до обучающихся  огромный поток информации. При этом у школьников развивается зрительная память, акцентируется внимание на важных объектах за счет фрагментальной подачи материала. При работе используются преимущества информационных технологий, заключающиеся в сочетании сразу нескольких компонентов: текста, рисунка, анимации, звукового сопровождения и других элементов.</w:t>
      </w:r>
    </w:p>
    <w:p w:rsidR="00347B81" w:rsidRPr="00F81B7F" w:rsidRDefault="00347B81" w:rsidP="00970D14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F81B7F">
        <w:t>К наиболее эффективным формам представления материала по биологии, следует отнести мультимедийные презентации. Использование мультимедийных презентаций целесообразно на любом этапе изучения темы и на любом этапе урока. Презентация дает возможность учителю проявить творчество, индивидуальность, избежать формального подхода к проведению уроков. Данная форма позволяет представить учебный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 обучающихся, что позволяет заложить информацию не только в фактографическом, но и в ассоциативном виде в память обучающихся. Цель такого представления учебной информации - формирование у школьников системы мыслеобразования. Подача учебного материала в виде мультимедийной презентации сокращает время обучения, высвобождает ресурсы здоровья детей. Кроме того, при наличии принтера они легко превращается в твердую копию.</w:t>
      </w:r>
    </w:p>
    <w:p w:rsidR="00347B81" w:rsidRPr="00F81B7F" w:rsidRDefault="00347B81" w:rsidP="00970D14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F81B7F">
        <w:t>В школьном возрасте наиболее высока потребность учащихся к соревнованию, что повышает познавательный интерес, побуждает к работе по углубленному изучению материала, к поиску чего-то нового. Эти задачи не могут быть решены только на уроке, так как требуют применения форм и методов, не укладывающихся в жесткие рамки учебных занятий. Формой их реализации является внеклассная работа, сочетающаяся с информационными технологиями, что ведет к непрерывному совершенствованию знаний, умению самостоятельно пополнять их и применять на практике.</w:t>
      </w:r>
    </w:p>
    <w:p w:rsidR="00347B81" w:rsidRPr="00F81B7F" w:rsidRDefault="00347B81" w:rsidP="00970D14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F81B7F">
        <w:t>Использование компьютера в учебном процессе дает возможность накопить в банке данных необходимый дидактический материал: варианты контрольных, экзаменационных, самостоятельных работ; подборку задач, упражнений и тестов в бланочном варианте. Использование оргтехники облегчает подбор индивидуальных заданий для учащихся, снимает дефицит в обеспечении школьников учебными пособиями.</w:t>
      </w:r>
    </w:p>
    <w:p w:rsidR="00347B81" w:rsidRPr="00F81B7F" w:rsidRDefault="00347B81" w:rsidP="00970D14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F81B7F">
        <w:t>В последнее время наблюдается массовое внедрение Интернет в школьное образование. Увеличивается число информационных ресурсов по всем предметам и по биологии в том числе. Нельзя не сказать о значении Интернета для самообразования учителя и использования богатейших ресурсов сети для подготовки к урокам. Причём не стоит отказываться от посещения англоязычных сайтов, так как на них могут быть очень интересные иллюстрации, которые можно сохранить и использовать при создании мультимедийных презентаций.</w:t>
      </w:r>
    </w:p>
    <w:p w:rsidR="00347B81" w:rsidRPr="00F81B7F" w:rsidRDefault="00347B81" w:rsidP="00970D14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</w:r>
    </w:p>
    <w:p w:rsidR="00347B81" w:rsidRPr="00F81B7F" w:rsidRDefault="00347B81" w:rsidP="00970D14">
      <w:pPr>
        <w:pStyle w:val="ListParagraph"/>
        <w:numPr>
          <w:ilvl w:val="0"/>
          <w:numId w:val="14"/>
        </w:numPr>
        <w:spacing w:line="360" w:lineRule="auto"/>
      </w:pPr>
      <w:r w:rsidRPr="00F81B7F">
        <w:rPr>
          <w:b/>
        </w:rPr>
        <w:t>Заключение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Компьютер в школе выступает в качестве средства для обучения, инструмента поддержки уроков биологии. Компьютерные технологии используются при проведении различных типов уроков: комбинированном, изучении нового материала, закрепления знаний, на уроках контроля и оценки знаний. Полная ломка традиционной методики преподавания не нужна. Компьютер не диктует методы и содержание обучения, он адекватно и эффективно включается в программы обучения, обеспечивая полноценную организацию учебной деятельности.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>Считаю, что информационно-коммуникативные технологии – одни из самых эффективных в развитии мотивации к обучению биологии.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>Использование в процессе обучения компьютерных технологий:</w:t>
      </w:r>
    </w:p>
    <w:p w:rsidR="00347B81" w:rsidRPr="00F81B7F" w:rsidRDefault="00347B81" w:rsidP="00970D14">
      <w:pPr>
        <w:pStyle w:val="ListParagraph"/>
        <w:numPr>
          <w:ilvl w:val="0"/>
          <w:numId w:val="6"/>
        </w:numPr>
        <w:spacing w:line="360" w:lineRule="auto"/>
        <w:jc w:val="both"/>
      </w:pPr>
      <w:r w:rsidRPr="00F81B7F">
        <w:t>способствует эффективному усвоению учебного материала;</w:t>
      </w:r>
    </w:p>
    <w:p w:rsidR="00347B81" w:rsidRPr="00F81B7F" w:rsidRDefault="00347B81" w:rsidP="00970D14">
      <w:pPr>
        <w:pStyle w:val="ListParagraph"/>
        <w:numPr>
          <w:ilvl w:val="0"/>
          <w:numId w:val="6"/>
        </w:numPr>
        <w:spacing w:line="360" w:lineRule="auto"/>
        <w:jc w:val="both"/>
      </w:pPr>
      <w:r w:rsidRPr="00F81B7F">
        <w:t xml:space="preserve">помогает сделать процесс обучения более разнообразным и увлекательным, личностно - развивающим; </w:t>
      </w:r>
    </w:p>
    <w:p w:rsidR="00347B81" w:rsidRPr="00F81B7F" w:rsidRDefault="00347B81" w:rsidP="00970D14">
      <w:pPr>
        <w:pStyle w:val="ListParagraph"/>
        <w:numPr>
          <w:ilvl w:val="0"/>
          <w:numId w:val="6"/>
        </w:numPr>
        <w:spacing w:line="360" w:lineRule="auto"/>
        <w:jc w:val="both"/>
      </w:pPr>
      <w:r w:rsidRPr="00F81B7F">
        <w:t>позволяет принципиально расширить возможности учителя в выборе и реализации средств и методов обучения;</w:t>
      </w:r>
    </w:p>
    <w:p w:rsidR="00347B81" w:rsidRPr="00F81B7F" w:rsidRDefault="00347B81" w:rsidP="00970D14">
      <w:pPr>
        <w:pStyle w:val="ListParagraph"/>
        <w:numPr>
          <w:ilvl w:val="0"/>
          <w:numId w:val="6"/>
        </w:numPr>
        <w:spacing w:line="360" w:lineRule="auto"/>
        <w:jc w:val="both"/>
      </w:pPr>
      <w:r w:rsidRPr="00F81B7F">
        <w:t>предоставляет большие возможности ученику для реализации творческих способностей.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Внедрение информационных технологий может содействовать реорганизации обучения, существенному повышению его эффективности. С помощью этих систем можно давать успешно работающим учащимся дополнительный или внеурочный материал, целенаправленно управлять соревновательным элементом, присутствующим в деятельности учащихся, осуществляя индивидуализацию и дифференциацию обучения. </w:t>
      </w:r>
      <w:r w:rsidRPr="00F81B7F">
        <w:rPr>
          <w:rFonts w:ascii="Times New Roman" w:hAnsi="Times New Roman"/>
          <w:sz w:val="24"/>
          <w:szCs w:val="24"/>
        </w:rPr>
        <w:br/>
      </w:r>
      <w:r w:rsidRPr="00F81B7F">
        <w:rPr>
          <w:rFonts w:ascii="Times New Roman" w:hAnsi="Times New Roman"/>
          <w:sz w:val="24"/>
          <w:szCs w:val="24"/>
        </w:rPr>
        <w:tab/>
        <w:t xml:space="preserve">Использование технологии мультимедиа позволяет включить в учебный курс одновременно видео, звуковое сопровождение, фото, рисунки, картины, схемы, текст. Разнообразие источников информации создает ситуацию новизны и разнообразия и, несмотря на большую информационную насыщенность, такое занятие воспринимается обучающихся с интересом и оставляет у них хорошее впечатление.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Преимущества использования  компьютерных технологий: </w:t>
      </w:r>
    </w:p>
    <w:p w:rsidR="00347B81" w:rsidRPr="00F81B7F" w:rsidRDefault="00347B81" w:rsidP="00970D1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возможность использования на различных этапах урока; </w:t>
      </w:r>
    </w:p>
    <w:p w:rsidR="00347B81" w:rsidRPr="00F81B7F" w:rsidRDefault="00347B81" w:rsidP="00970D1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многократность использования и необходимость приостановки в нужный момент;</w:t>
      </w:r>
    </w:p>
    <w:p w:rsidR="00347B81" w:rsidRPr="00F81B7F" w:rsidRDefault="00347B81" w:rsidP="00970D1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детализирование изучаемых объектов и их частей; </w:t>
      </w:r>
    </w:p>
    <w:p w:rsidR="00347B81" w:rsidRPr="00F81B7F" w:rsidRDefault="00347B81" w:rsidP="00970D14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восприятие материала на зрительном, слуховом и эмоциональном уровне.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>Уроки с использованием электронных изданий вызывают большой эмоциональный подъем и повышают уровень усвоения материала, стимулируют  инициативу и творческое мышление. В учебном процессе компьютер может выполнять сразу несколько функций:</w:t>
      </w:r>
    </w:p>
    <w:p w:rsidR="00347B81" w:rsidRPr="00F81B7F" w:rsidRDefault="00347B81" w:rsidP="00970D1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информационную – служит источником информации;  </w:t>
      </w:r>
    </w:p>
    <w:p w:rsidR="00347B81" w:rsidRPr="00F81B7F" w:rsidRDefault="00347B81" w:rsidP="00970D1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коммуникативную – является средством общения; </w:t>
      </w:r>
    </w:p>
    <w:p w:rsidR="00347B81" w:rsidRPr="00F81B7F" w:rsidRDefault="00347B81" w:rsidP="00970D1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>развивающую – развивает мыслительную деятельность;</w:t>
      </w:r>
    </w:p>
    <w:p w:rsidR="00347B81" w:rsidRPr="00F81B7F" w:rsidRDefault="00347B81" w:rsidP="00970D1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образовательную – источник знаний; </w:t>
      </w:r>
    </w:p>
    <w:p w:rsidR="00347B81" w:rsidRPr="00F81B7F" w:rsidRDefault="00347B81" w:rsidP="00970D14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контролирующую – самоконтроль знаний.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В своей практике я применяю имеющиеся  учебные электронные пособия на самых различных этапах урока: при изучении нового материала, для закрепления полученных знаний, контроля знаний, выполнения лабораторных работ, получения дополнительной информации для урока. С максимальной возможностью стараюсь использовать все электронные учебники, которые имеются </w:t>
      </w:r>
      <w:r>
        <w:rPr>
          <w:rFonts w:ascii="Times New Roman" w:hAnsi="Times New Roman"/>
          <w:sz w:val="24"/>
          <w:szCs w:val="24"/>
        </w:rPr>
        <w:t>у нас в школе  (см. Приложение</w:t>
      </w:r>
      <w:r w:rsidRPr="00F81B7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</w:r>
      <w:r w:rsidRPr="00F81B7F">
        <w:rPr>
          <w:rFonts w:ascii="Times New Roman" w:hAnsi="Times New Roman"/>
          <w:sz w:val="24"/>
          <w:szCs w:val="24"/>
        </w:rPr>
        <w:tab/>
        <w:t>При проведении уроков биологии большое значение имеет демонстрационный материал. Компьютер дает возможность демонстрировать организмы, их строение, жизнедеятельность и взаимоотношения с другими организмами. Использовать это можно на всех этапах урока, и при объяснении нового материала, и при закреплении, и для контроля знаний. Причем, на каждом этапе урока предоставляется возможность огромного выбора материала.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        Главное при использовании электронных учебников – соблюдение санитарно-гигиенических  норм при работе на компьютере, и не увлекаться чрезмерным использованием компьютера на уроке во вред здоровью ребенка.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         Поэтому здоровьесберегающим технологиям я стараюсь отводить важное место в преподавании своего предмета.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 xml:space="preserve">В жизни чаще востребованы творческие личности, поэтому личностно–ориентированный подход в обучении и воспитании не просто слова. Постоянно работая над собой, совершенствуя свой профессиональный уровень, я в своих учениках стремлюсь развивать личность. 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>Стараюсь рассмотреть в каждом из своих учеников его достоинства. Верю в то, что каждый ребенок талантлив.</w:t>
      </w:r>
    </w:p>
    <w:p w:rsidR="00347B81" w:rsidRPr="00F81B7F" w:rsidRDefault="00347B81" w:rsidP="00970D14">
      <w:pPr>
        <w:spacing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ab/>
        <w:t>Преимущество современного урока  в условиях информатизации  заключается в свободе выбора учителем методик и технологий, учебников и программ. Но результативность педагогической деятельности всегда зависела, и будет зависеть от того, насколько умело педагог умеет организовать   работу с учебной информацией, а главным критерием эффективности учительского выбора по-прежнему остается качество образовательного процесса и знаний учащихся.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    Только творческий учитель на основе использования информационных технологий способен организовать современный урок, таким образом, когда организация познавательной деятельности учащихся носит технологический, развивающий эффект.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      Информационные технологии позволяют осуществить этот переход, т.к. появляется потребность для более широкой дифференциации, индивидуализации и интеграции образовательного процесса. Новые возможности для организации систематического контроля над усвоением учебной информации не только через различные виды тестирования, но и подготовки таких видов заданий, которые позволяют видеть результат сразу после его выполнения, переводят образовательный процесс на более высокий уровень.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     Внедрение информационно-педагогических технологий, системный подход к организации работы с информацией позволяет решить множество проблем, а творческий подход определяется научным выбором лучшего из возможного.  Осознанное использование приемов педагогических техник необходимо не только учителю, но и учащимся, что необходима адаптация учащихся к новым методам работы с информацией. И когда технологическая культура учащихся повышается вместе с учительской, учитель становится организатором учебного процесса, познавательной активности учащихся. Тогда нет места пассивности на уроке ни одной из сторон взаимодействия, и деятельностный подход становится основным в ходе обретения знаний.</w:t>
      </w:r>
    </w:p>
    <w:p w:rsidR="00347B81" w:rsidRPr="00F81B7F" w:rsidRDefault="00347B81" w:rsidP="00970D1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   Разработка урока с использованием информационных технологий возможна лишь при наличии элект</w:t>
      </w:r>
      <w:r>
        <w:rPr>
          <w:rFonts w:ascii="Times New Roman" w:hAnsi="Times New Roman"/>
          <w:sz w:val="24"/>
          <w:szCs w:val="24"/>
        </w:rPr>
        <w:t>ронного ресурса</w:t>
      </w:r>
      <w:r w:rsidRPr="00F81B7F">
        <w:rPr>
          <w:rFonts w:ascii="Times New Roman" w:hAnsi="Times New Roman"/>
          <w:sz w:val="24"/>
          <w:szCs w:val="24"/>
        </w:rPr>
        <w:t xml:space="preserve">. Электронные образовательные ресурсы – облегчают подготовку и проведение уроков учителем и учениками как в домашних условиях, так условиях школы, а также способствуют развитию самостоятельной творческой и исследовательской деятельности учащихся. </w:t>
      </w:r>
      <w:r w:rsidRPr="00F81B7F">
        <w:rPr>
          <w:rFonts w:ascii="Times New Roman" w:hAnsi="Times New Roman"/>
          <w:sz w:val="24"/>
          <w:szCs w:val="24"/>
        </w:rPr>
        <w:tab/>
        <w:t xml:space="preserve">Применение ИКТ в учебном процессе способствует повышению эффективности урока, наглядности преподавания, интереса учащихся к предмету, осознанности в овладении программным материалом. </w:t>
      </w:r>
    </w:p>
    <w:p w:rsidR="00347B81" w:rsidRPr="00F81B7F" w:rsidRDefault="00347B81" w:rsidP="00041AD1">
      <w:pPr>
        <w:spacing w:line="360" w:lineRule="auto"/>
        <w:ind w:left="-540"/>
        <w:jc w:val="both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       </w:t>
      </w:r>
    </w:p>
    <w:p w:rsidR="00347B81" w:rsidRPr="00F81B7F" w:rsidRDefault="00347B81" w:rsidP="00970D14">
      <w:pPr>
        <w:pStyle w:val="ListParagraph"/>
        <w:numPr>
          <w:ilvl w:val="0"/>
          <w:numId w:val="14"/>
        </w:numPr>
        <w:spacing w:line="360" w:lineRule="auto"/>
        <w:rPr>
          <w:b/>
        </w:rPr>
      </w:pPr>
      <w:r w:rsidRPr="00F81B7F">
        <w:rPr>
          <w:b/>
        </w:rPr>
        <w:t>Список используемой литературы</w:t>
      </w:r>
    </w:p>
    <w:p w:rsidR="00347B81" w:rsidRPr="00F81B7F" w:rsidRDefault="00347B81" w:rsidP="00970D14">
      <w:pPr>
        <w:pStyle w:val="ListParagraph"/>
        <w:numPr>
          <w:ilvl w:val="1"/>
          <w:numId w:val="3"/>
        </w:numPr>
        <w:spacing w:line="360" w:lineRule="auto"/>
        <w:ind w:left="480"/>
        <w:jc w:val="both"/>
      </w:pPr>
      <w:r w:rsidRPr="00F81B7F">
        <w:t>Бартенева Т.П., Ремонтов А.П. Использование информационных компьютерных технологий на уроках биологии. Международный конгресс «Информационные технологии в образовании». — Москва, 2003.</w:t>
      </w:r>
    </w:p>
    <w:p w:rsidR="00347B81" w:rsidRPr="00F81B7F" w:rsidRDefault="00347B81" w:rsidP="00970D14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</w:pPr>
      <w:r w:rsidRPr="00F81B7F">
        <w:t>Корнер Т.В., Смирнов В.А, Проблемный семинар как форма обучения учителей использованию ЭВТ в преподавании биологии // Биология в школе. 1990. №4.</w:t>
      </w:r>
    </w:p>
    <w:p w:rsidR="00347B81" w:rsidRPr="00F81B7F" w:rsidRDefault="00347B81" w:rsidP="00970D14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</w:pPr>
      <w:r w:rsidRPr="00F81B7F">
        <w:t>Селевко Г. Учитель проектирует компьютерный урок // Журнал «Народное образование». 2005г. №8 С.140.</w:t>
      </w:r>
    </w:p>
    <w:p w:rsidR="00347B81" w:rsidRPr="00F81B7F" w:rsidRDefault="00347B81" w:rsidP="00970D14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</w:pPr>
      <w:r w:rsidRPr="00F81B7F">
        <w:t>Смирнов В.А. Пути использования персонального компьютера // Биология в школе. 1995. №6.</w:t>
      </w:r>
    </w:p>
    <w:p w:rsidR="00347B81" w:rsidRPr="00F81B7F" w:rsidRDefault="00347B81" w:rsidP="00970D14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</w:pPr>
      <w:r w:rsidRPr="00F81B7F">
        <w:t>Смирнов В.А. Компьютеризация: от энтузиаста–учителя к коллективу единомышленников. — Народное образование, 1992.</w:t>
      </w:r>
    </w:p>
    <w:p w:rsidR="00347B81" w:rsidRPr="00F81B7F" w:rsidRDefault="00347B81" w:rsidP="00970D14">
      <w:pPr>
        <w:pStyle w:val="ListParagraph"/>
        <w:numPr>
          <w:ilvl w:val="0"/>
          <w:numId w:val="12"/>
        </w:numPr>
        <w:spacing w:line="360" w:lineRule="auto"/>
        <w:ind w:left="567" w:hanging="567"/>
        <w:jc w:val="both"/>
      </w:pPr>
      <w:r w:rsidRPr="00F81B7F">
        <w:t>Смирнов В.А., Соломин В.П. ЭВТ на уроках биологии. Учебное пособие. — СПб.: Образование, 1997.</w:t>
      </w:r>
    </w:p>
    <w:p w:rsidR="00347B81" w:rsidRPr="00F81B7F" w:rsidRDefault="00347B81" w:rsidP="00970D14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</w:p>
    <w:p w:rsidR="00347B81" w:rsidRPr="00F81B7F" w:rsidRDefault="00347B81" w:rsidP="00970D14">
      <w:pPr>
        <w:tabs>
          <w:tab w:val="left" w:pos="9355"/>
        </w:tabs>
        <w:spacing w:before="100" w:beforeAutospacing="1" w:after="100" w:afterAutospacing="1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F81B7F">
        <w:rPr>
          <w:rFonts w:ascii="Times New Roman" w:hAnsi="Times New Roman"/>
          <w:sz w:val="24"/>
          <w:szCs w:val="24"/>
        </w:rPr>
        <w:t xml:space="preserve">Информация о </w:t>
      </w:r>
      <w:r w:rsidRPr="00F81B7F">
        <w:rPr>
          <w:rFonts w:ascii="Times New Roman" w:hAnsi="Times New Roman"/>
          <w:sz w:val="24"/>
          <w:szCs w:val="24"/>
          <w:lang w:val="en-US"/>
        </w:rPr>
        <w:t>CD</w:t>
      </w:r>
      <w:r w:rsidRPr="00F81B7F">
        <w:rPr>
          <w:rFonts w:ascii="Times New Roman" w:hAnsi="Times New Roman"/>
          <w:sz w:val="24"/>
          <w:szCs w:val="24"/>
        </w:rPr>
        <w:t xml:space="preserve"> - дисках по биологии.</w:t>
      </w:r>
    </w:p>
    <w:tbl>
      <w:tblPr>
        <w:tblW w:w="9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984"/>
        <w:gridCol w:w="2410"/>
        <w:gridCol w:w="4729"/>
      </w:tblGrid>
      <w:tr w:rsidR="00347B81" w:rsidRPr="00F81B7F" w:rsidTr="006471C4">
        <w:trPr>
          <w:trHeight w:val="734"/>
        </w:trPr>
        <w:tc>
          <w:tcPr>
            <w:tcW w:w="534" w:type="dxa"/>
            <w:tcBorders>
              <w:right w:val="single" w:sz="4" w:space="0" w:color="auto"/>
            </w:tcBorders>
          </w:tcPr>
          <w:p w:rsidR="00347B81" w:rsidRPr="006471C4" w:rsidRDefault="00347B81" w:rsidP="009643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1C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6471C4" w:rsidRDefault="00347B81" w:rsidP="009643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1C4">
              <w:rPr>
                <w:rFonts w:ascii="Times New Roman" w:hAnsi="Times New Roman"/>
                <w:sz w:val="24"/>
                <w:szCs w:val="24"/>
              </w:rPr>
              <w:t>Название диска</w:t>
            </w:r>
          </w:p>
        </w:tc>
        <w:tc>
          <w:tcPr>
            <w:tcW w:w="2410" w:type="dxa"/>
          </w:tcPr>
          <w:p w:rsidR="00347B81" w:rsidRPr="006471C4" w:rsidRDefault="00347B81" w:rsidP="009643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1C4">
              <w:rPr>
                <w:rFonts w:ascii="Times New Roman" w:hAnsi="Times New Roman"/>
                <w:sz w:val="24"/>
                <w:szCs w:val="24"/>
              </w:rPr>
              <w:t>Издательство, год выпуска</w:t>
            </w:r>
          </w:p>
        </w:tc>
        <w:tc>
          <w:tcPr>
            <w:tcW w:w="4729" w:type="dxa"/>
          </w:tcPr>
          <w:p w:rsidR="00347B81" w:rsidRPr="006471C4" w:rsidRDefault="00347B81" w:rsidP="009643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1C4">
              <w:rPr>
                <w:rFonts w:ascii="Times New Roman" w:hAnsi="Times New Roman"/>
                <w:sz w:val="24"/>
                <w:szCs w:val="24"/>
              </w:rPr>
              <w:t>Краткая аннотация</w:t>
            </w:r>
          </w:p>
          <w:p w:rsidR="00347B81" w:rsidRPr="006471C4" w:rsidRDefault="00347B81" w:rsidP="009643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Открытая биология.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(библиотека ГИМЦ)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«Физикон», 2003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Теоретические вопросы по всем разделам биологии, иллюстрации, фотографии, рисунки, схемы, интерактивные учебные модели. Приводится примерное поурочное планирование (5-11 класс), на примере нескольких уроков показано, как использовать материал на уроках биологии.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1С: Репетитор.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Биология.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Фирма «1С», 2002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Общие сведения по всем разделам биологии.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Иллюстрации, модели, графики и таблицы.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Словарь латинских терминов. Контрольные тесты и задачи.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Репетитор по биологии (подготовка к ЕГЭ)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«Кирилл и Мефодий», 2005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 xml:space="preserve">Может быть использован для подготовки учащихся к ЕГЭ по биологии. Представлены тестовые задания, которые возможно выполнять в трех различных режимах, 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Даны вопросы, вызывающие наибольшую сложность. Помогает отрабатывать навыки прохождения тестирования.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Биология, 6 класс. Растения. Бактерии. Грибы. Лишайники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 xml:space="preserve">Издательский центр «Вентана – Граф», 2006 </w:t>
            </w: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В составе образовательного комплекса богатый фактический материал, схемы, таблицы, анимационные и интерактивные рисунки, большое количество фотографий и видеофрагментов, многие из которых содержат изображения растений.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Анимации и интерактивные рисунки, отражают процессы, которые протекают на молекулярном и клеточном уровне. При помощи тренажеров и проверочных работ учитель сможет организовать проверку знаний на уроке, а учащийся самостоятельно проверить результаты своей работы на основе объективной автоматизированной оценки.</w:t>
            </w:r>
          </w:p>
          <w:p w:rsidR="00347B81" w:rsidRPr="00F81B7F" w:rsidRDefault="00347B81" w:rsidP="000C07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Использование образовательного комплекса возможно на всех этапах обучения, а также активизирует учебный процесс.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Биология, 7 кл. Животные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Издательский центр «Вентана – Граф», 2006</w:t>
            </w: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 xml:space="preserve">В составе образовательного комплекса богатый фактический материал, схемы, таблицы, анимационные и интерактивные рисунки. 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В данном образовательном комплексе представлено большое количество фотографий и видеофрагментов, многие из которых содержат изображения разнообразных животных, упоминаемых в учебнике.</w:t>
            </w:r>
          </w:p>
          <w:p w:rsidR="00347B81" w:rsidRPr="00F81B7F" w:rsidRDefault="00347B81" w:rsidP="000C07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Анимации и интерактивные рисунки, отражающие сложные физиологические и эволюционные процессы, демонстрирующие внутреннее строение животных.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Биология, 8 кл. Человек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Издательский центр «Вентана – Граф», 2006</w:t>
            </w:r>
          </w:p>
        </w:tc>
        <w:tc>
          <w:tcPr>
            <w:tcW w:w="4729" w:type="dxa"/>
          </w:tcPr>
          <w:p w:rsidR="00347B81" w:rsidRPr="00F81B7F" w:rsidRDefault="00347B81" w:rsidP="009643FE">
            <w:pPr>
              <w:pStyle w:val="NormalWeb"/>
            </w:pPr>
            <w:r w:rsidRPr="00F81B7F">
              <w:t>В составе образовательного комплекса богатый иллюстративный материал: схемы, таблицы, фотографии, видеофрагменты, анимационные и интерактивные рисунки, которые содержат информацию о строении органов, клеток и тканей организма человека. В пособие также включены биографии ученных-биологов, методические рекомендации, правила гигиены, описание приемов оказания первой помощи при повреждениях и травмах. Анимации и интерактивные рисунки, отражающие сложные физиологические процессы и строение органов человека.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Основы общей биологии, 9 кл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Издательский центр «Вентана – Граф», 2006</w:t>
            </w: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В составе образовательного комплекса богатый фактический материал, схемы, таблицы, карты, анимационные и интерактивные задачи. Большое количество дополнительного и справочного материала.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 xml:space="preserve">Анимации и интерактивные задания, отражают физиологические и эволюционные явления, демонстрируют сложные процессы, происходящие на молекулярном и клеточном уровнях. 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Биология. Анатомия и физиология человека.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(библиотека ГИМЦ)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ЗАО «Просвещение-МЕДИА», 2003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На диске представлены уроки биологии, дан теоретический материал, к каждому уроку подобраны рисунки, фотографии, видеоролики биологических процессов. Множество трехмерных моделей органов и различных веществ. После каждого урока предлагаются упражнения для проверки и закрепления знаний.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Энциклопедия животных Кирилла и Мефодия.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(библиотека ГИМЦ)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«Кирилл и Мефодий», 2002</w:t>
            </w: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Большой дополнительный материал к урокам зоологии. Информация о различных видах животных; охране природы, заповедниках и национальных парках; вымерших и домашних животных. Аудио-каталог голосов птиц и животных, фотографии и видеофрагменты.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 xml:space="preserve">Лабораторный практикум Биология 6 – 11 класс  </w:t>
            </w:r>
            <w:r w:rsidRPr="00F81B7F">
              <w:rPr>
                <w:rFonts w:ascii="Times New Roman" w:hAnsi="Times New Roman"/>
                <w:i/>
                <w:sz w:val="24"/>
                <w:szCs w:val="24"/>
              </w:rPr>
              <w:t>(библиотека ГИМЦ)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«Республиканский мультимедиацентр»,2004</w:t>
            </w:r>
          </w:p>
        </w:tc>
        <w:tc>
          <w:tcPr>
            <w:tcW w:w="4729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Задания по ботанике, зоологии, анатомии, генетике, экологии с вопросами по всем разделам. Есть справочные сведения, видеоролики и фотографии некоторых организмов.</w:t>
            </w:r>
          </w:p>
        </w:tc>
      </w:tr>
      <w:tr w:rsidR="00347B81" w:rsidRPr="00F81B7F" w:rsidTr="006471C4">
        <w:trPr>
          <w:trHeight w:val="1549"/>
        </w:trPr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 xml:space="preserve">Биология Интерактивные творческие задания 7 – 9 класс </w:t>
            </w:r>
            <w:r w:rsidRPr="00F81B7F">
              <w:rPr>
                <w:rFonts w:ascii="Times New Roman" w:hAnsi="Times New Roman"/>
                <w:i/>
                <w:sz w:val="24"/>
                <w:szCs w:val="24"/>
              </w:rPr>
              <w:t>(библиотека ГИМЦ)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«Новый диск», 2004</w:t>
            </w: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Задания по ботанике, зоологии, анатомии, генетике, экологии с вопросами по всем разделам.</w:t>
            </w:r>
          </w:p>
        </w:tc>
      </w:tr>
      <w:tr w:rsidR="00347B81" w:rsidRPr="00F81B7F" w:rsidTr="006471C4">
        <w:tc>
          <w:tcPr>
            <w:tcW w:w="534" w:type="dxa"/>
            <w:tcBorders>
              <w:right w:val="single" w:sz="4" w:space="0" w:color="auto"/>
            </w:tcBorders>
          </w:tcPr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tabs>
                <w:tab w:val="left" w:pos="9355"/>
              </w:tabs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347B81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Экология 10 - 11 классы</w:t>
            </w:r>
          </w:p>
        </w:tc>
        <w:tc>
          <w:tcPr>
            <w:tcW w:w="2410" w:type="dxa"/>
          </w:tcPr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Фирма «1С», 2004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ГУ РЦ ЭМТО 200-4</w:t>
            </w:r>
          </w:p>
          <w:p w:rsidR="00347B81" w:rsidRPr="00F81B7F" w:rsidRDefault="00347B81" w:rsidP="009643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:rsidR="00347B81" w:rsidRPr="00F81B7F" w:rsidRDefault="00347B81" w:rsidP="009643FE">
            <w:pPr>
              <w:spacing w:before="19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B7F">
              <w:rPr>
                <w:rFonts w:ascii="Times New Roman" w:hAnsi="Times New Roman"/>
                <w:sz w:val="24"/>
                <w:szCs w:val="24"/>
              </w:rPr>
              <w:t>Образовательный комплекс "Экология, 10–11 классы" представляет собой элективный мультимедиа-курс, включающий учебник с большим количеством иллюстративного материала, систему многофункциональных интерактивных тестовых заданий, виртуальные экскурсии и модели, видео- и фотоальбомы, методические и справочные материалы с информацией об экологических терминах и понятиях, сведениями по истории развития экологической науки, биографиями и портретами ученых-экологов. Курс построен по модульному принципу, что позволяет использовать его при изучении экологии в сочетании с наиболее распространенными школьными учебниками и пособиям для поступающих в вузы.</w:t>
            </w:r>
          </w:p>
        </w:tc>
      </w:tr>
    </w:tbl>
    <w:p w:rsidR="00347B81" w:rsidRPr="00F81B7F" w:rsidRDefault="00347B81" w:rsidP="009643F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7B81" w:rsidRPr="00F81B7F" w:rsidRDefault="00347B81" w:rsidP="009643F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7B81" w:rsidRDefault="00347B81" w:rsidP="00EB0B55">
      <w:pPr>
        <w:pBdr>
          <w:top w:val="single" w:sz="6" w:space="4" w:color="DCE6F0"/>
          <w:left w:val="single" w:sz="6" w:space="12" w:color="DCE6F0"/>
          <w:bottom w:val="single" w:sz="6" w:space="4" w:color="DCE6F0"/>
          <w:right w:val="single" w:sz="6" w:space="12" w:color="DCE6F0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300" w:lineRule="atLeast"/>
        <w:rPr>
          <w:rFonts w:ascii="Courier New" w:hAnsi="Courier New" w:cs="Courier New"/>
          <w:color w:val="333333"/>
          <w:sz w:val="20"/>
          <w:szCs w:val="20"/>
        </w:rPr>
      </w:pPr>
      <w:r>
        <w:rPr>
          <w:rStyle w:val="pun1"/>
          <w:rFonts w:ascii="Courier New" w:hAnsi="Courier New" w:cs="Courier New"/>
          <w:sz w:val="20"/>
          <w:szCs w:val="20"/>
        </w:rPr>
        <w:t>&lt;</w:t>
      </w:r>
      <w:r>
        <w:rPr>
          <w:rStyle w:val="pln1"/>
          <w:rFonts w:ascii="Courier New" w:hAnsi="Courier New" w:cs="Courier New"/>
          <w:sz w:val="20"/>
          <w:szCs w:val="20"/>
        </w:rPr>
        <w:t>a href</w:t>
      </w:r>
      <w:r>
        <w:rPr>
          <w:rStyle w:val="pun1"/>
          <w:rFonts w:ascii="Courier New" w:hAnsi="Courier New" w:cs="Courier New"/>
          <w:sz w:val="20"/>
          <w:szCs w:val="20"/>
        </w:rPr>
        <w:t>=</w:t>
      </w:r>
      <w:r>
        <w:rPr>
          <w:rStyle w:val="str1"/>
          <w:rFonts w:ascii="Courier New" w:hAnsi="Courier New" w:cs="Courier New"/>
          <w:sz w:val="20"/>
          <w:szCs w:val="20"/>
        </w:rPr>
        <w:t>"http://www.supporttalent.ru/events/"</w:t>
      </w:r>
      <w:r>
        <w:rPr>
          <w:rStyle w:val="pun1"/>
          <w:rFonts w:ascii="Courier New" w:hAnsi="Courier New" w:cs="Courier New"/>
          <w:sz w:val="20"/>
          <w:szCs w:val="20"/>
        </w:rPr>
        <w:t>&gt;&lt;</w:t>
      </w:r>
      <w:r>
        <w:rPr>
          <w:rStyle w:val="pln1"/>
          <w:rFonts w:ascii="Courier New" w:hAnsi="Courier New" w:cs="Courier New"/>
          <w:sz w:val="20"/>
          <w:szCs w:val="20"/>
        </w:rPr>
        <w:t>strong</w:t>
      </w:r>
      <w:r>
        <w:rPr>
          <w:rStyle w:val="pun1"/>
          <w:rFonts w:ascii="Courier New" w:hAnsi="Courier New" w:cs="Courier New"/>
          <w:sz w:val="20"/>
          <w:szCs w:val="20"/>
        </w:rPr>
        <w:t>&gt;АНО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«ЦПИ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«Ариадна»</w:t>
      </w:r>
      <w:r>
        <w:rPr>
          <w:rStyle w:val="pln1"/>
          <w:rFonts w:ascii="Courier New" w:hAnsi="Courier New" w:cs="Courier New"/>
          <w:sz w:val="20"/>
          <w:szCs w:val="20"/>
        </w:rPr>
        <w:t xml:space="preserve"> </w:t>
      </w:r>
      <w:r>
        <w:rPr>
          <w:rStyle w:val="pun1"/>
          <w:rFonts w:ascii="Courier New" w:hAnsi="Courier New" w:cs="Courier New"/>
          <w:sz w:val="20"/>
          <w:szCs w:val="20"/>
        </w:rPr>
        <w:t>&lt;</w:t>
      </w:r>
      <w:r>
        <w:rPr>
          <w:rStyle w:val="str1"/>
          <w:rFonts w:ascii="Courier New" w:hAnsi="Courier New" w:cs="Courier New"/>
          <w:sz w:val="20"/>
          <w:szCs w:val="20"/>
        </w:rPr>
        <w:t>/strong&gt;&lt;/</w:t>
      </w:r>
      <w:r>
        <w:rPr>
          <w:rStyle w:val="pln1"/>
          <w:rFonts w:ascii="Courier New" w:hAnsi="Courier New" w:cs="Courier New"/>
          <w:sz w:val="20"/>
          <w:szCs w:val="20"/>
        </w:rPr>
        <w:t>a</w:t>
      </w:r>
      <w:r>
        <w:rPr>
          <w:rStyle w:val="pun1"/>
          <w:rFonts w:ascii="Courier New" w:hAnsi="Courier New" w:cs="Courier New"/>
          <w:sz w:val="20"/>
          <w:szCs w:val="20"/>
        </w:rPr>
        <w:t>&gt;</w:t>
      </w:r>
      <w:r>
        <w:rPr>
          <w:rStyle w:val="pln1"/>
          <w:rFonts w:ascii="Courier New" w:hAnsi="Courier New" w:cs="Courier New"/>
          <w:sz w:val="20"/>
          <w:szCs w:val="20"/>
        </w:rPr>
        <w:t>.</w:t>
      </w:r>
    </w:p>
    <w:p w:rsidR="00347B81" w:rsidRPr="00F81B7F" w:rsidRDefault="00347B81" w:rsidP="00970D1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347B81" w:rsidRPr="00F81B7F" w:rsidSect="009643FE">
      <w:footerReference w:type="default" r:id="rId9"/>
      <w:pgSz w:w="11906" w:h="16838"/>
      <w:pgMar w:top="851" w:right="850" w:bottom="1134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B81" w:rsidRDefault="00347B81" w:rsidP="00354995">
      <w:pPr>
        <w:spacing w:after="0" w:line="240" w:lineRule="auto"/>
      </w:pPr>
      <w:r>
        <w:separator/>
      </w:r>
    </w:p>
  </w:endnote>
  <w:endnote w:type="continuationSeparator" w:id="0">
    <w:p w:rsidR="00347B81" w:rsidRDefault="00347B81" w:rsidP="00354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B81" w:rsidRDefault="00347B81">
    <w:pPr>
      <w:pStyle w:val="Footer"/>
      <w:jc w:val="center"/>
    </w:pPr>
    <w:fldSimple w:instr=" PAGE   \* MERGEFORMAT ">
      <w:r>
        <w:rPr>
          <w:noProof/>
        </w:rPr>
        <w:t>16</w:t>
      </w:r>
    </w:fldSimple>
  </w:p>
  <w:p w:rsidR="00347B81" w:rsidRDefault="00347B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B81" w:rsidRDefault="00347B81" w:rsidP="00354995">
      <w:pPr>
        <w:spacing w:after="0" w:line="240" w:lineRule="auto"/>
      </w:pPr>
      <w:r>
        <w:separator/>
      </w:r>
    </w:p>
  </w:footnote>
  <w:footnote w:type="continuationSeparator" w:id="0">
    <w:p w:rsidR="00347B81" w:rsidRDefault="00347B81" w:rsidP="00354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2AC8"/>
    <w:multiLevelType w:val="hybridMultilevel"/>
    <w:tmpl w:val="2FD0A3BA"/>
    <w:lvl w:ilvl="0" w:tplc="0419000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1">
    <w:nsid w:val="02CD1543"/>
    <w:multiLevelType w:val="hybridMultilevel"/>
    <w:tmpl w:val="6E8A3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5EB52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008A0"/>
    <w:multiLevelType w:val="hybridMultilevel"/>
    <w:tmpl w:val="2EEA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D4800"/>
    <w:multiLevelType w:val="hybridMultilevel"/>
    <w:tmpl w:val="A000C0E2"/>
    <w:lvl w:ilvl="0" w:tplc="35487C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8924EA"/>
    <w:multiLevelType w:val="hybridMultilevel"/>
    <w:tmpl w:val="BC800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D4225"/>
    <w:multiLevelType w:val="hybridMultilevel"/>
    <w:tmpl w:val="A35C9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7073E"/>
    <w:multiLevelType w:val="multilevel"/>
    <w:tmpl w:val="9D18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560" w:hanging="480"/>
      </w:pPr>
      <w:rPr>
        <w:rFonts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FA43E1B"/>
    <w:multiLevelType w:val="multilevel"/>
    <w:tmpl w:val="7252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BC91D1E"/>
    <w:multiLevelType w:val="hybridMultilevel"/>
    <w:tmpl w:val="720833B0"/>
    <w:lvl w:ilvl="0" w:tplc="5C046E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EFF407C"/>
    <w:multiLevelType w:val="multilevel"/>
    <w:tmpl w:val="68BED8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0">
    <w:nsid w:val="50AC266D"/>
    <w:multiLevelType w:val="hybridMultilevel"/>
    <w:tmpl w:val="C1D45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002A1E"/>
    <w:multiLevelType w:val="hybridMultilevel"/>
    <w:tmpl w:val="FEA0FB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10501E5"/>
    <w:multiLevelType w:val="hybridMultilevel"/>
    <w:tmpl w:val="6BA2AA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61387927"/>
    <w:multiLevelType w:val="hybridMultilevel"/>
    <w:tmpl w:val="1D7677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EA0A3F"/>
    <w:multiLevelType w:val="multilevel"/>
    <w:tmpl w:val="7252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61F5775"/>
    <w:multiLevelType w:val="hybridMultilevel"/>
    <w:tmpl w:val="C7EE9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11"/>
  </w:num>
  <w:num w:numId="9">
    <w:abstractNumId w:val="10"/>
  </w:num>
  <w:num w:numId="10">
    <w:abstractNumId w:val="5"/>
  </w:num>
  <w:num w:numId="11">
    <w:abstractNumId w:val="9"/>
  </w:num>
  <w:num w:numId="12">
    <w:abstractNumId w:val="12"/>
  </w:num>
  <w:num w:numId="13">
    <w:abstractNumId w:val="8"/>
  </w:num>
  <w:num w:numId="14">
    <w:abstractNumId w:val="3"/>
  </w:num>
  <w:num w:numId="15">
    <w:abstractNumId w:val="0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0D14"/>
    <w:rsid w:val="00012413"/>
    <w:rsid w:val="000206CF"/>
    <w:rsid w:val="0003276E"/>
    <w:rsid w:val="00041AD1"/>
    <w:rsid w:val="000C0788"/>
    <w:rsid w:val="001643F5"/>
    <w:rsid w:val="00180E6A"/>
    <w:rsid w:val="001E21AD"/>
    <w:rsid w:val="00290C8E"/>
    <w:rsid w:val="002B1B70"/>
    <w:rsid w:val="002D42A1"/>
    <w:rsid w:val="003069CF"/>
    <w:rsid w:val="00347B81"/>
    <w:rsid w:val="00347FA6"/>
    <w:rsid w:val="00354995"/>
    <w:rsid w:val="003F5207"/>
    <w:rsid w:val="00457B1B"/>
    <w:rsid w:val="0050365D"/>
    <w:rsid w:val="00556E9A"/>
    <w:rsid w:val="0056127F"/>
    <w:rsid w:val="00565AE9"/>
    <w:rsid w:val="005E3DAC"/>
    <w:rsid w:val="005F5CCB"/>
    <w:rsid w:val="00602BB6"/>
    <w:rsid w:val="006471C4"/>
    <w:rsid w:val="006B1C7E"/>
    <w:rsid w:val="006D36EE"/>
    <w:rsid w:val="006D3A71"/>
    <w:rsid w:val="006E50CF"/>
    <w:rsid w:val="006F02FC"/>
    <w:rsid w:val="00743AB2"/>
    <w:rsid w:val="00746AB8"/>
    <w:rsid w:val="00762E1D"/>
    <w:rsid w:val="00800B50"/>
    <w:rsid w:val="0082185D"/>
    <w:rsid w:val="00832D6F"/>
    <w:rsid w:val="00835F0D"/>
    <w:rsid w:val="00856A84"/>
    <w:rsid w:val="008D62F1"/>
    <w:rsid w:val="009643FE"/>
    <w:rsid w:val="00970D14"/>
    <w:rsid w:val="00972BF0"/>
    <w:rsid w:val="009823CD"/>
    <w:rsid w:val="00985B2A"/>
    <w:rsid w:val="009E30BF"/>
    <w:rsid w:val="00A05F84"/>
    <w:rsid w:val="00A5733A"/>
    <w:rsid w:val="00A81CA1"/>
    <w:rsid w:val="00A92B55"/>
    <w:rsid w:val="00AA55C2"/>
    <w:rsid w:val="00AB3B8B"/>
    <w:rsid w:val="00AD2C8B"/>
    <w:rsid w:val="00B10E85"/>
    <w:rsid w:val="00B57FE3"/>
    <w:rsid w:val="00B6549B"/>
    <w:rsid w:val="00BC7468"/>
    <w:rsid w:val="00BD7613"/>
    <w:rsid w:val="00CA33F8"/>
    <w:rsid w:val="00CC1AFC"/>
    <w:rsid w:val="00CE22DD"/>
    <w:rsid w:val="00CF5A9A"/>
    <w:rsid w:val="00D14CC1"/>
    <w:rsid w:val="00D225DB"/>
    <w:rsid w:val="00D72E22"/>
    <w:rsid w:val="00D8294D"/>
    <w:rsid w:val="00DD0DE4"/>
    <w:rsid w:val="00E02046"/>
    <w:rsid w:val="00EB0B55"/>
    <w:rsid w:val="00EC52F0"/>
    <w:rsid w:val="00EF33C8"/>
    <w:rsid w:val="00F0126A"/>
    <w:rsid w:val="00F07A98"/>
    <w:rsid w:val="00F81B7F"/>
    <w:rsid w:val="00FC4946"/>
    <w:rsid w:val="00FC4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99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970D1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70D1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0D1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70D14"/>
    <w:rPr>
      <w:rFonts w:ascii="Cambria" w:hAnsi="Cambria" w:cs="Times New Roman"/>
      <w:b/>
      <w:bCs/>
      <w:color w:val="4F81BD"/>
      <w:sz w:val="24"/>
      <w:szCs w:val="24"/>
    </w:rPr>
  </w:style>
  <w:style w:type="paragraph" w:styleId="ListParagraph">
    <w:name w:val="List Paragraph"/>
    <w:basedOn w:val="Normal"/>
    <w:uiPriority w:val="99"/>
    <w:qFormat/>
    <w:rsid w:val="00970D1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70D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0D14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970D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970D14"/>
    <w:pPr>
      <w:spacing w:after="0" w:line="240" w:lineRule="auto"/>
      <w:ind w:right="42"/>
      <w:jc w:val="both"/>
    </w:pPr>
    <w:rPr>
      <w:rFonts w:ascii="Times New Roman" w:hAnsi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70D14"/>
    <w:rPr>
      <w:rFonts w:ascii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99"/>
    <w:locked/>
    <w:rsid w:val="00743AB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1">
    <w:name w:val="pun1"/>
    <w:basedOn w:val="DefaultParagraphFont"/>
    <w:uiPriority w:val="99"/>
    <w:rsid w:val="00D8294D"/>
    <w:rPr>
      <w:rFonts w:cs="Times New Roman"/>
      <w:color w:val="666600"/>
    </w:rPr>
  </w:style>
  <w:style w:type="character" w:customStyle="1" w:styleId="pln1">
    <w:name w:val="pln1"/>
    <w:basedOn w:val="DefaultParagraphFont"/>
    <w:uiPriority w:val="99"/>
    <w:rsid w:val="00D8294D"/>
    <w:rPr>
      <w:rFonts w:cs="Times New Roman"/>
      <w:color w:val="000000"/>
    </w:rPr>
  </w:style>
  <w:style w:type="character" w:customStyle="1" w:styleId="str1">
    <w:name w:val="str1"/>
    <w:basedOn w:val="DefaultParagraphFont"/>
    <w:uiPriority w:val="99"/>
    <w:rsid w:val="00D8294D"/>
    <w:rPr>
      <w:rFonts w:cs="Times New Roman"/>
      <w:color w:val="008800"/>
    </w:rPr>
  </w:style>
  <w:style w:type="character" w:customStyle="1" w:styleId="lit1">
    <w:name w:val="lit1"/>
    <w:basedOn w:val="DefaultParagraphFont"/>
    <w:uiPriority w:val="99"/>
    <w:rsid w:val="00D8294D"/>
    <w:rPr>
      <w:rFonts w:cs="Times New Roman"/>
      <w:color w:val="00666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</TotalTime>
  <Pages>16</Pages>
  <Words>3874</Words>
  <Characters>22086</Characters>
  <Application>Microsoft Office Outlook</Application>
  <DocSecurity>0</DocSecurity>
  <Lines>0</Lines>
  <Paragraphs>0</Paragraphs>
  <ScaleCrop>false</ScaleCrop>
  <Company>ТСОШ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28</cp:revision>
  <cp:lastPrinted>2012-12-10T08:50:00Z</cp:lastPrinted>
  <dcterms:created xsi:type="dcterms:W3CDTF">2012-12-02T10:10:00Z</dcterms:created>
  <dcterms:modified xsi:type="dcterms:W3CDTF">2013-05-18T16:43:00Z</dcterms:modified>
</cp:coreProperties>
</file>