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7"/>
        <w:gridCol w:w="1134"/>
        <w:gridCol w:w="1984"/>
        <w:gridCol w:w="1560"/>
        <w:gridCol w:w="708"/>
      </w:tblGrid>
      <w:tr w:rsidR="005614C2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Default="005614C2" w:rsidP="00092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Default="005614C2" w:rsidP="00092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раздела.</w:t>
            </w:r>
          </w:p>
          <w:p w:rsidR="005614C2" w:rsidRDefault="005614C2" w:rsidP="00092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Default="005614C2" w:rsidP="00092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Кол. часов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5614C2" w:rsidRDefault="005614C2" w:rsidP="00092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Default="005614C2" w:rsidP="00092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Виды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деятель-ности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учащихся.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Default="005614C2" w:rsidP="00092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Default="005614C2" w:rsidP="00092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тсо</w:t>
            </w:r>
            <w:proofErr w:type="spellEnd"/>
          </w:p>
          <w:p w:rsidR="005614C2" w:rsidRDefault="005614C2" w:rsidP="00092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  <w:p w:rsidR="005614C2" w:rsidRDefault="005614C2" w:rsidP="00092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4C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98670C" w:rsidRDefault="005614C2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МЕСТО ЧЕЛОВЕКА В СИСТЕМЕ ОРГАНИЧЕСКОГО МИРА. ПРОИСХОЖДЕНИЕ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14C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561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Место человека в системе органического мира.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620F0C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620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0C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620F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Устный опрос, проверка выполне</w:t>
            </w:r>
            <w:proofErr w:type="gramStart"/>
            <w:r w:rsidRPr="00620F0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620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0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20F0C">
              <w:rPr>
                <w:rFonts w:ascii="Times New Roman" w:hAnsi="Times New Roman"/>
                <w:sz w:val="24"/>
                <w:szCs w:val="24"/>
              </w:rPr>
              <w:t xml:space="preserve"> упр. в тетради.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14C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. Происхождение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4C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98670C" w:rsidRDefault="005614C2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86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КРАТКАЯ ИСТОРИЯ РАЗВИТИЯ ЗНАНИЙ О СТРОЕНИИ И ФУНКЦИЯХ ОРГАНИЗМА ЧЕЛОВЕКА (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C2" w:rsidRPr="00620F0C" w:rsidRDefault="005614C2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0C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Науки о человеке. Методы изучения организма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620F0C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620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0C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620F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Устный опрос, проверка выполне</w:t>
            </w:r>
            <w:proofErr w:type="gramStart"/>
            <w:r w:rsidRPr="00620F0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620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F0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20F0C">
              <w:rPr>
                <w:rFonts w:ascii="Times New Roman" w:hAnsi="Times New Roman"/>
                <w:sz w:val="24"/>
                <w:szCs w:val="24"/>
              </w:rPr>
              <w:t xml:space="preserve"> упр. в тетради.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670C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0C" w:rsidRPr="0098670C" w:rsidRDefault="0098670C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ОБЩИЙ ОБЗОР СТРОЕНИЯ И ФУНКЦИЙ ОРГАНИЗМА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0C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Клеточное строение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0C" w:rsidRPr="00620F0C" w:rsidRDefault="0098670C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Ткани. Лабораторная работа№1 « Ткани человека».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743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Органы. Системы органов. Лабораторная работа №2</w:t>
            </w:r>
            <w:r w:rsidR="00743C2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«Система органов».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 xml:space="preserve">Обобщение т. 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«Общий обзор организма человека».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Выполнение тестов.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тестов.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98670C" w:rsidRDefault="000F7CE9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КООРДИНАЦИЯ И РЕГУЛЯЦИЯ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Гуморальная регуляция.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34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печатной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Роль гормонов в обмене веществ, росте и развитии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34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печатной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lastRenderedPageBreak/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lastRenderedPageBreak/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Нервная система. Отделы нервной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Рефлекторный характер деятельности нервной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Спинной мозг, строение и функции. Лабораторная работа №3 « Безусловные рефлексы различных отделов головного мозга».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Головной мозг, строение и функции.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 xml:space="preserve">Полушария большого мозга. 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Лабораторная работа №4 « Тест на выяснение объема внимания».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 психолога.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B31D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Обобщающий урок «Строение и функции нервной системы».</w:t>
            </w:r>
          </w:p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Выполнение тестов.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тестов.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Органы чувств, их роль в жизни человека. Анализаторы. Органы зрения и зрительный анализатор.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Органы слуха и равновесия.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Кожно</w:t>
            </w:r>
            <w:proofErr w:type="spellEnd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мышечная</w:t>
            </w:r>
            <w:proofErr w:type="gramEnd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чувствительность. Обоняние. Вкус. Осязание.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>Обобщение т.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«Координация и 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регуляция».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5834C4">
              <w:rPr>
                <w:rFonts w:ascii="Times New Roman" w:hAnsi="Times New Roman"/>
                <w:sz w:val="24"/>
                <w:szCs w:val="24"/>
              </w:rPr>
              <w:lastRenderedPageBreak/>
              <w:t>тестов.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Pr="005834C4">
              <w:rPr>
                <w:rFonts w:ascii="Times New Roman" w:hAnsi="Times New Roman"/>
                <w:sz w:val="24"/>
                <w:szCs w:val="24"/>
              </w:rPr>
              <w:lastRenderedPageBreak/>
              <w:t>тестов.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98670C" w:rsidRDefault="000F7CE9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ОПОРА И ДВИЖЕНИЕ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Скелет. Строение, 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>Строение и свойства костей.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>Типы соединения костей.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846C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Первая помощь </w:t>
            </w:r>
            <w:proofErr w:type="gramStart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при</w:t>
            </w:r>
            <w:proofErr w:type="gramEnd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повреждение опорной – двигательной системы.</w:t>
            </w:r>
          </w:p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конспекта.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F7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620F0C" w:rsidRDefault="000F7CE9" w:rsidP="000F7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Мышцы. Работа </w:t>
            </w:r>
            <w:proofErr w:type="spellStart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мыщц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Заболевания опорной – двигательной системы и их профилактика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конспекта.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F7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620F0C" w:rsidRDefault="000F7CE9" w:rsidP="000F7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Роль двигательной активности в развитии аппарата опоры и движения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собственной презентацией.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F7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620F0C" w:rsidRDefault="000F7CE9" w:rsidP="000F7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 xml:space="preserve">Обобщение т. 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«Опора и движение».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Выполнение тестов.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тестов.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98670C" w:rsidRDefault="000F7CE9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Внутренняя среда организма, ее 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Кровь, ее функции. Клетки крови. Плазма крови. Лабораторная 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работа №5 « Клетки крови».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34C4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Иммунитет.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5803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Тканевая совместимость и переливание крови.</w:t>
            </w:r>
          </w:p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0F7CE9" w:rsidRDefault="000F7CE9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C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ТРАНСПОРТ ВЕЩЕСТВ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E9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Транспорт веществ. Кровеносная система.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F7CE9" w:rsidRPr="005834C4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CE9" w:rsidRPr="00620F0C" w:rsidRDefault="000F7CE9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>Работа сердца.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Круги кровообращения.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Движение крови по сосудам. Регуляция работы сердца и кровеносных сосудов. Лабораторная работа №6 « Определение пульса и подсчет числа  сердечных сокращений».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Заболевания сердечно – сосудистой системы, их предупреждение. Приемы оказания первой помощи при кровотечениях. Лабораторная работа №7 « Первая помощь при кровотечениях».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конспекта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 xml:space="preserve">Обобщение т. 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«Внутренняя среда организма», «Транспорт веществ».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Выполнение тестов.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тестов.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98670C" w:rsidRDefault="0009288A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ДЫХАНИЕ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Органы дыхания. Значение дыхания.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Строение легких. Газообмен в 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легких и тканях. Регуляция дыхания.</w:t>
            </w:r>
            <w:proofErr w:type="gramStart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.</w:t>
            </w:r>
            <w:proofErr w:type="gramEnd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Лабораторная работа №8 «Дыхательные упражнения для формирования дикции».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lastRenderedPageBreak/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lastRenderedPageBreak/>
              <w:t>выполн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Дыхательные </w:t>
            </w:r>
            <w:proofErr w:type="spellStart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движения</w:t>
            </w:r>
            <w:proofErr w:type="gramStart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.Ж</w:t>
            </w:r>
            <w:proofErr w:type="gramEnd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изненная</w:t>
            </w:r>
            <w:proofErr w:type="spellEnd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емкость легких.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Заболевания органов дыхания и их профилактика. Лабораторная работа №9 «первая помощь при нарушении дыхания и кровообращения».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конспекта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 xml:space="preserve">Обобщение т. 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«Дыхание».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Выполнение тестов.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тестов.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98670C" w:rsidRDefault="0009288A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ПИЩЕВАРЕНИЕ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Пища как биологическая основа жизни. Пищевые продукты и питательные вещества.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Пищеварение в ротовой полости.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Пищеварение в желудке.</w:t>
            </w:r>
            <w:proofErr w:type="gramStart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.</w:t>
            </w:r>
            <w:proofErr w:type="gramEnd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Лабораторная работа №10 « Воздействие пищеварительного сока на белки».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конспекта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Пищеварение в кишечнике. Всасывание питательных веществ.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Гигиена питания. Лабораторная работа №11 « Состав пищевых продуктов».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88A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конспекта.</w:t>
            </w:r>
          </w:p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98670C" w:rsidRDefault="0009288A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ОБМЕН ВЕЩЕСТВ И ЭНЕРГИИ. </w:t>
            </w:r>
            <w:r w:rsidRPr="0098670C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Витамины.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Обмен веществ и превращение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</w:t>
            </w:r>
            <w:r w:rsidRPr="00583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lastRenderedPageBreak/>
              <w:t>Проверка и/а заданий,</w:t>
            </w:r>
          </w:p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Витамины и их роль в организме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>Обобщение т.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«Пищеварение», «Обмен веществ»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Выполнение тестов.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тестов.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98670C" w:rsidRDefault="0009288A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Органы выделения. Строение и функции почек.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Предупреждение заболеваний мочевыделительной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конспекта.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98670C" w:rsidRDefault="0009288A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986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ПОКРОВЫ ТЕЛА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 xml:space="preserve">Строение и функции кожи. Гигиена кожи. 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Лабораторная работа №12 « Строение кожи, волос и ногтей».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упр. в печатной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Роль кожи в терморегуляции. Лабораторная работа №1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 Приемы наложения повязок».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34C4">
              <w:rPr>
                <w:rFonts w:ascii="Times New Roman" w:hAnsi="Times New Roman"/>
                <w:sz w:val="24"/>
                <w:szCs w:val="24"/>
              </w:rPr>
              <w:t xml:space="preserve"> Работа с текстом, ответы на вопросы,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 xml:space="preserve">Закаливание </w:t>
            </w:r>
            <w:proofErr w:type="spellStart"/>
            <w:r w:rsidRPr="00620F0C">
              <w:rPr>
                <w:rFonts w:ascii="Times New Roman" w:hAnsi="Times New Roman"/>
                <w:sz w:val="28"/>
                <w:szCs w:val="28"/>
              </w:rPr>
              <w:t>организма</w:t>
            </w:r>
            <w:proofErr w:type="gramStart"/>
            <w:r w:rsidRPr="00620F0C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620F0C">
              <w:rPr>
                <w:rFonts w:ascii="Times New Roman" w:hAnsi="Times New Roman"/>
                <w:sz w:val="28"/>
                <w:szCs w:val="28"/>
              </w:rPr>
              <w:t>бобщение</w:t>
            </w:r>
            <w:proofErr w:type="spellEnd"/>
            <w:r w:rsidRPr="00620F0C">
              <w:rPr>
                <w:rFonts w:ascii="Times New Roman" w:hAnsi="Times New Roman"/>
                <w:sz w:val="28"/>
                <w:szCs w:val="28"/>
              </w:rPr>
              <w:t xml:space="preserve"> т.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«Выделение», «Покровы тела»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98670C" w:rsidRDefault="0009288A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РАЗМНОЖЕНИЕ И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Система органов размножения.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>Возрастные процессы.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</w:t>
            </w:r>
            <w:r w:rsidRPr="00583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lastRenderedPageBreak/>
              <w:t>Проверка и/а заданий,</w:t>
            </w:r>
          </w:p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Pr="005834C4">
              <w:rPr>
                <w:rFonts w:ascii="Times New Roman" w:hAnsi="Times New Roman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98670C" w:rsidRDefault="0009288A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8A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Поведение человека. Рефлекс – основа нервной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09288A" w:rsidRPr="005834C4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8A" w:rsidRPr="00620F0C" w:rsidRDefault="0009288A" w:rsidP="0009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03E0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Виды рефлекторной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5834C4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5834C4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B03E02" w:rsidRPr="005834C4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03E0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Биологические ритмы. Сон и его 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5834C4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5834C4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B03E02" w:rsidRPr="005834C4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03E0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Особенности ВНД: познавательные процессы, речь, мышление.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5834C4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вопросы, выполнение упр. в 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теради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5834C4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B03E02" w:rsidRPr="005834C4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03E0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Особенности ВНД: </w:t>
            </w:r>
            <w:proofErr w:type="spellStart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внимание</w:t>
            </w:r>
            <w:proofErr w:type="gramStart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,п</w:t>
            </w:r>
            <w:proofErr w:type="gramEnd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амять</w:t>
            </w:r>
            <w:proofErr w:type="spellEnd"/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, эмоции.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Работа с текстом, ответы на вопросы,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5834C4" w:rsidRDefault="00B03E02" w:rsidP="00B0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B03E02" w:rsidRPr="00620F0C" w:rsidRDefault="00B03E02" w:rsidP="00B0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03E0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>Типы ВНД. Обобщение т. «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ВНД».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презентации, заполнение таблицы.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опрос, проверка выполне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упр. в тетради.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03E0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>Обобщение т. «</w:t>
            </w: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ВНД».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E0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98670C" w:rsidRDefault="00B03E02" w:rsidP="005F354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8670C">
              <w:rPr>
                <w:rFonts w:ascii="Times New Roman" w:hAnsi="Times New Roman"/>
                <w:b/>
                <w:sz w:val="32"/>
                <w:szCs w:val="32"/>
              </w:rPr>
              <w:t>Повторение изученного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E0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bCs/>
                <w:iCs/>
                <w:sz w:val="28"/>
                <w:szCs w:val="28"/>
              </w:rPr>
              <w:t>Место человека в системе органического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командах.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 на 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E0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>Организм как единое целое.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Работа с текстом, ответы на вопросы,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5834C4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Проверка и/а заданий,</w:t>
            </w:r>
          </w:p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E0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>Организм и окружающая среда.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презентацией.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Устные ответы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E0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>Виды первой помощи.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пр. работы.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C4">
              <w:rPr>
                <w:rFonts w:ascii="Times New Roman" w:hAnsi="Times New Roman"/>
                <w:sz w:val="24"/>
                <w:szCs w:val="24"/>
              </w:rPr>
              <w:t>Устный опрос, проверка выполне</w:t>
            </w:r>
            <w:proofErr w:type="gramStart"/>
            <w:r w:rsidRPr="005834C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C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834C4">
              <w:rPr>
                <w:rFonts w:ascii="Times New Roman" w:hAnsi="Times New Roman"/>
                <w:sz w:val="24"/>
                <w:szCs w:val="24"/>
              </w:rPr>
              <w:t xml:space="preserve"> упр. в тетради.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E02" w:rsidRPr="00620F0C" w:rsidTr="005614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0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0C">
              <w:rPr>
                <w:rFonts w:ascii="Times New Roman" w:hAnsi="Times New Roman"/>
                <w:sz w:val="28"/>
                <w:szCs w:val="28"/>
              </w:rPr>
              <w:t xml:space="preserve"> Здоровье </w:t>
            </w:r>
            <w:proofErr w:type="spellStart"/>
            <w:proofErr w:type="gramStart"/>
            <w:r w:rsidRPr="00620F0C">
              <w:rPr>
                <w:rFonts w:ascii="Times New Roman" w:hAnsi="Times New Roman"/>
                <w:sz w:val="28"/>
                <w:szCs w:val="28"/>
              </w:rPr>
              <w:t>человека-личное</w:t>
            </w:r>
            <w:proofErr w:type="spellEnd"/>
            <w:proofErr w:type="gramEnd"/>
            <w:r w:rsidRPr="00620F0C">
              <w:rPr>
                <w:rFonts w:ascii="Times New Roman" w:hAnsi="Times New Roman"/>
                <w:sz w:val="28"/>
                <w:szCs w:val="28"/>
              </w:rPr>
              <w:t xml:space="preserve"> и общественное достояние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с сообщениями.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 на 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2" w:rsidRPr="00620F0C" w:rsidRDefault="00B03E02" w:rsidP="005F3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C70" w:rsidRPr="00620F0C" w:rsidRDefault="00CB5C70"/>
    <w:sectPr w:rsidR="00CB5C70" w:rsidRPr="00620F0C" w:rsidSect="00CB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14C2"/>
    <w:rsid w:val="0009288A"/>
    <w:rsid w:val="000F7CE9"/>
    <w:rsid w:val="005614C2"/>
    <w:rsid w:val="005803F3"/>
    <w:rsid w:val="00620F0C"/>
    <w:rsid w:val="00642BDD"/>
    <w:rsid w:val="00743C2A"/>
    <w:rsid w:val="00846CD4"/>
    <w:rsid w:val="0098670C"/>
    <w:rsid w:val="009D0B8B"/>
    <w:rsid w:val="00AE1567"/>
    <w:rsid w:val="00B03E02"/>
    <w:rsid w:val="00B31DCD"/>
    <w:rsid w:val="00C31F36"/>
    <w:rsid w:val="00C36ECB"/>
    <w:rsid w:val="00CB5C70"/>
    <w:rsid w:val="00E8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Мильяненко</dc:creator>
  <cp:lastModifiedBy>Мильяненко</cp:lastModifiedBy>
  <cp:revision>2</cp:revision>
  <dcterms:created xsi:type="dcterms:W3CDTF">2012-06-05T14:45:00Z</dcterms:created>
  <dcterms:modified xsi:type="dcterms:W3CDTF">2012-06-05T17:24:00Z</dcterms:modified>
</cp:coreProperties>
</file>