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5E7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№24 города Тамбова</w:t>
      </w:r>
    </w:p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Тамбовской  области</w:t>
      </w:r>
    </w:p>
    <w:tbl>
      <w:tblPr>
        <w:tblpPr w:leftFromText="180" w:rightFromText="180" w:vertAnchor="text" w:horzAnchor="margin" w:tblpXSpec="center" w:tblpY="909"/>
        <w:tblW w:w="10773" w:type="dxa"/>
        <w:tblLook w:val="01E0" w:firstRow="1" w:lastRow="1" w:firstColumn="1" w:lastColumn="1" w:noHBand="0" w:noVBand="0"/>
      </w:tblPr>
      <w:tblGrid>
        <w:gridCol w:w="5070"/>
        <w:gridCol w:w="5703"/>
      </w:tblGrid>
      <w:tr w:rsidR="00095C0B" w:rsidRPr="001675E7" w:rsidTr="003623DB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C0B" w:rsidRPr="001675E7" w:rsidRDefault="00095C0B" w:rsidP="00362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sz w:val="24"/>
                <w:szCs w:val="24"/>
              </w:rPr>
              <w:t>Согласована:</w:t>
            </w:r>
          </w:p>
          <w:p w:rsidR="00095C0B" w:rsidRPr="001675E7" w:rsidRDefault="00095C0B" w:rsidP="003623DB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sz w:val="24"/>
                <w:szCs w:val="24"/>
              </w:rPr>
              <w:t>ПредседательМетодического Совета</w:t>
            </w:r>
          </w:p>
          <w:p w:rsidR="00095C0B" w:rsidRPr="001675E7" w:rsidRDefault="00095C0B" w:rsidP="00362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sz w:val="24"/>
                <w:szCs w:val="24"/>
              </w:rPr>
              <w:t>_____________            О.М. Троицкая</w:t>
            </w:r>
          </w:p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 от_________</w:t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_____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 приказом</w:t>
            </w:r>
          </w:p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МАОУ СОШ №24 г.Тамбов                                                _____________________________        В.АДегтярев</w:t>
            </w:r>
          </w:p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от_________ № ____________</w:t>
            </w:r>
          </w:p>
        </w:tc>
      </w:tr>
    </w:tbl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5C0B" w:rsidRPr="001675E7" w:rsidRDefault="00095C0B" w:rsidP="00095C0B">
      <w:pPr>
        <w:keepNext/>
        <w:ind w:left="36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0B" w:rsidRPr="001675E7" w:rsidRDefault="00095C0B" w:rsidP="00095C0B">
      <w:pPr>
        <w:keepNext/>
        <w:ind w:left="36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0B" w:rsidRPr="001675E7" w:rsidRDefault="00095C0B" w:rsidP="00095C0B">
      <w:pPr>
        <w:keepNext/>
        <w:ind w:left="36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0B" w:rsidRPr="001675E7" w:rsidRDefault="00095C0B" w:rsidP="00095C0B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675E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спецкурса по математике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Задачи с параметрами</w:t>
      </w:r>
      <w:r w:rsidRPr="001675E7">
        <w:rPr>
          <w:rFonts w:ascii="Times New Roman" w:hAnsi="Times New Roman" w:cs="Times New Roman"/>
          <w:b/>
          <w:sz w:val="24"/>
          <w:szCs w:val="24"/>
        </w:rPr>
        <w:t>»</w:t>
      </w:r>
    </w:p>
    <w:p w:rsidR="00095C0B" w:rsidRPr="001675E7" w:rsidRDefault="00095C0B" w:rsidP="00095C0B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1675E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95C0B" w:rsidRPr="001675E7" w:rsidRDefault="00095C0B" w:rsidP="00095C0B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1675E7" w:rsidRDefault="00095C0B" w:rsidP="00095C0B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095C0B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1675E7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1675E7" w:rsidRDefault="00095C0B" w:rsidP="00095C0B">
      <w:pPr>
        <w:autoSpaceDE w:val="0"/>
        <w:autoSpaceDN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sz w:val="24"/>
          <w:szCs w:val="24"/>
        </w:rPr>
        <w:t>Учитель математики  Максимович  Н.В.</w:t>
      </w:r>
    </w:p>
    <w:p w:rsidR="00095C0B" w:rsidRPr="001675E7" w:rsidRDefault="00095C0B" w:rsidP="00095C0B">
      <w:pPr>
        <w:ind w:left="59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sz w:val="24"/>
          <w:szCs w:val="24"/>
        </w:rPr>
        <w:br/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sz w:val="24"/>
          <w:szCs w:val="24"/>
        </w:rPr>
        <w:t>федерального компонента государст</w:t>
      </w:r>
      <w:r>
        <w:rPr>
          <w:rFonts w:ascii="Times New Roman" w:hAnsi="Times New Roman" w:cs="Times New Roman"/>
          <w:sz w:val="24"/>
          <w:szCs w:val="24"/>
        </w:rPr>
        <w:t>венного стандарта среднего (основн</w:t>
      </w:r>
      <w:r w:rsidRPr="001675E7">
        <w:rPr>
          <w:rFonts w:ascii="Times New Roman" w:hAnsi="Times New Roman" w:cs="Times New Roman"/>
          <w:sz w:val="24"/>
          <w:szCs w:val="24"/>
        </w:rPr>
        <w:t>ого) общего образования на базовом уровне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2013-2014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5C0B" w:rsidRPr="001675E7" w:rsidRDefault="00095C0B" w:rsidP="003623DB">
            <w:pPr>
              <w:keepNext/>
              <w:spacing w:before="240" w:after="60"/>
              <w:ind w:left="36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спецкурса по математике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параметрами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5C0B" w:rsidRPr="001675E7" w:rsidRDefault="00095C0B" w:rsidP="00362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095C0B" w:rsidRPr="00E908DC" w:rsidRDefault="00095C0B" w:rsidP="003623D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5C0B" w:rsidRDefault="00095C0B" w:rsidP="0036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XXI век называют эпохой математизации знаний. Математические методы исследования находят всё более широкое применение во множестве областей знаний и практической деятельности. Овладение любой современной профессией требует знаний по математике. На уроках математики решается задача обеспечения прочного овладения учащимися системой математических знаний и умений, необходимых в повседневной жизни и трудовой деятельности, достаточных для изучения сложных дисциплин. Однако для продолжения образования этих знаний часто оказывается недостаточно. На вступительных экзаменах по математике в СУЗы и ВУЗы, особенно там, где математика является профилирующим предметом, в последнее время предлагаются задания, требующие умения применять полученные знания при решении нестандартных задач или задания, которые не рассматриваются школьной программой по математике в достаточном объёме.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Предлагаемый курс освещает намеченные, но совершенно не проработанные в общем курсе школьной математики вопросы. Стоит отметить, что навыки решения задач с параметрами необходимы каждому ученику, желающему хорошо подготовиться и успешно выступить на математических конкурсах и олимпиадах самого высокого уровня. Эти задачи являются наиболее трудными из предлагаемых на экзаменах, и именно потому, что они требуют логической культуры – то, чего не хватает большинству абитуриентов. Сложность параметрических задач в том, что, как правило, в них с изменением параметра меняются не только коэффициенты, но и ряд других, связанных с параметрическим уравнением или неравенством, характеристики. Это приводит к тому, что при разных значениях параметра приходится использовать различные методы решения.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данного курса поможет учителю показать своим ученикам как красоту и совершенство, так и сложность, и изощрённость математических методов, порождённых не только алгеброй, но и геометрией и даже физикой, и химией, и информатикой. Не исключено, что данный курс поможет ученику найти своё призвание в профессиональной деятельности, требующей использовать точные науки или, по крайней мере, приобрести внепрофессиональное увлечение (хобби) пусть и не «на всю оставшуюся жизнь».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Сравнительный анализ содержания школьных программ и существующих программ факультативных курсов по математическому образованию, получивших определённое распространение в образовательных учреждениях России, позволяет выявить свободную нишу, которая, может быть заполнена содержанием курса «Задачи с параметрами».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Простейшие параметры впервые встречаются в курсе алгебры 8 –го класса (учебник под редакцией С.А. Теляковского) – всего 3 номера, в задачах повышенной сложности; в курсе алгебры 9-го класса (учебник под редакцией С.А. Теляковского) – всего 4 номера в теме «Уравнения с одной переменной». В авторской программе Е.И. Надёжкиной (9-11 класс) так же на решение этих задач отведено 8(12) часов за весь курс обучения. Изучение теории не предусматривается. Наряду с этим, в сборнике №2 (часть 1) факультативных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(М.: «Просвещение», 1990) данная тема («Уравнения и неравенства с параметрами»)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рассматривается в 9-м классе в теме «Уравнения, неравенства и их системы» (15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состоящей из 22 тем, т.е. составляет 7%.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 10-11 классах – в теме «Нестандартные уравнения и неравенства. Задачи с параметрами» (8 ч.), состоящей из 9 тем, т.е. – 5%.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Таким образом, учащиеся знакомы с данной темой к 10-му классу в объёме – 3(6)часов. К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окончанию обучения в 11-м классе – в объёме – 4(8)часов. Из выше перечисленного можно сделать вывод о необходимости дополнительного, детального изучения темы </w:t>
            </w:r>
          </w:p>
          <w:p w:rsidR="00095C0B" w:rsidRPr="00E908DC" w:rsidRDefault="00095C0B" w:rsidP="0036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«Задачи с параметрами» в связи с актуальностью данного раздела математики для: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овладения навыками решения различных (алгебраических и тригонометрических уравнений и неравенств и их систем, текстовых задач на движение, работу, сплавы и смеси, исследование и построение графиков функций, планиметрических и стереометрических задач и др.) задач курсов «Алгебры и начала анализа», «Геометрии», «Физики», «Химии», «Информатики» на третьей ступени обучения;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подготовки к поступлению в СУЗы и ВУЗы;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образования в СУЗах и ВУЗах (техническом или каком-либо другом, дающем профессию, требующую знания математики).</w:t>
            </w:r>
          </w:p>
        </w:tc>
      </w:tr>
    </w:tbl>
    <w:p w:rsidR="00095C0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в действующих программах по математике разделов «Задачи с параметрами», а другие темы содержат недостаточное количество часов на формирование прочных навыков учащихся при решения данных задач, приводит к тому, что задачи такого типа вызывают серьёзные затруднения у учащихся третьей ступени и у абитуриентов на вступительных экзаменах в СУЗы и ВУЗы. Кроме того задачи с параметрами способствуют интеллектуальному развитию учащихся, служат хорошим материалом для отработки навыков по многим разделам школьного курса математики. 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Данная программа предусматривает поэтапное формирование и отработку навыков решения задач с параметрами, начиная с простейших.</w:t>
      </w:r>
      <w:r w:rsidRPr="000031BE">
        <w:rPr>
          <w:rFonts w:ascii="Times New Roman" w:hAnsi="Times New Roman" w:cs="Times New Roman"/>
          <w:sz w:val="24"/>
          <w:szCs w:val="24"/>
        </w:rPr>
        <w:br/>
        <w:t>В программу включены следующие темы: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линейных уравнений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линейных неравенств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квадратных неравенств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рациональных уравнений и неравенств с параметрами.</w:t>
      </w:r>
      <w:r w:rsidRPr="000031BE">
        <w:rPr>
          <w:rFonts w:ascii="Times New Roman" w:hAnsi="Times New Roman" w:cs="Times New Roman"/>
          <w:sz w:val="24"/>
          <w:szCs w:val="24"/>
        </w:rPr>
        <w:br/>
        <w:t>На занятиях по данному спецкурсу учащиеся должны приобрести умения решать задачи с параметрами различных типов.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0031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Методологической основой спецкурса</w:t>
      </w:r>
      <w:r w:rsidRPr="000031BE">
        <w:rPr>
          <w:rFonts w:ascii="Times New Roman" w:hAnsi="Times New Roman" w:cs="Times New Roman"/>
          <w:sz w:val="24"/>
          <w:szCs w:val="24"/>
        </w:rPr>
        <w:t xml:space="preserve"> явились основные положения теории научного познания, дидактики математики и теории деятельностного подхода в обучении. Ведущей идеей для разработки содержания учебных материалов и методики обучения математической деятельности является использование алгоритмического метода как способа построения курса и предмета изучения</w:t>
      </w:r>
    </w:p>
    <w:p w:rsidR="00095C0B" w:rsidRPr="0064321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321B">
        <w:rPr>
          <w:rFonts w:ascii="Times New Roman" w:hAnsi="Times New Roman" w:cs="Times New Roman"/>
          <w:bCs/>
          <w:sz w:val="24"/>
          <w:szCs w:val="24"/>
        </w:rPr>
        <w:t>Подготовка учащихся к продолжению образования учащихся на 3 ступени обучения (преемственность между 2 и 3 ступенями обучения) в профильных (экономическом, информационно-технологическом, естественно-математическом) классах.</w:t>
      </w:r>
    </w:p>
    <w:p w:rsidR="00095C0B" w:rsidRPr="000031BE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0031BE">
        <w:rPr>
          <w:rFonts w:ascii="Times New Roman" w:hAnsi="Times New Roman" w:cs="Times New Roman"/>
          <w:b/>
          <w:sz w:val="24"/>
          <w:szCs w:val="24"/>
        </w:rPr>
        <w:t xml:space="preserve">Задачи курса </w:t>
      </w:r>
    </w:p>
    <w:p w:rsidR="00095C0B" w:rsidRPr="000031BE" w:rsidRDefault="00095C0B" w:rsidP="00095C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 xml:space="preserve"> Углубление и расширение знаний, умений и навыков учащихся по данной теме;</w:t>
      </w:r>
    </w:p>
    <w:p w:rsidR="00095C0B" w:rsidRPr="000031BE" w:rsidRDefault="00095C0B" w:rsidP="00095C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Развитие логического мышления учащихся;</w:t>
      </w:r>
    </w:p>
    <w:p w:rsidR="00095C0B" w:rsidRPr="000031BE" w:rsidRDefault="00095C0B" w:rsidP="00095C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Развитие исследовательских и творческих способностей учащихся.</w:t>
      </w:r>
    </w:p>
    <w:p w:rsidR="00095C0B" w:rsidRPr="000031BE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0031BE">
        <w:rPr>
          <w:rFonts w:ascii="Times New Roman" w:hAnsi="Times New Roman" w:cs="Times New Roman"/>
          <w:b/>
          <w:sz w:val="24"/>
          <w:szCs w:val="24"/>
        </w:rPr>
        <w:lastRenderedPageBreak/>
        <w:t>Прогноз  ожидаемого результата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В соответствии с содержанием данной программы учащиеся должны уметь решать: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0031BE">
        <w:rPr>
          <w:rFonts w:ascii="Times New Roman" w:hAnsi="Times New Roman" w:cs="Times New Roman"/>
          <w:sz w:val="24"/>
          <w:szCs w:val="24"/>
        </w:rPr>
        <w:t xml:space="preserve"> линейные уравнения и неравенства, содержащие параметр в условии;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0031BE">
        <w:rPr>
          <w:rFonts w:ascii="Times New Roman" w:hAnsi="Times New Roman" w:cs="Times New Roman"/>
          <w:sz w:val="24"/>
          <w:szCs w:val="24"/>
        </w:rPr>
        <w:t xml:space="preserve"> квадратные уравнения и неравенства, содержащие параметры;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рациональные уравнения и неравенства, содержащие параметры.</w:t>
      </w:r>
    </w:p>
    <w:p w:rsidR="00095C0B" w:rsidRPr="0064321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64321B">
        <w:rPr>
          <w:rFonts w:ascii="Times New Roman" w:hAnsi="Times New Roman" w:cs="Times New Roman"/>
          <w:b/>
          <w:sz w:val="24"/>
          <w:szCs w:val="24"/>
        </w:rPr>
        <w:t>Критерии и механизм отслеживания  результатов программы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По завершении изучения каждой темы проводится контрольная работа. Так как рассматриваемые типы задач относятся к разряду повышенной сложности, оценки «2» и «3» за контрольную работу не выставляются.</w:t>
      </w:r>
      <w:r w:rsidRPr="000031BE">
        <w:rPr>
          <w:rFonts w:ascii="Times New Roman" w:hAnsi="Times New Roman" w:cs="Times New Roman"/>
          <w:sz w:val="24"/>
          <w:szCs w:val="24"/>
        </w:rPr>
        <w:br/>
        <w:t>Ученик, получивший оценку «удовлетворительно» или «неудовлетворительно» может исправить её на последующих занятиях.</w:t>
      </w:r>
    </w:p>
    <w:p w:rsidR="00095C0B" w:rsidRPr="0064321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64321B">
        <w:rPr>
          <w:rFonts w:ascii="Times New Roman" w:hAnsi="Times New Roman" w:cs="Times New Roman"/>
          <w:b/>
          <w:sz w:val="24"/>
          <w:szCs w:val="24"/>
        </w:rPr>
        <w:t>Краткое описание структуры программы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Программа состоит из четырёх разделов. В первом раскрывается актуальность создания программы, её методологические положения, сформулированы цели и задачи курса.</w:t>
      </w:r>
      <w:r w:rsidRPr="000031BE">
        <w:rPr>
          <w:rFonts w:ascii="Times New Roman" w:hAnsi="Times New Roman" w:cs="Times New Roman"/>
          <w:sz w:val="24"/>
          <w:szCs w:val="24"/>
        </w:rPr>
        <w:br/>
        <w:t>Во втором – описание разделов программы с указанием содержательного компонента по каждому разделу. Третий раздел включает учебно-тематический план. В четвёртом разделе – дидактический материал.</w:t>
      </w:r>
    </w:p>
    <w:p w:rsidR="00095C0B" w:rsidRPr="0064321B" w:rsidRDefault="00095C0B" w:rsidP="00095C0B">
      <w:pPr>
        <w:rPr>
          <w:rFonts w:ascii="Times New Roman" w:hAnsi="Times New Roman" w:cs="Times New Roman"/>
          <w:sz w:val="32"/>
          <w:szCs w:val="32"/>
        </w:rPr>
      </w:pPr>
      <w:r w:rsidRPr="0064321B">
        <w:rPr>
          <w:rFonts w:ascii="Times New Roman" w:hAnsi="Times New Roman" w:cs="Times New Roman"/>
          <w:sz w:val="32"/>
          <w:szCs w:val="32"/>
        </w:rPr>
        <w:t>Описание разделов программы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b/>
          <w:bCs/>
          <w:sz w:val="24"/>
          <w:szCs w:val="24"/>
        </w:rPr>
        <w:t>1. Линейные уравнения (12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Уравнения и его корни. Равносильность уравнений. Линейные уравнения с параметрами. Уравнения, приводимые к линейным.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решении уравнений с одним неизвестным, выработать умения решать линейные уравнения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понятия уравнения, система уравнений; равносильность уравнений, параметр;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определение линейного уравнения и условия разрешимости уравнения </w:t>
      </w:r>
      <w:r w:rsidRPr="000031BE">
        <w:rPr>
          <w:rFonts w:ascii="Times New Roman" w:hAnsi="Times New Roman" w:cs="Times New Roman"/>
          <w:i/>
          <w:iCs/>
          <w:sz w:val="24"/>
          <w:szCs w:val="24"/>
        </w:rPr>
        <w:t>ax=b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при различных значениях </w:t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BE">
        <w:rPr>
          <w:rFonts w:ascii="Times New Roman" w:hAnsi="Times New Roman" w:cs="Times New Roman"/>
          <w:sz w:val="24"/>
          <w:szCs w:val="24"/>
        </w:rPr>
        <w:t xml:space="preserve">и </w:t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BE">
        <w:rPr>
          <w:rFonts w:ascii="Times New Roman" w:hAnsi="Times New Roman" w:cs="Times New Roman"/>
          <w:sz w:val="24"/>
          <w:szCs w:val="24"/>
        </w:rPr>
        <w:t>на множестве действительных чисел;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общие приёмы решения линейных уравнений;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основные методы решения систем линейных уравнений (способ подстановки и способ сложения).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линейные уравнения с помощью общих приёмов приведения уравнения к виду </w:t>
      </w:r>
      <w:r w:rsidRPr="000031BE">
        <w:rPr>
          <w:rFonts w:ascii="Times New Roman" w:hAnsi="Times New Roman" w:cs="Times New Roman"/>
          <w:i/>
          <w:iCs/>
          <w:sz w:val="24"/>
          <w:szCs w:val="24"/>
        </w:rPr>
        <w:t>ax=b</w:t>
      </w:r>
      <w:r w:rsidRPr="000031BE">
        <w:rPr>
          <w:rFonts w:ascii="Times New Roman" w:hAnsi="Times New Roman" w:cs="Times New Roman"/>
          <w:sz w:val="24"/>
          <w:szCs w:val="24"/>
        </w:rPr>
        <w:t>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уравнения, приводимые к линейным;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линейных уравнений с двумя неизвестными;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линейные уравнения с параметром, а также уравнения с параметром, сводящиеся к линейным;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линейных уравнений с 2-мя неизвестными, содержа</w:t>
      </w:r>
      <w:r>
        <w:rPr>
          <w:rFonts w:ascii="Times New Roman" w:hAnsi="Times New Roman" w:cs="Times New Roman"/>
          <w:sz w:val="24"/>
          <w:szCs w:val="24"/>
        </w:rPr>
        <w:t>щие параметр в условии.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 xml:space="preserve"> 2. Линейные неравенства (14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Линейные неравенства с одной переменной. Системы линейных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линейных неравенствах и способах их решения, выработать умение решать линейные неравенства с одной переменной и их системы, содержащие параметры.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понятие неравенства, системы неравенств, равносильность неравенств, числовых промежутков;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свойства числовых неравенств;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определение линейного неравенства и условия разрешимости линейных неравенств и </w:t>
      </w:r>
      <w:r w:rsidRPr="000031BE">
        <w:rPr>
          <w:rFonts w:ascii="Times New Roman" w:hAnsi="Times New Roman" w:cs="Times New Roman"/>
          <w:i/>
          <w:iCs/>
          <w:sz w:val="24"/>
          <w:szCs w:val="24"/>
        </w:rPr>
        <w:t>ax&gt;b</w:t>
      </w:r>
      <w:r w:rsidRPr="000031BE">
        <w:rPr>
          <w:rFonts w:ascii="Times New Roman" w:hAnsi="Times New Roman" w:cs="Times New Roman"/>
          <w:sz w:val="24"/>
          <w:szCs w:val="24"/>
        </w:rPr>
        <w:t xml:space="preserve"> и </w:t>
      </w:r>
      <w:r w:rsidRPr="000031BE">
        <w:rPr>
          <w:rFonts w:ascii="Times New Roman" w:hAnsi="Times New Roman" w:cs="Times New Roman"/>
          <w:i/>
          <w:iCs/>
          <w:sz w:val="24"/>
          <w:szCs w:val="24"/>
        </w:rPr>
        <w:t>ax&lt;b</w:t>
      </w:r>
      <w:r w:rsidRPr="000031BE">
        <w:rPr>
          <w:rFonts w:ascii="Times New Roman" w:hAnsi="Times New Roman" w:cs="Times New Roman"/>
          <w:sz w:val="24"/>
          <w:szCs w:val="24"/>
        </w:rPr>
        <w:t xml:space="preserve"> в зависимости от коэффициентов </w:t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31BE">
        <w:rPr>
          <w:rFonts w:ascii="Times New Roman" w:hAnsi="Times New Roman" w:cs="Times New Roman"/>
          <w:sz w:val="24"/>
          <w:szCs w:val="24"/>
        </w:rPr>
        <w:t xml:space="preserve">и </w:t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31BE">
        <w:rPr>
          <w:rFonts w:ascii="Times New Roman" w:hAnsi="Times New Roman" w:cs="Times New Roman"/>
          <w:sz w:val="24"/>
          <w:szCs w:val="24"/>
        </w:rPr>
        <w:t>на множестве действительных чисел;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общие приёмы решения линейных неравенств и систем двух линейных неравенств с одной переменной;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приёмы решения двойных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основные виды линейных неравенств и систем неравенств с одной переменной, применяя в необходимых случаях соответствующие тождественные преобразования;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линейные неравенства с одной переменной и их системы, содержащие параметры.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3. Квадратные уравнения (15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Квадратные уравнения с параметром. Уравнения приводимые к квадратным. Теорема Виета.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выработать умение решать квадратные уравнения и уравнения к ним приводимые с параметром в условии.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виды квадратных уравнений и их способы решения;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формулу корней полного квадратного уравнения;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формулу решения полного квадратного уравнения с чётным вторым коэффициентом;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прямую и обратную теорему Виета.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любого вида и сводящиеся к ним, применяя в необходимых случаях соответствующие тождественные преобразования;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исследовать корни квадратного уравнения по его дискриминанту;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с двумя неизвестными, содержащими уравнения первой и второй степени;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и уравнения, сводящиеся к ним с параметром;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>решать системы уравнений, содержащие уравнения первой и второй степени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4. Квадратные неравенства (17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Квадратное неравенство и его решение. Решение квадратных неравенств, содержащих параметр. Системы неравенств второй степени.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выработать умение решать квадратные неравенства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определение квадратного неравенства;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способ решения неравенства </w:t>
      </w:r>
      <w:r w:rsidRPr="000031BE">
        <w:rPr>
          <w:rFonts w:ascii="Times New Roman" w:hAnsi="Times New Roman" w:cs="Times New Roman"/>
          <w:i/>
          <w:iCs/>
          <w:sz w:val="24"/>
          <w:szCs w:val="24"/>
        </w:rPr>
        <w:t>ax²+bx+c&gt;0</w:t>
      </w:r>
      <w:r w:rsidRPr="000031BE">
        <w:rPr>
          <w:rFonts w:ascii="Times New Roman" w:hAnsi="Times New Roman" w:cs="Times New Roman"/>
          <w:sz w:val="24"/>
          <w:szCs w:val="24"/>
        </w:rPr>
        <w:t xml:space="preserve"> , где а отлично от нуля с опорой на графическое представление о квадратичной функции (направление «ветвей» параболы, её </w:t>
      </w:r>
      <w:r w:rsidRPr="000031BE">
        <w:rPr>
          <w:rFonts w:ascii="Times New Roman" w:hAnsi="Times New Roman" w:cs="Times New Roman"/>
          <w:sz w:val="24"/>
          <w:szCs w:val="24"/>
        </w:rPr>
        <w:lastRenderedPageBreak/>
        <w:t>положение относительно оси абсцисс);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метод интервалов, особенности метода для строгих и нестрогих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неравенства и неравенства, сводящиеся к квадратным, используя график квадратичной функции и метод интервалов;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неравенств с одной переменной второй степени;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неравенства и их системы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5. Рациональные уравнения и неравенства (10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Рациональные уравнения с параметром. Рациональные неравенства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выработать умение решать рациональные уравнения и неравенства, содержащие параметр.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понятия рационального уравнения и рационального неравенства;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основные способы решения рациональных переменных: разложение на множители и замена переменной;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метод интервалов для решения рациональных и дробно-рациональных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рациональные уравнения способом замены переменной и разложением на множители;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рациональные и дробно-рациональные неравенства методом интервалов;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рациональные уравнения и неравенства с параметрами.</w:t>
      </w: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Pr="0064321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64321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математике «Задачи с параметрами» для 9 класса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5C0B" w:rsidRPr="00E908DC" w:rsidRDefault="00095C0B" w:rsidP="003623D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4503"/>
              <w:gridCol w:w="948"/>
              <w:gridCol w:w="1145"/>
              <w:gridCol w:w="1499"/>
            </w:tblGrid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Номера уроков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часов, отводимое на выполнение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Линейные уравнения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Уравнение и его корни. Равносильные уравнения.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уравнения, содержащие параметр.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Линейные неравенства.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неравенства и их решение.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неравенства,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Системы линейных неравенств,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Квадратные уравнения.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Квадратное уравнение и его решение.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уравнения, содержащие параметр.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Уравнения, приводимые к квадратным.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Квадратные неравенства.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неравенства и их решение.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43-47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неравенства с коэффициентами, зависящими от параметра.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48-51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Задачи, связанные с понятием следствия неравенств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неравенства с условием.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54-58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Системы неравенств второй степени,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Рациональные уравнения и неравенства.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59-63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Рациональные уравнения,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64-68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Рациональные неравенства,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69-70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5C0B" w:rsidRPr="00E908DC" w:rsidRDefault="00095C0B" w:rsidP="0036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C0B" w:rsidRDefault="00095C0B" w:rsidP="00095C0B"/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Pr="00B22D9D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B22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:rsidR="00095C0B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9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95C0B" w:rsidRPr="00B22D9D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B22D9D">
        <w:rPr>
          <w:rFonts w:ascii="Times New Roman" w:hAnsi="Times New Roman" w:cs="Times New Roman"/>
          <w:b/>
          <w:bCs/>
          <w:sz w:val="24"/>
          <w:szCs w:val="24"/>
        </w:rPr>
        <w:t>Список литературы, использованной при составлении программы:</w:t>
      </w:r>
      <w:r w:rsidRPr="00B22D9D">
        <w:rPr>
          <w:rFonts w:ascii="Times New Roman" w:hAnsi="Times New Roman" w:cs="Times New Roman"/>
          <w:sz w:val="24"/>
          <w:szCs w:val="24"/>
        </w:rPr>
        <w:br/>
        <w:t>Азаров А.И., Гладун О.М., Федосенко В.С. Алгебраические уравнения и неравенства. Минск: «Тривиум»,1995.</w:t>
      </w:r>
      <w:r w:rsidRPr="00B22D9D">
        <w:rPr>
          <w:rFonts w:ascii="Times New Roman" w:hAnsi="Times New Roman" w:cs="Times New Roman"/>
          <w:sz w:val="24"/>
          <w:szCs w:val="24"/>
        </w:rPr>
        <w:br/>
        <w:t>Бабинская И.Л. Задачи математических олимпиад. М.: «Наука», 1975.</w:t>
      </w:r>
      <w:r w:rsidRPr="00B22D9D">
        <w:rPr>
          <w:rFonts w:ascii="Times New Roman" w:hAnsi="Times New Roman" w:cs="Times New Roman"/>
          <w:sz w:val="24"/>
          <w:szCs w:val="24"/>
        </w:rPr>
        <w:br/>
        <w:t>Бояркина Г.П., Пащенко Г.Я. Задачи с параметрами. – Иркутск: Издательство ИрИИТ, 2001.</w:t>
      </w:r>
      <w:r w:rsidRPr="00B22D9D">
        <w:rPr>
          <w:rFonts w:ascii="Times New Roman" w:hAnsi="Times New Roman" w:cs="Times New Roman"/>
          <w:sz w:val="24"/>
          <w:szCs w:val="24"/>
        </w:rPr>
        <w:br/>
        <w:t>Галицкий М.Л., Гольдман А.М., Званич Л.И. Сборник задач по алгебре. 8 – 9. М.: «Просвещение» 2001.</w:t>
      </w: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«Квант» № 9,12, 1970 г.</w:t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«Математика в школе» №1, 1994 г., №4, 1983г.</w:t>
      </w:r>
      <w:r w:rsidRPr="00B22D9D">
        <w:rPr>
          <w:rFonts w:ascii="Times New Roman" w:hAnsi="Times New Roman" w:cs="Times New Roman"/>
          <w:sz w:val="24"/>
          <w:szCs w:val="24"/>
        </w:rPr>
        <w:br/>
        <w:t>Сборник задач для подготовительных курсов ТУСУР. Учебное пособие/Томск: Издательство ТУСУР, 1998 г.</w:t>
      </w:r>
      <w:r w:rsidRPr="00B22D9D">
        <w:rPr>
          <w:rFonts w:ascii="Times New Roman" w:hAnsi="Times New Roman" w:cs="Times New Roman"/>
          <w:sz w:val="24"/>
          <w:szCs w:val="24"/>
        </w:rPr>
        <w:br/>
        <w:t>Сборник задач по математике для поступающих во ВТУЗы.: Учебное пособие/ Под редакцией М.И. Сканави, М. «Высшая школа», 2003 г.</w:t>
      </w:r>
      <w:r w:rsidRPr="00B22D9D">
        <w:rPr>
          <w:rFonts w:ascii="Times New Roman" w:hAnsi="Times New Roman" w:cs="Times New Roman"/>
          <w:sz w:val="24"/>
          <w:szCs w:val="24"/>
        </w:rPr>
        <w:br/>
        <w:t>Ястребинецкий Г.А. Задачи с параметрами. – М.: Просвещение 1988.</w:t>
      </w:r>
    </w:p>
    <w:p w:rsidR="00095C0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учителя:</w:t>
      </w:r>
      <w:r w:rsidRPr="00B22D9D">
        <w:rPr>
          <w:rFonts w:ascii="Times New Roman" w:hAnsi="Times New Roman" w:cs="Times New Roman"/>
          <w:sz w:val="24"/>
          <w:szCs w:val="24"/>
        </w:rPr>
        <w:br/>
        <w:t>Азаров А.И., Гладун О.М., Федосенко В.С. Алгебраические уравнения и неравенства. Минск: «Тривиум», 1995 г.</w:t>
      </w:r>
      <w:r w:rsidRPr="00B22D9D">
        <w:rPr>
          <w:rFonts w:ascii="Times New Roman" w:hAnsi="Times New Roman" w:cs="Times New Roman"/>
          <w:sz w:val="24"/>
          <w:szCs w:val="24"/>
        </w:rPr>
        <w:br/>
        <w:t>Бояркина Г.П., Пащенко Г.Я. Задачи с параметрами. – Иркутск: Издательство ИрИИТ 2001.</w:t>
      </w:r>
      <w:r w:rsidRPr="00B22D9D">
        <w:rPr>
          <w:rFonts w:ascii="Times New Roman" w:hAnsi="Times New Roman" w:cs="Times New Roman"/>
          <w:sz w:val="24"/>
          <w:szCs w:val="24"/>
        </w:rPr>
        <w:br/>
        <w:t>Галицкий М.Л., Гольдман А.М., Званич Л.И. Сборник задач по алгебре. 8 – 9.М: «Просвещение» 2001 г.</w:t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«Квант». № 9,12, 1970 г.</w:t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«Математика в школе» №1, 1994 г., №4, 1983г.</w:t>
      </w:r>
      <w:r w:rsidRPr="00B22D9D">
        <w:rPr>
          <w:rFonts w:ascii="Times New Roman" w:hAnsi="Times New Roman" w:cs="Times New Roman"/>
          <w:sz w:val="24"/>
          <w:szCs w:val="24"/>
        </w:rPr>
        <w:br/>
        <w:t>Сборник задач по математике для поступающих во ВТУЗы./ .: Учебное пособие/ Под редакцией М.И. Сканави, М. «Высшая школа», 2003 г.</w:t>
      </w:r>
      <w:r w:rsidRPr="00B22D9D">
        <w:rPr>
          <w:rFonts w:ascii="Times New Roman" w:hAnsi="Times New Roman" w:cs="Times New Roman"/>
          <w:sz w:val="24"/>
          <w:szCs w:val="24"/>
        </w:rPr>
        <w:br/>
        <w:t>Ястребинецкий Г.А. Задачи с параметрами. – М.: Просвещение 1988.</w:t>
      </w:r>
    </w:p>
    <w:p w:rsidR="00095C0B" w:rsidRPr="00095C0B" w:rsidRDefault="00095C0B">
      <w:pPr>
        <w:rPr>
          <w:rFonts w:ascii="Times New Roman" w:hAnsi="Times New Roman" w:cs="Times New Roman"/>
          <w:sz w:val="24"/>
          <w:szCs w:val="24"/>
        </w:rPr>
      </w:pP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учащихся:</w:t>
      </w:r>
      <w:r w:rsidRPr="00B22D9D">
        <w:rPr>
          <w:rFonts w:ascii="Times New Roman" w:hAnsi="Times New Roman" w:cs="Times New Roman"/>
          <w:sz w:val="24"/>
          <w:szCs w:val="24"/>
        </w:rPr>
        <w:br/>
        <w:t>Галицкий М.Л., Гольдман А.М., Званич Л.И. Сборник задач по алгебре. 8 – 9. М: «Просвещение» 2001 г.</w:t>
      </w:r>
      <w:r w:rsidRPr="00B22D9D">
        <w:rPr>
          <w:rFonts w:ascii="Times New Roman" w:hAnsi="Times New Roman" w:cs="Times New Roman"/>
          <w:sz w:val="24"/>
          <w:szCs w:val="24"/>
        </w:rPr>
        <w:br/>
        <w:t>Сборник задач по математике для поступающих во ВТУЗы.\ .: Учебное пособие/ Под редакцией М.И. Сканави, М. «Высшая школа», 2003 г.</w:t>
      </w:r>
    </w:p>
    <w:p w:rsidR="00095C0B" w:rsidRDefault="00095C0B">
      <w:pPr>
        <w:sectPr w:rsidR="00095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0B" w:rsidRPr="000410FE" w:rsidRDefault="00095C0B" w:rsidP="00095C0B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410FE">
        <w:rPr>
          <w:rFonts w:ascii="Times New Roman" w:hAnsi="Times New Roman" w:cs="Times New Roman"/>
          <w:sz w:val="24"/>
          <w:szCs w:val="24"/>
        </w:rPr>
        <w:t>ОГЛАСОВАНО</w:t>
      </w:r>
    </w:p>
    <w:p w:rsidR="00095C0B" w:rsidRPr="000410FE" w:rsidRDefault="00095C0B" w:rsidP="00095C0B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FE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директора по УВР____________ О.М. Троиц</w:t>
      </w:r>
      <w:r w:rsidRPr="000410FE">
        <w:rPr>
          <w:rFonts w:ascii="Times New Roman" w:hAnsi="Times New Roman" w:cs="Times New Roman"/>
          <w:sz w:val="24"/>
          <w:szCs w:val="24"/>
        </w:rPr>
        <w:t>кая</w:t>
      </w:r>
    </w:p>
    <w:p w:rsidR="00095C0B" w:rsidRPr="000410FE" w:rsidRDefault="00095C0B" w:rsidP="00095C0B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FB30DA" w:rsidRDefault="00095C0B" w:rsidP="00095C0B">
      <w:pPr>
        <w:jc w:val="center"/>
        <w:rPr>
          <w:b/>
          <w:sz w:val="24"/>
          <w:szCs w:val="24"/>
        </w:rPr>
      </w:pPr>
      <w:r w:rsidRPr="00FB30DA">
        <w:rPr>
          <w:b/>
          <w:sz w:val="24"/>
          <w:szCs w:val="24"/>
        </w:rPr>
        <w:t>Календарно-тематический план спецкурса по математике «</w:t>
      </w:r>
      <w:r>
        <w:rPr>
          <w:b/>
          <w:sz w:val="24"/>
          <w:szCs w:val="24"/>
        </w:rPr>
        <w:t>Задачи с параметрами</w:t>
      </w:r>
      <w:r w:rsidRPr="00FB30DA">
        <w:rPr>
          <w:b/>
          <w:sz w:val="24"/>
          <w:szCs w:val="24"/>
        </w:rPr>
        <w:t>»</w:t>
      </w:r>
    </w:p>
    <w:p w:rsidR="00095C0B" w:rsidRPr="00FB30DA" w:rsidRDefault="00095C0B" w:rsidP="00095C0B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9</w:t>
      </w:r>
      <w:r w:rsidRPr="00FB30DA">
        <w:rPr>
          <w:b/>
          <w:sz w:val="24"/>
          <w:szCs w:val="24"/>
        </w:rPr>
        <w:t xml:space="preserve"> класса на 2013 –</w:t>
      </w:r>
      <w:r>
        <w:rPr>
          <w:b/>
          <w:sz w:val="24"/>
          <w:szCs w:val="24"/>
        </w:rPr>
        <w:t>20</w:t>
      </w:r>
      <w:r w:rsidRPr="00FB30DA">
        <w:rPr>
          <w:b/>
          <w:sz w:val="24"/>
          <w:szCs w:val="24"/>
        </w:rPr>
        <w:t>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41"/>
        <w:gridCol w:w="1164"/>
        <w:gridCol w:w="4029"/>
        <w:gridCol w:w="1417"/>
        <w:gridCol w:w="2162"/>
        <w:gridCol w:w="3048"/>
        <w:gridCol w:w="1493"/>
      </w:tblGrid>
      <w:tr w:rsidR="00095C0B" w:rsidTr="003623DB">
        <w:tc>
          <w:tcPr>
            <w:tcW w:w="532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1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941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4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29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2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48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обучающегося</w:t>
            </w:r>
          </w:p>
        </w:tc>
        <w:tc>
          <w:tcPr>
            <w:tcW w:w="1493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5C0B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                       Линейные уравнения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iCs/>
                <w:color w:val="70707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>Уравнение и его корни.Равносильные уравнения. Линейные уравнения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>О</w:t>
            </w:r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бобщение и </w:t>
            </w:r>
            <w:r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систематизация знаний </w:t>
            </w:r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 об уравнении с одним неизвестным и его решения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Линейное уравнение, содержащее параметр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умений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решать линейные уравнения, содержащие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уравнения, содержащих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Закрепление умений и навыков решения линейных уравнения с параметром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уравнения,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уравнения,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уравнения,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«Решение уравнений, приводимых к линейным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Закрепление умений и навыков решения линейных уравнений и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lastRenderedPageBreak/>
              <w:t>уравнений, приводимых к линейным, в условиях которых содержится параметр.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«Решение уравнений, приводимых к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линейным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«Решение уравнений, приводимых к линейным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«Решение уравнений, приводимых к линейным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Линейные неравенства 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Линейные неравенства и их решение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Систематизация знаний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о линейных неравенствах и способах их решения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Линейные неравенства, содержащие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Формирование умений решения линейных неравенств, содержащих параметр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Линейные неравенства,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Закрепление умений решать линейные неравенства, содержащие параметр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Формирование и отработка навыков решения систем линейных неравенств, содержащих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Системы линейных неравенств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                         Квадратные уравнения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 и его решение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Систематизация знаний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о квадратных уравнениях и способах их решения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Формирование умений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 решать квадратные уравнения с параметром.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ование умений и навыков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решать квадратные уравнения с параметром.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Квадратное уравнение, содержащее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Уравнения,приводимые к квадратным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Обобщение и систематизация знаний о способах решения квадратных неравенств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Уравнения,приводимые к квадратным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Уравнения,приводимые к квадратным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                      Квадратные неравенства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Обобщение и систематизация знаний о способах решения квадратных неравенств.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Формирование умений решения простейших квадратных неравенств, содержащих параметр.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Закрепление умений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 решать квадратные неравенства, коэффициенты которых зависят от параметра».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Квадратные неравенства с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коэффициентами, зависящими от параметра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Выработать умение решать задачи, связанные с понятием следствия неравенств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условием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условием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условием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Выработать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умение решать системы неравенств 2-й степени, содержащие параметр.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Рациональные уравнения  и  неравенства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10 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Рациональное уравнение, содержащее параметр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умений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решать рациональные уравнения с параметром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уравнения, содержащие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навыков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решения простейших рациональных уравнений,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содержащих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Рациональные уравнения,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уравнения,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Повторение и систематизация знаний о рациональных неравенствах и способах их решения.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навыков решения простейших рациональных неравенств, содержащих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Выходная диагностика.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0B" w:rsidRPr="00FB30DA" w:rsidRDefault="00095C0B" w:rsidP="00095C0B">
      <w:pPr>
        <w:rPr>
          <w:rFonts w:ascii="Times New Roman" w:hAnsi="Times New Roman" w:cs="Times New Roman"/>
          <w:sz w:val="24"/>
          <w:szCs w:val="24"/>
        </w:rPr>
      </w:pPr>
    </w:p>
    <w:p w:rsidR="00095C0B" w:rsidRDefault="00095C0B"/>
    <w:sectPr w:rsidR="00095C0B" w:rsidSect="00B1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742"/>
    <w:multiLevelType w:val="hybridMultilevel"/>
    <w:tmpl w:val="84C2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B"/>
    <w:rsid w:val="00095C0B"/>
    <w:rsid w:val="00C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5C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9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5C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2014-05-26T14:50:00Z</dcterms:created>
  <dcterms:modified xsi:type="dcterms:W3CDTF">2014-05-26T14:50:00Z</dcterms:modified>
</cp:coreProperties>
</file>