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Неоценимое значение в сохранении и передаче из поколения в поколение знаний и положительного опыта традиционного народного воспитания играет фольклор, являющийся в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ажнейшим фактором в воспитании и социализации детей. Существует ряд классификаций фольклора. Одна из них предложена Е. Росс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1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 которая включает в себя ряд групп: обрядовый фольклор, внеобрядовый фольклор, малые жанры фольклора, детский фольклор.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Обрядовый фольклор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включает три группы: календарный (весна – лето, осень – зима); семейно – бытовой (родильный, свадебный, плачи) и заговоры (хозяйственные, лечебные и любовные).</w:t>
      </w:r>
      <w:proofErr w:type="gramEnd"/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 xml:space="preserve">Внеобрядовый фольклор </w:t>
      </w:r>
      <w:r w:rsidRPr="009A3DC5"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содержит народную прозу</w:t>
      </w: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 xml:space="preserve"> (</w:t>
      </w:r>
      <w:r w:rsidRPr="009A3DC5"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сказки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– о животных, бытовые, волшебные); не сказочную прозу (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былички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 бывальщины, легенды, предания); народную поэзию (былины – киевского цикла и новгородского цикла); песни (частушки, лирические песни, исторические песни); баллады.</w:t>
      </w:r>
      <w:proofErr w:type="gramEnd"/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 xml:space="preserve">Малые жанры фольклора 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охватывают загадки (прямые загадки, загадки обманки, математические загадки, загадки на образное мышление); приметы (суеверные приметы, приметы-наблюдения, приметы-шутки); пословицы (пословицы с прямым смыслом, пословицы с переносным смыслом, многозначные пословицы); поговорки; анекдоты.</w:t>
      </w:r>
      <w:proofErr w:type="gramEnd"/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 xml:space="preserve">Детский фольклор 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состоит из материнской поэзии (колыбельные,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пестушки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потешки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 прибаутки) и собственно детского творчества (скороговорки, считалки, прозвища, дразнилки, страшилки и пр.). Автор включила в данную группу и современный фольклор: граффити, пародии, садистские стишки и пр.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Поскольку русский фольклор содержит большое количество произведений разных жанров, которые можно использовать как его средства в работе с ансамблем РНИ, то остановимся на некоторых из них. 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lastRenderedPageBreak/>
        <w:t>ЗАГАДКИ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Загадки активизируют мыслительную деятельность детей, развивают их воображение. Задумываясь над смыслом загадки, ребенок учится выстраивать логические связи, сравнивать и сопоставлять явления, делать умозаключения. Загадки заставляют ребенка посмотреть на давно знакомые предметы, явления как бы с другой, непривычной стороны.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Приведенные ниже примеры загадок подобраны специально для музыкальных занятий в ансамбле РНИ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2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. Они помогают лучше усвоить и закрепить материал. Загадки подобраны по следующим темам: музыкальные инструменты, растительный мир, мир животных и птиц. Главная цель такого подбора – придать процессу изучения русских народных инструментов характер увлекательной игры.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Загадки про музыкальные инструменты раскрывают те или иные их свойства. С деревьями – материалом, из которого изготавливаются музыкальные инструменты, - можно познакомиться в загадках о растительном мире. Прекрасным дополнением при организации сюжетно-ролевых игр с народными музыкальными инструментами являются загадки о животных и птицах. При сравнении голосов инструментов с голосами животных и птиц загадка дает им лаконичную и образную характеристику. 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СЧИТАЛКИ, ПОГОВОРКИ И ПРИСКАЗКИ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Считалки помогают организовывать детский коллектив в игре, быстро выбирать водящего, побуждают к самостоятельности детей в процессе подготовки и проведения игры.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Приведенные ниже примеры считалок помогают закрепить за ребенком определенный музыкальный инструмент. 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В поговорках и присказках дается образная характеристика не только инструментов, но и людей на них играющих. Идет сравнение инструментов с 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lastRenderedPageBreak/>
        <w:t>людьми, и людей с инструментами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3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БЫЛИНЫ И РУССКИЕ НАРОДНЫЕ СКАЗКИ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Удивителен и прекрасен мир былин и русских народных сказок, сочетающих в себе поэтику и красоту русского языка, народную мудрость, переплетение реальных и нереальных событий, вероятного и невероятного, волшебный и приключенческий характер действия и народную мораль.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 работе с ансамблем РНИ отбираются былины и сказки, в которых помощником главного героя выступает какой-либо музыкальный инструмент (гусли, гудок, рожок, дудочка, скрипка и др.), обладающий чудодейственной силой, способный сотворить волшебство, управлять ходом событий.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Так, в былине «Садко»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4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гусли не только помогают добру молодцу зарабатывать на жизнь, играя на пирах.</w:t>
      </w:r>
    </w:p>
    <w:p w:rsidR="0067141C" w:rsidRDefault="0067141C" w:rsidP="0067141C">
      <w:pPr>
        <w:pStyle w:val="a3"/>
        <w:tabs>
          <w:tab w:val="left" w:pos="3261"/>
        </w:tabs>
        <w:spacing w:line="240" w:lineRule="atLeast"/>
        <w:ind w:left="1701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Во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славноем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в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Нове-граде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Как был </w:t>
      </w:r>
      <w:proofErr w:type="spellStart"/>
      <w:proofErr w:type="gram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Садко-купец</w:t>
      </w:r>
      <w:proofErr w:type="spellEnd"/>
      <w:proofErr w:type="gram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 богатый гость.</w:t>
      </w:r>
    </w:p>
    <w:p w:rsidR="0067141C" w:rsidRDefault="0067141C" w:rsidP="0067141C">
      <w:pPr>
        <w:pStyle w:val="a3"/>
        <w:tabs>
          <w:tab w:val="left" w:pos="3261"/>
        </w:tabs>
        <w:spacing w:line="240" w:lineRule="atLeast"/>
        <w:ind w:left="1701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А прежде у Садка имущества не было: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Одни были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гусельки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яровчаты</w:t>
      </w:r>
      <w:proofErr w:type="spellEnd"/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5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;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>По пирам ходил-играл Садко.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Чудесную и нежную игру Садко на гуслях услышал Морской Царь, который дал ему богатство –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рыбу-золоты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перья.</w:t>
      </w:r>
    </w:p>
    <w:p w:rsidR="0067141C" w:rsidRDefault="0067141C" w:rsidP="0067141C">
      <w:pPr>
        <w:pStyle w:val="a3"/>
        <w:tabs>
          <w:tab w:val="left" w:pos="3261"/>
        </w:tabs>
        <w:spacing w:line="240" w:lineRule="atLeast"/>
        <w:ind w:left="1701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Как пошел Садко к </w:t>
      </w:r>
      <w:proofErr w:type="spellStart"/>
      <w:proofErr w:type="gram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Ильмень-озеру</w:t>
      </w:r>
      <w:proofErr w:type="spellEnd"/>
      <w:proofErr w:type="gram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Садился на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бел-горюч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камень.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И начинал играть в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гусельки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яровчаты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Как тут-то в озере вода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всколыбалася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>Показался царь морской,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Вышел </w:t>
      </w:r>
      <w:proofErr w:type="gram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со</w:t>
      </w:r>
      <w:proofErr w:type="gram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Ильмени со озера,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>Сам говорил таковы слова:</w:t>
      </w:r>
    </w:p>
    <w:p w:rsidR="0067141C" w:rsidRDefault="0067141C" w:rsidP="0067141C">
      <w:pPr>
        <w:pStyle w:val="a3"/>
        <w:tabs>
          <w:tab w:val="left" w:pos="3261"/>
        </w:tabs>
        <w:spacing w:line="240" w:lineRule="atLeast"/>
        <w:ind w:left="1701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– Ай, же ты, Садко новгородский!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>Не знаю, чем буде тебя пожаловать.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</w:r>
      <w:proofErr w:type="gram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За твои за утехи за великие,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br/>
        <w:t xml:space="preserve">За твою-то игру нежную … </w:t>
      </w:r>
      <w:proofErr w:type="gramEnd"/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lastRenderedPageBreak/>
        <w:t>Когда Садко на своем корабле в синем море попал в бурю и понял, что в качестве дани Морскому Царю он должен сам спуститься на дно морское, то единственным предметом, который он взял с собой для смелости, были гусли. Именно этот инструмент помог Садко чудесным образом очутиться на свободе и вернуться домой.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 былине «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Вавила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и скоморохи»</w:t>
      </w:r>
      <w:r>
        <w:rPr>
          <w:vertAlign w:val="superscript"/>
        </w:rPr>
        <w:t>4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под воздействием звучания гудка совершаются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сверъестественные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события: то на поле крестьянина-земледельца села стая голубей горох клевать, а к повозке горшечника прилетели куропатки да тетерева, то холщевые холсты красной девицы превратились в шелковые да атласные холсты. И счастливому концу былины тоже поспособствовало звучание гудка – призвало в нужный момент стадо быков, выпивших воду, в которой могли утонуть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Вавила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со скоморохами, а также спалило чужеземное царство царя Собаки.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Именно умение играть на рожке позволило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Симеону-младшенькому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в сказке «Семь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Симеонов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6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наказать злого воеводу за недобрый язык и плохие помыслы. Волшебное звучание рожка «заколдовало» Елену Прекрасную и помогло семерым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Симеонам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привезти ее на Русь-матушку с далекого острова Буяна. А когда случилась беда, только благодаря рожку 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Симеон-младшенький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спасся от неминуемой смерти, да еще получил в жены Елену Прекрасную.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В сказке «Наливное яблочко – золотое блюдечко»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  <w:vertAlign w:val="superscript"/>
        </w:rPr>
        <w:t>6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(по сюжету она похожа на сказки «Чудесная дудка», «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Снегурушка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», «О клиновой дудке» и др.) девочка Танюшка, убитая своими сестрами, ожила, когда зазвучала дудка, которая была сделана пастухом из тростника, выросшего на ее могилке. Дудка пропела отцу страшную историю, которая приключилась с его дочкой. В итоге зло было наказано, а добро восторжествовало – Танюшка ожила, а потом еще вышла замуж за царя.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Кот, играя на гуслях в сказке «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Лисафья-кума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7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, смог освободить из 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lastRenderedPageBreak/>
        <w:t>логова хитрой лисицы своего друга петуха. Царица в сказке «Царица-гусляр»</w:t>
      </w:r>
      <w:r>
        <w:rPr>
          <w:rStyle w:val="a8"/>
          <w:rFonts w:ascii="Times New Roman" w:eastAsia="Arial" w:hAnsi="Times New Roman"/>
          <w:kern w:val="28"/>
          <w:sz w:val="28"/>
          <w:szCs w:val="28"/>
        </w:rPr>
        <w:footnoteReference w:id="8"/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, переодевшись музыкантом и славно играя на гуслях, освободила из неволи своего мужа. А в сказке «Скрипач в аду»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  <w:vertAlign w:val="superscript"/>
        </w:rPr>
        <w:t>8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скрипка помогла музыканту не только выбраться из ада, но и свершить добрые дела. В сказке «</w:t>
      </w:r>
      <w:proofErr w:type="spellStart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Гусли-самогуды</w:t>
      </w:r>
      <w:proofErr w:type="spellEnd"/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  <w:vertAlign w:val="superscript"/>
        </w:rPr>
        <w:t>8</w:t>
      </w: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умелая игра на гуслях помогла бедному Ваньке жениться на царской дочери.</w:t>
      </w:r>
    </w:p>
    <w:p w:rsidR="0067141C" w:rsidRPr="006355CB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lang w:eastAsia="en-US"/>
        </w:rPr>
      </w:pP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</w:p>
    <w:p w:rsidR="0067141C" w:rsidRPr="003C3BAF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</w:p>
    <w:p w:rsidR="0067141C" w:rsidRDefault="0067141C" w:rsidP="0067141C">
      <w:pPr>
        <w:pStyle w:val="a3"/>
        <w:tabs>
          <w:tab w:val="left" w:pos="3261"/>
        </w:tabs>
        <w:spacing w:line="360" w:lineRule="auto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jc w:val="both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</w:p>
    <w:p w:rsidR="0067141C" w:rsidRPr="00F91CE5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right"/>
        <w:rPr>
          <w:rStyle w:val="FontStyle22"/>
          <w:rFonts w:ascii="Times New Roman" w:hAnsi="Times New Roman" w:cs="Times New Roman"/>
          <w:i/>
          <w:kern w:val="28"/>
          <w:sz w:val="28"/>
          <w:szCs w:val="28"/>
          <w:u w:val="single"/>
        </w:rPr>
      </w:pPr>
      <w:r>
        <w:rPr>
          <w:rStyle w:val="FontStyle22"/>
          <w:rFonts w:ascii="Times New Roman" w:hAnsi="Times New Roman" w:cs="Times New Roman"/>
          <w:i/>
          <w:kern w:val="28"/>
          <w:sz w:val="28"/>
          <w:szCs w:val="28"/>
          <w:u w:val="single"/>
        </w:rPr>
        <w:t>Приложение № 1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ЗАГАДКИ ПРО МУЗЫКАЛЬНЫЕ ИНСТРУМЕНТЫ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0D4888" w:rsidTr="007F7BEF">
        <w:tc>
          <w:tcPr>
            <w:tcW w:w="4785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Балалайка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лесу выросла,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Из лесу вынесли,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 руках плачет,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на полу скачет.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лесу-то тяп-ляп,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Дома-то </w:t>
            </w:r>
            <w:proofErr w:type="spellStart"/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ляп-тяп</w:t>
            </w:r>
            <w:proofErr w:type="spellEnd"/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На колени возьмешь – 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Заплачет.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Треугольная доска,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на ней три волоска,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Волосок тонкий,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Голосок звонкий.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Барабан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Ростом 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мал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и пузат,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А заговорит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Сто крикливых ребят.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Сразу заглушит.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Сам пустой,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Голос густой,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Дробь отбивает,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Ребят созывает.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  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Гармонь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Морщинистый Тит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сю деревню веселит.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Ящик на коленях скачет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То поет, то горько плачет.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То толстеет,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То худеет,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 коленях плачет.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</w:t>
            </w:r>
          </w:p>
          <w:p w:rsidR="0067141C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Гудок</w:t>
            </w:r>
          </w:p>
          <w:p w:rsidR="0067141C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лесу вырос,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На стене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вывис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 руках плачет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Кто слушает – скачет.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  </w:t>
            </w:r>
          </w:p>
          <w:p w:rsidR="0067141C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Ложки</w:t>
            </w:r>
            <w:r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Всех кормлю с охотой 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А сама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безротая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Сам не ем,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подношу еду всем.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Сами не едим,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людей кормим.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4786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lastRenderedPageBreak/>
              <w:t>Гусли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От калитки до калитки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Натянуты стальные нитки.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Под нитками – яма,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 яме – гамма.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Дудка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лесу выросла,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Из лесу вынесли,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Ножом порезали;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 руках плачет,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кто слушает – скачет.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Звонок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Купи, денег не жалей,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Со мной ехать веселей.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Колокол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Живой мертвого бьет,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мертвый вопиет.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За уши повесили,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За язык подергали.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Хоть 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нем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я и глух,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А станешь бить меня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Я закричу.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Кричит без языка,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Поет без горла,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Радует и бедует,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сердца не чует.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Язык есть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говорит,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Ухо есть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слышит.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Живой мертвого бьет,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Мертвый голос 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издает,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 крик его народ идет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…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 говорит, а всех зовет.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Поцелую, полижу.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 опять положу.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Если я пуста, бываю,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Про тебя я забываю,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Но когда несу еду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Мимо рта я не пройду.</w:t>
            </w:r>
          </w:p>
        </w:tc>
      </w:tr>
    </w:tbl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lastRenderedPageBreak/>
        <w:t>ЗАГАДКИ ПРО РАСТИТЕЛЬНЫЙ МИР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0D4888" w:rsidTr="007F7BEF">
        <w:tc>
          <w:tcPr>
            <w:tcW w:w="4785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Береза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белом сарафане.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Стала на поляне.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Зеленая, а не луг,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Белая, а не снег,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Кудрявая, а не голова.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Стоят в поле сестрицы: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Платьица белены,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Шапочки зелены.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Стоит красавица на поляне: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 белом сарафане,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 зеленом полушалке.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Клейкие почки,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Зеленые листочки.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 белой корой.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Стоит под горой.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Летом цветет,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Зимой греет,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Настанет весна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Потечет слеза.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Стоит Алена,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Платок зеленый,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Тонкий стан,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Белый сарафан.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Хоть малая,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Хоть большая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Где стоит,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Там и шумит.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Рябина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Весной зеленела,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Летом загорела,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Что за ягодка?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Под ярусом, ярусом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исят кисти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 красным гарусом.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В сенокос – 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горька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в мороз – сладка.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Осенью надела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Красные кораллы.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Можжевельник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У маленькой елки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колкие иголки,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Шарики синие,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Словно бы в инее.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lastRenderedPageBreak/>
              <w:t>Дерево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Весной веселит,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Летом холодит,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Осенью питает,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Зимой согревает.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Дуб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Вот так бревно: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 воде давно.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Лежит, но не пропало – 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Еще крепче стало.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Ель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Зимой и летом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дним цветом.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Что летом и зимой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рубашке одной.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Что же это за девица: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швея, не мастерица,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Ничего сама не шьет,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в иголках круглый год.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Весной цвету,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Летом плод приношу,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Осенью не увядаю,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Зимой не умираю.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Сосна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Все паны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кинули кафтаны,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Один пан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Не скинул кафтан.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Этой бабке сто лет,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Горба у нее нет,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Высоконько торчит,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Далеконько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глядит,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Придет смерть за старушкой,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Станет бабка избушкой.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Тростник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Стоит (сидит) гусь над водой,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Машет своей бородой.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 гнездо для утки,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свисток, и дудки,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картон, и бумага,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дрожжи, и брага,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рожки, и лукошко,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Ствол этот не простой: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Хоть и длинный, но пустой. </w:t>
            </w:r>
          </w:p>
        </w:tc>
      </w:tr>
    </w:tbl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lastRenderedPageBreak/>
        <w:t>ЗАГАДКИ ПРО МИР ЖИВОТНЫХ И ПТИЦ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0D4888" w:rsidTr="007F7BEF">
        <w:tc>
          <w:tcPr>
            <w:tcW w:w="4785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Воробей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 серой шубке перовой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в морозы он герой,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Скачет, на лету резвится,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орел, а все же птица.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Маленький мальчишка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сером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армячишке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 дворам шныряет,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Крохи собирает.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Птичка-невеличка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Ножки имеет,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ходить не умеет.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Хочет сделать шажок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Получается прыжок.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Утка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Пестрая крякуша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овит лягушек.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Филин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Живет в лесу,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Ухает, как разбойник;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Люди его боятся,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он людей боятся.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Конь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Молчит,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За нас работает.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Четверо пляшут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Тысячи машут.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Я копытами стучу,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Я скачу, скачу, скачу,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Грива вьется на ветру.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Не земледелец,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кузнец,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Не плотник,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первый на селе работник.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Комар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Летит – пищит,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Ножки длинные тащит,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Случай не упустит: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Сядет и укусит.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Не зверь, не птица,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нос как спица,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Летит – кричит,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Сядет – молчит.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Кто его убьет,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Свою кровь прольет.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Кукушка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Мать, отца не знаю,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 часто называю,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Детей знать не буду,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Чужим сбуду.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Не ворона, не синица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Как зовется эта птица: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Примостилась на суку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Раздалось в лесу «ку-ку».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Кто эта птица?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Никогда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 строит для себя гнезда,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Соседкам яйца оставляет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о птенцах не вспоминает.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Сова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Днем спит,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Ночью летает,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Прохожих пугает.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Всю ночь летает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Мышей добывает.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станет светло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Спать летит в дупло.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Свинья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Лежит замарашка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щетинистой рубашке.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Хвост крендельком,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Нос пятачком,</w:t>
            </w:r>
          </w:p>
        </w:tc>
        <w:tc>
          <w:tcPr>
            <w:tcW w:w="4786" w:type="dxa"/>
          </w:tcPr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lastRenderedPageBreak/>
              <w:t>Дятел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Плотник острым долотом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троит дом с одним окном.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Что за странные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Дроби барабанные.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Доносятся из чащи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То медленней, то чаще.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Заяц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Зимой 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белый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Летом серый.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Маленький, беленький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о лесочку прыг-прыг,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 снежочку тык-тык.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Что за зверь лесной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стал, как столбик, под сосной.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стоит среди травы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Уши больше головы?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Соловей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Кто без нот и без свирели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Лучше всех выводит трели,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Голосистее, нежней?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Кто же это?..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Корова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Два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бодаста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Четыре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ходаста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Один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хлестун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Два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бодастых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Четыре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ходастых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 xml:space="preserve">Пятый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замахайка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Голодная мычит,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Сытая жует,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Всем ребятам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Молока дает.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Один махай,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Четыре гуляй.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Два – детям страсть,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Четыре – всем сласть.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Среди двора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тоит копна: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Спереди вилы,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Сзади метла.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Лягушка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</w:t>
            </w: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br/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 зверь, не птица,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Всего боится.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Половит мух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в воду плюх!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Ничем не больна,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все стонет она.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До того жирна –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Даже шея не видна.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Медведь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Лезет в яму до весны,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Где он спит и видит сны.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Летом по лесу гуляет,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Зимой в берлоге отдыхает.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Летом бродит без дороги</w:t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ежду сосен и берез,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зимой он спит в берлоге,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От мороза пряча нос.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Сорока 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Вертится, стрекочет,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Весь день хлопочет: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«Всех я за день навещу,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Все, что знаю,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растрещу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!»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ела как снег,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proofErr w:type="gram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Черна</w:t>
            </w:r>
            <w:proofErr w:type="gram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как жук,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Вертится как бес,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И </w:t>
            </w:r>
            <w:proofErr w:type="spellStart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повертка</w:t>
            </w:r>
            <w:proofErr w:type="spellEnd"/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в лес.</w:t>
            </w:r>
          </w:p>
          <w:p w:rsidR="0067141C" w:rsidRPr="000D4888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Непоседа пестрая,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Птица длиннохвостая,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Птица говорливая,</w:t>
            </w:r>
            <w:r w:rsidRPr="000D4888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Самая болтливая.</w:t>
            </w:r>
          </w:p>
        </w:tc>
      </w:tr>
    </w:tbl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kern w:val="28"/>
          <w:sz w:val="28"/>
          <w:szCs w:val="28"/>
        </w:rPr>
      </w:pP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right"/>
        <w:rPr>
          <w:rStyle w:val="FontStyle22"/>
          <w:rFonts w:ascii="Times New Roman" w:hAnsi="Times New Roman" w:cs="Times New Roman"/>
          <w:i/>
          <w:kern w:val="28"/>
          <w:sz w:val="28"/>
          <w:szCs w:val="28"/>
          <w:u w:val="single"/>
        </w:rPr>
      </w:pPr>
      <w:r w:rsidRPr="000D4888">
        <w:rPr>
          <w:rStyle w:val="FontStyle22"/>
          <w:rFonts w:ascii="Times New Roman" w:hAnsi="Times New Roman" w:cs="Times New Roman"/>
          <w:i/>
          <w:kern w:val="28"/>
          <w:sz w:val="28"/>
          <w:szCs w:val="28"/>
          <w:u w:val="single"/>
        </w:rPr>
        <w:t>Приложение № 2</w:t>
      </w:r>
    </w:p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СЧИТАЛКИ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8B4390" w:rsidTr="007F7BEF">
        <w:tc>
          <w:tcPr>
            <w:tcW w:w="4785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lastRenderedPageBreak/>
              <w:t xml:space="preserve">Бубенцы 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Цынцы-брынцы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 бубенцы,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Раззвонились, сорванцы.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Цец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бец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цер-берец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Поиграй нам молодец.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Валдайский</w:t>
            </w: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br/>
              <w:t>колокольчик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Под горою у реки</w:t>
            </w:r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Ж</w:t>
            </w:r>
            <w:proofErr w:type="gram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ивут гномы-старики.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У них колокол висит,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Позолоченный звонит: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«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Дили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дили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дили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 дон –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Копытца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Тучи, тучи, тучи, тучи.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Белый конь большой, могучий.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Через тучи скачет он,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красив он, и силен.</w:t>
            </w: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 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 xml:space="preserve">Коробочка 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Дятел весело стучит,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 скучать нам не велит: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«Тук-тук, так-так, тук-тук, точка –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Вот тебе коробочка!»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Ложки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Суп варили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Тобики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Помогали Бобики.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Прибегали кошки,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Приносили ложки.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Стали кошки ложки мыть,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Выходи – тебе водить!</w:t>
            </w:r>
          </w:p>
        </w:tc>
        <w:tc>
          <w:tcPr>
            <w:tcW w:w="4786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Выходи из круга вон!»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Рубель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Раз, два, три, четыре, пять,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Мы собрались поиграть.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 нам сорока прилетела</w:t>
            </w:r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И</w:t>
            </w:r>
            <w:proofErr w:type="gram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тебе играть велела.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Свистулька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Шла кукушка мимо сети,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за нею малы дети.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Кукушата просят пить,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Выходи, тебе водить.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Трещотка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Треско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треско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трескотуха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.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Протрещала прямо в ухо.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Раз, два, раз, два, три –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Мне, дружочек, помоги.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Трещотка</w:t>
            </w:r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br/>
              <w:t>с колокольчиками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У трещотки колокольчик</w:t>
            </w:r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О</w:t>
            </w:r>
            <w:proofErr w:type="gram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чень весело звенит,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То лошадка лихо скачет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</w:t>
            </w:r>
            <w:r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о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тебе водить велит.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  <w:t>Шаркунки</w:t>
            </w:r>
            <w:proofErr w:type="spellEnd"/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b/>
                <w:i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Инструменты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шаркунки</w:t>
            </w:r>
            <w:proofErr w:type="spellEnd"/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</w:t>
            </w:r>
            <w:proofErr w:type="gram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асшумелись, удальцы: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Шарк, шарк,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шаркунок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Веселей играй, дружок.</w:t>
            </w:r>
          </w:p>
        </w:tc>
      </w:tr>
    </w:tbl>
    <w:p w:rsidR="0067141C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ПОГОВОРКИ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8B4390" w:rsidTr="007F7BEF">
        <w:tc>
          <w:tcPr>
            <w:tcW w:w="4785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Гармонь не огонь, а разогревает.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Гармонюшка-матушка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Лучше хлеба-батюшки.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С гармошкой лучше работа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спорится.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Гусли звонки, да струны тонки.</w:t>
            </w:r>
          </w:p>
        </w:tc>
        <w:tc>
          <w:tcPr>
            <w:tcW w:w="4786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На словах, что на гуслях,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А на деле, что на балалайке.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Вывернулся, как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Мартыня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с балалайкой.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Наш брат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Исайка</w:t>
            </w:r>
            <w:proofErr w:type="spell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 – без струн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балалайка.</w:t>
            </w:r>
          </w:p>
        </w:tc>
      </w:tr>
    </w:tbl>
    <w:p w:rsidR="0067141C" w:rsidRPr="0003742A" w:rsidRDefault="0067141C" w:rsidP="0067141C">
      <w:pPr>
        <w:pStyle w:val="a3"/>
        <w:tabs>
          <w:tab w:val="left" w:pos="3261"/>
        </w:tabs>
        <w:spacing w:line="360" w:lineRule="auto"/>
        <w:ind w:left="0" w:firstLine="709"/>
        <w:jc w:val="center"/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kern w:val="28"/>
          <w:sz w:val="28"/>
          <w:szCs w:val="28"/>
        </w:rPr>
        <w:t>ПРИСКАЗКИ</w:t>
      </w:r>
    </w:p>
    <w:tbl>
      <w:tblPr>
        <w:tblW w:w="0" w:type="auto"/>
        <w:tblLook w:val="04A0"/>
      </w:tblPr>
      <w:tblGrid>
        <w:gridCol w:w="4785"/>
        <w:gridCol w:w="4786"/>
      </w:tblGrid>
      <w:tr w:rsidR="0067141C" w:rsidRPr="008B4390" w:rsidTr="007F7BEF">
        <w:tc>
          <w:tcPr>
            <w:tcW w:w="4785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На лугу у нас играют,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Ребятишек забавляют: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Гуси – в гусли,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Утки – в дудки,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Перепелки – в сопелки,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Канарейки – в жалейки,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Чайки – в балалайки,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Лисицы – в скрипицы, 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Кони – в гармони,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 xml:space="preserve">Бараны – в барабаны. </w:t>
            </w:r>
            <w:proofErr w:type="gramEnd"/>
          </w:p>
        </w:tc>
        <w:tc>
          <w:tcPr>
            <w:tcW w:w="4786" w:type="dxa"/>
          </w:tcPr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lastRenderedPageBreak/>
              <w:t>Ты катись, наш звонкий бубен,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Быстро-быстро по рукам.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Где найдешь ты остановку –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Там на нем сыграют вам.</w:t>
            </w:r>
          </w:p>
          <w:p w:rsidR="0067141C" w:rsidRPr="008B4390" w:rsidRDefault="0067141C" w:rsidP="007F7BEF">
            <w:pPr>
              <w:pStyle w:val="a3"/>
              <w:tabs>
                <w:tab w:val="left" w:pos="3261"/>
              </w:tabs>
              <w:spacing w:line="240" w:lineRule="atLeast"/>
              <w:ind w:left="0"/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 xml:space="preserve">Шустрый </w:t>
            </w:r>
            <w:proofErr w:type="spell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зайчик-попрыгайчик</w:t>
            </w:r>
            <w:proofErr w:type="spellEnd"/>
            <w:proofErr w:type="gramStart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  <w:t>З</w:t>
            </w:r>
            <w:proofErr w:type="gramEnd"/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t>аиграй нам в барабанчик.</w:t>
            </w:r>
            <w:r w:rsidRPr="008B4390">
              <w:rPr>
                <w:rStyle w:val="FontStyle22"/>
                <w:rFonts w:ascii="Times New Roman" w:hAnsi="Times New Roman" w:cs="Times New Roman"/>
                <w:kern w:val="28"/>
                <w:sz w:val="22"/>
                <w:szCs w:val="22"/>
              </w:rPr>
              <w:br/>
            </w:r>
          </w:p>
        </w:tc>
      </w:tr>
    </w:tbl>
    <w:p w:rsidR="00C86F4D" w:rsidRDefault="00C86F4D"/>
    <w:sectPr w:rsidR="00C86F4D" w:rsidSect="00C8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1C" w:rsidRDefault="0067141C" w:rsidP="0067141C">
      <w:pPr>
        <w:spacing w:after="0" w:line="240" w:lineRule="auto"/>
      </w:pPr>
      <w:r>
        <w:separator/>
      </w:r>
    </w:p>
  </w:endnote>
  <w:endnote w:type="continuationSeparator" w:id="0">
    <w:p w:rsidR="0067141C" w:rsidRDefault="0067141C" w:rsidP="0067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1C" w:rsidRDefault="0067141C" w:rsidP="0067141C">
      <w:pPr>
        <w:spacing w:after="0" w:line="240" w:lineRule="auto"/>
      </w:pPr>
      <w:r>
        <w:separator/>
      </w:r>
    </w:p>
  </w:footnote>
  <w:footnote w:type="continuationSeparator" w:id="0">
    <w:p w:rsidR="0067141C" w:rsidRDefault="0067141C" w:rsidP="0067141C">
      <w:pPr>
        <w:spacing w:after="0" w:line="240" w:lineRule="auto"/>
      </w:pPr>
      <w:r>
        <w:continuationSeparator/>
      </w:r>
    </w:p>
  </w:footnote>
  <w:footnote w:id="1">
    <w:p w:rsidR="0067141C" w:rsidRPr="003337A7" w:rsidRDefault="0067141C" w:rsidP="0067141C">
      <w:pPr>
        <w:pStyle w:val="a6"/>
        <w:rPr>
          <w:i/>
        </w:rPr>
      </w:pPr>
      <w:r w:rsidRPr="003337A7">
        <w:rPr>
          <w:rStyle w:val="a8"/>
          <w:i/>
        </w:rPr>
        <w:footnoteRef/>
      </w:r>
      <w:r w:rsidRPr="003337A7">
        <w:rPr>
          <w:i/>
        </w:rPr>
        <w:t xml:space="preserve"> Росс Е. Русский фольклор в таблицах и схемах. Самара: </w:t>
      </w:r>
      <w:proofErr w:type="spellStart"/>
      <w:r w:rsidRPr="003337A7">
        <w:rPr>
          <w:i/>
        </w:rPr>
        <w:t>Бахрах-М</w:t>
      </w:r>
      <w:proofErr w:type="spellEnd"/>
      <w:r w:rsidRPr="003337A7">
        <w:rPr>
          <w:i/>
        </w:rPr>
        <w:t>, 2008.</w:t>
      </w:r>
    </w:p>
  </w:footnote>
  <w:footnote w:id="2">
    <w:p w:rsidR="0067141C" w:rsidRPr="00024A77" w:rsidRDefault="0067141C" w:rsidP="0067141C">
      <w:pPr>
        <w:pStyle w:val="a6"/>
        <w:rPr>
          <w:i/>
        </w:rPr>
      </w:pPr>
      <w:r w:rsidRPr="00024A77">
        <w:rPr>
          <w:rStyle w:val="a8"/>
          <w:i/>
        </w:rPr>
        <w:footnoteRef/>
      </w:r>
      <w:r w:rsidRPr="00024A77">
        <w:rPr>
          <w:i/>
        </w:rPr>
        <w:t xml:space="preserve"> См. приложение №1.</w:t>
      </w:r>
    </w:p>
  </w:footnote>
  <w:footnote w:id="3">
    <w:p w:rsidR="0067141C" w:rsidRPr="00024A77" w:rsidRDefault="0067141C" w:rsidP="0067141C">
      <w:pPr>
        <w:pStyle w:val="a6"/>
        <w:rPr>
          <w:i/>
        </w:rPr>
      </w:pPr>
      <w:r w:rsidRPr="00024A77">
        <w:rPr>
          <w:rStyle w:val="a8"/>
          <w:i/>
        </w:rPr>
        <w:footnoteRef/>
      </w:r>
      <w:r w:rsidRPr="00024A77">
        <w:rPr>
          <w:i/>
        </w:rPr>
        <w:t xml:space="preserve"> См. приложение №2</w:t>
      </w:r>
    </w:p>
  </w:footnote>
  <w:footnote w:id="4">
    <w:p w:rsidR="0067141C" w:rsidRPr="008C7D82" w:rsidRDefault="0067141C" w:rsidP="0067141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</w:rPr>
        <w:t>Былины</w:t>
      </w:r>
      <w:r>
        <w:t xml:space="preserve">: В 2 томах / </w:t>
      </w:r>
      <w:proofErr w:type="spellStart"/>
      <w:r>
        <w:t>Подгот</w:t>
      </w:r>
      <w:proofErr w:type="spellEnd"/>
      <w:r>
        <w:t xml:space="preserve">. текста, вступ. статья и </w:t>
      </w:r>
      <w:proofErr w:type="spellStart"/>
      <w:r>
        <w:t>коммент</w:t>
      </w:r>
      <w:proofErr w:type="spellEnd"/>
      <w:r>
        <w:t xml:space="preserve">. В.Я. </w:t>
      </w:r>
      <w:proofErr w:type="spellStart"/>
      <w:r>
        <w:t>Проппа</w:t>
      </w:r>
      <w:proofErr w:type="spellEnd"/>
      <w:r>
        <w:t xml:space="preserve"> и Б.Н. Путилова. – М., 1958.</w:t>
      </w:r>
    </w:p>
  </w:footnote>
  <w:footnote w:id="5">
    <w:p w:rsidR="0067141C" w:rsidRPr="00AB4526" w:rsidRDefault="0067141C" w:rsidP="0067141C">
      <w:pPr>
        <w:pStyle w:val="a6"/>
        <w:rPr>
          <w:i/>
        </w:rPr>
      </w:pPr>
      <w:r w:rsidRPr="00AB4526">
        <w:rPr>
          <w:rStyle w:val="a8"/>
          <w:i/>
        </w:rPr>
        <w:footnoteRef/>
      </w:r>
      <w:r w:rsidRPr="00AB4526">
        <w:rPr>
          <w:i/>
        </w:rPr>
        <w:t xml:space="preserve"> </w:t>
      </w:r>
      <w:proofErr w:type="spellStart"/>
      <w:proofErr w:type="gramStart"/>
      <w:r w:rsidRPr="00AB4526">
        <w:rPr>
          <w:i/>
        </w:rPr>
        <w:t>Яровчаты</w:t>
      </w:r>
      <w:proofErr w:type="spellEnd"/>
      <w:r w:rsidRPr="00AB4526">
        <w:rPr>
          <w:i/>
        </w:rPr>
        <w:t xml:space="preserve"> – сделаны из явора (белого клена); или от слова ярь – веселые, яркие, поднимающие настро</w:t>
      </w:r>
      <w:r w:rsidRPr="00AB4526">
        <w:rPr>
          <w:i/>
        </w:rPr>
        <w:t>е</w:t>
      </w:r>
      <w:r w:rsidRPr="00AB4526">
        <w:rPr>
          <w:i/>
        </w:rPr>
        <w:t>ние.</w:t>
      </w:r>
      <w:proofErr w:type="gramEnd"/>
    </w:p>
  </w:footnote>
  <w:footnote w:id="6">
    <w:p w:rsidR="0067141C" w:rsidRDefault="0067141C" w:rsidP="0067141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</w:rPr>
        <w:t>Русская волшебная сказка</w:t>
      </w:r>
      <w:r>
        <w:t>: Антология</w:t>
      </w:r>
      <w:proofErr w:type="gramStart"/>
      <w:r>
        <w:t xml:space="preserve"> / С</w:t>
      </w:r>
      <w:proofErr w:type="gramEnd"/>
      <w:r>
        <w:t xml:space="preserve">ост., вступ. статья и </w:t>
      </w:r>
      <w:proofErr w:type="spellStart"/>
      <w:r>
        <w:t>коммент</w:t>
      </w:r>
      <w:proofErr w:type="spellEnd"/>
      <w:r>
        <w:t xml:space="preserve">. К.Е. </w:t>
      </w:r>
      <w:proofErr w:type="spellStart"/>
      <w:r>
        <w:t>Кореповой</w:t>
      </w:r>
      <w:proofErr w:type="spellEnd"/>
      <w:r>
        <w:t>. – М., 92.</w:t>
      </w:r>
    </w:p>
  </w:footnote>
  <w:footnote w:id="7">
    <w:p w:rsidR="0067141C" w:rsidRPr="003872F2" w:rsidRDefault="0067141C" w:rsidP="0067141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</w:rPr>
        <w:t xml:space="preserve">Великорусские сказки </w:t>
      </w:r>
      <w:r>
        <w:t xml:space="preserve">Пермской губернии: Сборник Д.К. Зелениной / Изд. </w:t>
      </w:r>
      <w:proofErr w:type="spellStart"/>
      <w:r>
        <w:t>Подгот</w:t>
      </w:r>
      <w:proofErr w:type="spellEnd"/>
      <w:r>
        <w:t>. Т.Г. Иванова. – СПб</w:t>
      </w:r>
      <w:proofErr w:type="gramStart"/>
      <w:r>
        <w:t xml:space="preserve">., </w:t>
      </w:r>
      <w:proofErr w:type="gramEnd"/>
      <w:r>
        <w:t>97.</w:t>
      </w:r>
    </w:p>
  </w:footnote>
  <w:footnote w:id="8">
    <w:p w:rsidR="0067141C" w:rsidRDefault="0067141C" w:rsidP="0067141C">
      <w:pPr>
        <w:pStyle w:val="a6"/>
      </w:pPr>
      <w:r>
        <w:rPr>
          <w:rStyle w:val="a8"/>
        </w:rPr>
        <w:footnoteRef/>
      </w:r>
      <w:r>
        <w:t xml:space="preserve"> Афанасьев А. </w:t>
      </w:r>
      <w:r w:rsidRPr="00581E0A">
        <w:rPr>
          <w:i/>
        </w:rPr>
        <w:t>Наро</w:t>
      </w:r>
      <w:r>
        <w:rPr>
          <w:i/>
        </w:rPr>
        <w:t>дные русские сказки</w:t>
      </w:r>
      <w:r>
        <w:t>: в трех книгах. МП Библиотека «Московские новости». М., 92.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41C"/>
    <w:rsid w:val="003A7E3F"/>
    <w:rsid w:val="005C681C"/>
    <w:rsid w:val="0067141C"/>
    <w:rsid w:val="00A51BE4"/>
    <w:rsid w:val="00C86F4D"/>
    <w:rsid w:val="00F8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67141C"/>
    <w:rPr>
      <w:rFonts w:ascii="Arial" w:eastAsia="Arial" w:hAnsi="Arial" w:cs="Arial"/>
      <w:sz w:val="20"/>
      <w:szCs w:val="20"/>
    </w:rPr>
  </w:style>
  <w:style w:type="paragraph" w:styleId="a3">
    <w:name w:val="Body Text Indent"/>
    <w:basedOn w:val="a4"/>
    <w:link w:val="a5"/>
    <w:semiHidden/>
    <w:rsid w:val="0067141C"/>
    <w:pPr>
      <w:widowControl w:val="0"/>
      <w:suppressAutoHyphens/>
      <w:spacing w:line="240" w:lineRule="auto"/>
      <w:ind w:left="283"/>
    </w:pPr>
    <w:rPr>
      <w:rFonts w:ascii="Arial" w:eastAsia="Lucida Sans Unicode" w:hAnsi="Arial"/>
      <w:kern w:val="1"/>
      <w:sz w:val="20"/>
      <w:szCs w:val="24"/>
    </w:rPr>
  </w:style>
  <w:style w:type="character" w:customStyle="1" w:styleId="a5">
    <w:name w:val="Основной текст с отступом Знак"/>
    <w:basedOn w:val="a0"/>
    <w:link w:val="a3"/>
    <w:semiHidden/>
    <w:rsid w:val="0067141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714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141C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7141C"/>
    <w:rPr>
      <w:vertAlign w:val="superscript"/>
    </w:rPr>
  </w:style>
  <w:style w:type="paragraph" w:styleId="a4">
    <w:name w:val="Body Text"/>
    <w:basedOn w:val="a"/>
    <w:link w:val="a9"/>
    <w:uiPriority w:val="99"/>
    <w:semiHidden/>
    <w:unhideWhenUsed/>
    <w:rsid w:val="0067141C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714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2091</Words>
  <Characters>11922</Characters>
  <Application>Microsoft Office Word</Application>
  <DocSecurity>0</DocSecurity>
  <Lines>99</Lines>
  <Paragraphs>27</Paragraphs>
  <ScaleCrop>false</ScaleCrop>
  <Company>Microsoft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2012-11-08T07:15:00Z</dcterms:created>
  <dcterms:modified xsi:type="dcterms:W3CDTF">2012-11-08T07:16:00Z</dcterms:modified>
</cp:coreProperties>
</file>