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F5" w:rsidRPr="00787407" w:rsidRDefault="009756F5" w:rsidP="00787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407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756F5" w:rsidRPr="00787407" w:rsidRDefault="009756F5" w:rsidP="00787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40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9756F5" w:rsidRPr="00787407" w:rsidRDefault="009756F5" w:rsidP="00787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407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59</w:t>
      </w:r>
    </w:p>
    <w:p w:rsidR="009756F5" w:rsidRPr="00787407" w:rsidRDefault="009756F5" w:rsidP="00787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407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М.Е. Родионова»</w:t>
      </w:r>
    </w:p>
    <w:p w:rsidR="006D37AD" w:rsidRDefault="006D37AD"/>
    <w:p w:rsidR="007B2085" w:rsidRDefault="007B2085"/>
    <w:p w:rsidR="00245325" w:rsidRPr="00245325" w:rsidRDefault="001C1FDB" w:rsidP="002453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325">
        <w:rPr>
          <w:rFonts w:ascii="Times New Roman" w:eastAsia="Calibri" w:hAnsi="Times New Roman" w:cs="Times New Roman"/>
          <w:sz w:val="28"/>
          <w:szCs w:val="28"/>
        </w:rPr>
        <w:t>Рассмотрено</w:t>
      </w:r>
      <w:r w:rsidR="00245325" w:rsidRPr="00245325">
        <w:rPr>
          <w:rFonts w:ascii="Times New Roman" w:eastAsia="Calibri" w:hAnsi="Times New Roman" w:cs="Times New Roman"/>
          <w:sz w:val="28"/>
          <w:szCs w:val="28"/>
        </w:rPr>
        <w:t>:</w:t>
      </w:r>
      <w:r w:rsidRPr="002453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4532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45325" w:rsidRPr="00245325">
        <w:rPr>
          <w:rFonts w:ascii="Times New Roman" w:eastAsia="Calibri" w:hAnsi="Times New Roman" w:cs="Times New Roman"/>
          <w:sz w:val="28"/>
          <w:szCs w:val="28"/>
        </w:rPr>
        <w:t xml:space="preserve">Утверждаю: </w:t>
      </w:r>
    </w:p>
    <w:p w:rsidR="001C1FDB" w:rsidRPr="00245325" w:rsidRDefault="00245325" w:rsidP="002453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325">
        <w:rPr>
          <w:rFonts w:ascii="Times New Roman" w:eastAsia="Calibri" w:hAnsi="Times New Roman" w:cs="Times New Roman"/>
          <w:sz w:val="28"/>
          <w:szCs w:val="28"/>
        </w:rPr>
        <w:t xml:space="preserve">Решение педсовета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532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C1FDB" w:rsidRPr="00245325">
        <w:rPr>
          <w:rFonts w:ascii="Times New Roman" w:eastAsia="Calibri" w:hAnsi="Times New Roman" w:cs="Times New Roman"/>
          <w:sz w:val="28"/>
          <w:szCs w:val="28"/>
        </w:rPr>
        <w:t>директор МБОУ СОШ №59</w:t>
      </w:r>
    </w:p>
    <w:p w:rsidR="001C1FDB" w:rsidRPr="00245325" w:rsidRDefault="000B0595" w:rsidP="002453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1C1FDB" w:rsidRPr="00245325">
        <w:rPr>
          <w:rFonts w:ascii="Times New Roman" w:eastAsia="Calibri" w:hAnsi="Times New Roman" w:cs="Times New Roman"/>
          <w:sz w:val="28"/>
          <w:szCs w:val="28"/>
        </w:rPr>
        <w:t xml:space="preserve">№___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C1FDB" w:rsidRPr="00245325">
        <w:rPr>
          <w:rFonts w:ascii="Times New Roman" w:eastAsia="Calibri" w:hAnsi="Times New Roman" w:cs="Times New Roman"/>
          <w:sz w:val="28"/>
          <w:szCs w:val="28"/>
        </w:rPr>
        <w:t>______</w:t>
      </w:r>
      <w:r w:rsidR="00245325" w:rsidRPr="00245325">
        <w:rPr>
          <w:rFonts w:ascii="Times New Roman" w:eastAsia="Calibri" w:hAnsi="Times New Roman" w:cs="Times New Roman"/>
          <w:sz w:val="28"/>
          <w:szCs w:val="28"/>
        </w:rPr>
        <w:t>Н.П.Серебрякова</w:t>
      </w:r>
    </w:p>
    <w:p w:rsidR="001C1FDB" w:rsidRPr="00245325" w:rsidRDefault="001C1FDB" w:rsidP="002453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325">
        <w:rPr>
          <w:rFonts w:ascii="Times New Roman" w:eastAsia="Calibri" w:hAnsi="Times New Roman" w:cs="Times New Roman"/>
          <w:sz w:val="28"/>
          <w:szCs w:val="28"/>
        </w:rPr>
        <w:t xml:space="preserve"> «__»___________2014г.</w:t>
      </w:r>
      <w:r w:rsidR="00245325" w:rsidRPr="0024532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A29B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45325" w:rsidRPr="0024532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45325">
        <w:rPr>
          <w:rFonts w:ascii="Times New Roman" w:eastAsia="Calibri" w:hAnsi="Times New Roman" w:cs="Times New Roman"/>
          <w:sz w:val="28"/>
          <w:szCs w:val="28"/>
        </w:rPr>
        <w:t>«__» _________2014г.</w:t>
      </w:r>
    </w:p>
    <w:p w:rsidR="009B4CFA" w:rsidRDefault="009B4CFA" w:rsidP="001C1FDB">
      <w:pPr>
        <w:jc w:val="both"/>
        <w:rPr>
          <w:rFonts w:ascii="Times New Roman" w:eastAsia="Calibri" w:hAnsi="Times New Roman" w:cs="Times New Roman"/>
        </w:rPr>
      </w:pPr>
    </w:p>
    <w:p w:rsidR="009B4CFA" w:rsidRPr="001C1FDB" w:rsidRDefault="009B4CFA" w:rsidP="001C1FDB">
      <w:pPr>
        <w:jc w:val="both"/>
        <w:rPr>
          <w:rFonts w:ascii="Times New Roman" w:eastAsia="Calibri" w:hAnsi="Times New Roman" w:cs="Times New Roman"/>
        </w:rPr>
      </w:pPr>
    </w:p>
    <w:p w:rsidR="007B2085" w:rsidRDefault="007B2085"/>
    <w:p w:rsidR="00B3285A" w:rsidRDefault="00474CD7" w:rsidP="00B3285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74CD7">
        <w:rPr>
          <w:rFonts w:ascii="Times New Roman" w:eastAsia="Calibri" w:hAnsi="Times New Roman" w:cs="Times New Roman"/>
          <w:sz w:val="32"/>
          <w:szCs w:val="32"/>
        </w:rPr>
        <w:t>ДОПОЛНИТЕЛЬНАЯ ОБРАЗОВАТЕЛЬНАЯ ПРОГРАММА</w:t>
      </w:r>
      <w:r w:rsidRPr="001C703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1C7031" w:rsidRPr="00B3285A">
        <w:rPr>
          <w:rFonts w:ascii="Times New Roman" w:eastAsia="Calibri" w:hAnsi="Times New Roman" w:cs="Times New Roman"/>
          <w:sz w:val="36"/>
          <w:szCs w:val="36"/>
        </w:rPr>
        <w:t>«Юный натуралист»</w:t>
      </w:r>
    </w:p>
    <w:p w:rsidR="00B3285A" w:rsidRPr="00E13F92" w:rsidRDefault="00E13F92" w:rsidP="00B3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1 год</w:t>
      </w:r>
    </w:p>
    <w:p w:rsidR="001D26BB" w:rsidRPr="001D26BB" w:rsidRDefault="001D26BB" w:rsidP="001C70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6BB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 </w:t>
      </w:r>
      <w:r w:rsidR="005D2599">
        <w:rPr>
          <w:rFonts w:ascii="Times New Roman" w:eastAsia="Calibri" w:hAnsi="Times New Roman" w:cs="Times New Roman"/>
          <w:sz w:val="28"/>
          <w:szCs w:val="28"/>
        </w:rPr>
        <w:t>7-11 лет</w:t>
      </w:r>
    </w:p>
    <w:p w:rsidR="001C7031" w:rsidRPr="001C7031" w:rsidRDefault="001C7031" w:rsidP="001C70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2014-2015</w:t>
      </w:r>
      <w:r w:rsidRPr="001C7031">
        <w:rPr>
          <w:rFonts w:ascii="Times New Roman" w:eastAsia="Calibri" w:hAnsi="Times New Roman" w:cs="Times New Roman"/>
          <w:sz w:val="24"/>
          <w:szCs w:val="24"/>
        </w:rPr>
        <w:t xml:space="preserve"> уч.год</w:t>
      </w:r>
    </w:p>
    <w:p w:rsidR="001C7031" w:rsidRPr="001C7031" w:rsidRDefault="001C7031" w:rsidP="001C70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031" w:rsidRPr="001C7031" w:rsidRDefault="001C7031" w:rsidP="001C70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031" w:rsidRDefault="001C7031" w:rsidP="001C703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3D7" w:rsidRDefault="001727D4" w:rsidP="001727D4">
      <w:pPr>
        <w:rPr>
          <w:rFonts w:ascii="Times New Roman" w:eastAsia="Calibri" w:hAnsi="Times New Roman" w:cs="Times New Roman"/>
          <w:sz w:val="28"/>
          <w:szCs w:val="28"/>
        </w:rPr>
      </w:pPr>
      <w:r w:rsidRPr="002E4D23">
        <w:rPr>
          <w:rFonts w:ascii="Times New Roman" w:eastAsia="Calibri" w:hAnsi="Times New Roman" w:cs="Times New Roman"/>
          <w:sz w:val="28"/>
          <w:szCs w:val="28"/>
        </w:rPr>
        <w:t>Программу составил:</w:t>
      </w:r>
    </w:p>
    <w:p w:rsidR="002E4D23" w:rsidRDefault="0068699A" w:rsidP="006869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Смирнова Наталья Сергеевна,</w:t>
      </w:r>
    </w:p>
    <w:p w:rsidR="0068699A" w:rsidRDefault="0068699A" w:rsidP="0068699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68699A" w:rsidRDefault="0068699A" w:rsidP="006869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B86" w:rsidRDefault="00BE1B86" w:rsidP="006869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B86" w:rsidRDefault="00BE1B86" w:rsidP="006869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г.АРХАНГЕЛЬСК</w:t>
      </w:r>
    </w:p>
    <w:p w:rsidR="00BE1B86" w:rsidRPr="002E4D23" w:rsidRDefault="00BE1B86" w:rsidP="006869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793751" w:rsidRPr="00E3681F" w:rsidRDefault="005D2599" w:rsidP="00F60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8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B81C00" w:rsidRPr="00E3681F">
        <w:rPr>
          <w:rFonts w:ascii="Times New Roman" w:eastAsia="Calibri" w:hAnsi="Times New Roman" w:cs="Times New Roman"/>
          <w:b/>
          <w:sz w:val="24"/>
          <w:szCs w:val="24"/>
        </w:rPr>
        <w:t>ояснительная записка.</w:t>
      </w:r>
    </w:p>
    <w:p w:rsidR="00B81C00" w:rsidRPr="00934F80" w:rsidRDefault="00CD0D6A" w:rsidP="00934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34F80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образовательная программа «Юный натуралист» </w:t>
      </w:r>
      <w:r w:rsidR="00AA70C1" w:rsidRPr="00934F80">
        <w:rPr>
          <w:rFonts w:ascii="Times New Roman" w:eastAsia="Calibri" w:hAnsi="Times New Roman" w:cs="Times New Roman"/>
          <w:sz w:val="24"/>
          <w:szCs w:val="24"/>
        </w:rPr>
        <w:t xml:space="preserve">биолого-экологической </w:t>
      </w:r>
      <w:r w:rsidRPr="00934F80">
        <w:rPr>
          <w:rFonts w:ascii="Times New Roman" w:eastAsia="Calibri" w:hAnsi="Times New Roman" w:cs="Times New Roman"/>
          <w:sz w:val="24"/>
          <w:szCs w:val="24"/>
        </w:rPr>
        <w:t>направленности является модифицированной. Включена в план внеурочной деятельности в учебном плане школы. 2 часа в неделю, 34 учебных недели, 68 часов за год. Разработана на основе программы «Юный натуралист» авторы:</w:t>
      </w:r>
      <w:r w:rsidR="00E52858" w:rsidRPr="00934F80">
        <w:rPr>
          <w:rFonts w:ascii="Times New Roman" w:eastAsia="Calibri" w:hAnsi="Times New Roman" w:cs="Times New Roman"/>
          <w:sz w:val="24"/>
          <w:szCs w:val="24"/>
        </w:rPr>
        <w:t xml:space="preserve"> Александрова М.В.,</w:t>
      </w:r>
      <w:r w:rsidR="00941577" w:rsidRPr="00934F80">
        <w:rPr>
          <w:rFonts w:ascii="Times New Roman" w:eastAsia="Calibri" w:hAnsi="Times New Roman" w:cs="Times New Roman"/>
          <w:sz w:val="24"/>
          <w:szCs w:val="24"/>
        </w:rPr>
        <w:t xml:space="preserve"> Оскирко С.А., Загуменная О.В..</w:t>
      </w:r>
    </w:p>
    <w:p w:rsidR="000E36D2" w:rsidRPr="00934F80" w:rsidRDefault="000E36D2" w:rsidP="00934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F80">
        <w:rPr>
          <w:rFonts w:ascii="Times New Roman" w:eastAsia="Calibri" w:hAnsi="Times New Roman" w:cs="Times New Roman"/>
          <w:sz w:val="24"/>
          <w:szCs w:val="24"/>
        </w:rPr>
        <w:t xml:space="preserve">   Возраст учащихся 7-11 лет.</w:t>
      </w:r>
    </w:p>
    <w:p w:rsidR="00413876" w:rsidRPr="00934F80" w:rsidRDefault="00B81C00" w:rsidP="0093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eastAsia="Calibri" w:hAnsi="Times New Roman" w:cs="Times New Roman"/>
          <w:sz w:val="24"/>
          <w:szCs w:val="24"/>
        </w:rPr>
        <w:t xml:space="preserve">      Люди всегда стремятся к прекрасному. Без красоты человечество не проживет. Красота спасет мир (А. Достоевский). Но в свою очередь в современных условиях мир должен спасти красоту. Каждый житель земли должен глубоко сознавать, что растения и природа – это не органическое тело человека, и надо поддерживать это “тело” в чистоте, красоте и здравии. В наше стремительное время очень актуальным становится общение с природой, привитие любви к родному краю, формирование эстетического вкуса. В этом видим главную педагогическую целесообразность внеурочной деятельности учащихся.</w:t>
      </w:r>
      <w:r w:rsidR="0017588F" w:rsidRPr="00934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88F" w:rsidRPr="00934F80">
        <w:rPr>
          <w:rFonts w:ascii="Times New Roman" w:hAnsi="Times New Roman" w:cs="Times New Roman"/>
          <w:sz w:val="24"/>
          <w:szCs w:val="24"/>
        </w:rPr>
        <w:t>Изучение основ научных знаний о живой природе в современной школе приобретает особенно важное  значение. Школа обязана готовить новое поколение людей, способных предотвратить опасность кризисных ситуаций, возникающих в природе. Экологические знания особенно важны, т.к. они помогают обеспечить сохранность природы.</w:t>
      </w:r>
    </w:p>
    <w:p w:rsidR="0017588F" w:rsidRPr="00934F80" w:rsidRDefault="0017588F" w:rsidP="0093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Новизна</w:t>
      </w:r>
      <w:r w:rsidRPr="0093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 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</w:t>
      </w:r>
    </w:p>
    <w:p w:rsidR="00413876" w:rsidRPr="00934F80" w:rsidRDefault="00BA6A0A" w:rsidP="00934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</w:t>
      </w:r>
      <w:r w:rsidRPr="0093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объясняется возросшей потребностью современного информационного общества в принципиально иных молодых людях: образованных, нравственных, предприимчивых, которые могут самостоятельно принимать решения в ситуации выбора, способных к сотрудничеству, отличающихся мобильностью, динамизмом, конструктивностью, готовых к межкультурному взаимодействию, обладающих чувством ответственности за судьбу страны и умеющих оперативно работать с постоянно обновляющейся информацией. 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 - экспериментальную и инновационную деятельность.</w:t>
      </w:r>
      <w:r w:rsidR="00C84D3F" w:rsidRPr="0093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C84D3F" w:rsidRPr="00934F8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Программа актуальна</w:t>
      </w:r>
      <w:r w:rsidR="00C84D3F" w:rsidRPr="00934F8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</w:t>
      </w:r>
      <w:r w:rsidR="00C84D3F" w:rsidRPr="00934F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84D3F" w:rsidRPr="00934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т.к. позволит преодолеть отчуждение ребенка от природы и поможет становлению экологической культуры младшего школьника, его познавательных, эстетических, эмоционально-нравственных и практических отношений с окружающей природной средой.</w:t>
      </w:r>
    </w:p>
    <w:p w:rsidR="00AF0445" w:rsidRPr="00934F80" w:rsidRDefault="00AF0445" w:rsidP="00934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F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Педагогическая целесообразность:</w:t>
      </w:r>
    </w:p>
    <w:p w:rsidR="00AF0445" w:rsidRPr="00934F80" w:rsidRDefault="00AF0445" w:rsidP="00934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знаний о живой природе, общими методами ее изучения, учебными умениями</w:t>
      </w:r>
    </w:p>
    <w:p w:rsidR="00AF0445" w:rsidRPr="00934F80" w:rsidRDefault="00AF0445" w:rsidP="00934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базе этих знаний  и умений научной картины мира как компонента общечеловеческой культуры</w:t>
      </w:r>
    </w:p>
    <w:p w:rsidR="001C7031" w:rsidRPr="00934F80" w:rsidRDefault="001C7031" w:rsidP="009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0E" w:rsidRPr="00934F80" w:rsidRDefault="00F60A0E" w:rsidP="00934F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F80">
        <w:rPr>
          <w:rFonts w:ascii="Times New Roman" w:hAnsi="Times New Roman" w:cs="Times New Roman"/>
          <w:b/>
          <w:sz w:val="24"/>
          <w:szCs w:val="24"/>
        </w:rPr>
        <w:t>Виды деятельности учащихся.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lastRenderedPageBreak/>
        <w:t>Работа с научно-популярной литературой;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Выращивание и уход за растениями;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Содержание животных;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Наблюдение и постановка опытов;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Охрана зеленых насаждений, птиц;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Участие в работе «зеленый патруль»;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Помощь животным, попавшим в беду;</w:t>
      </w:r>
    </w:p>
    <w:p w:rsidR="00F60A0E" w:rsidRPr="00934F80" w:rsidRDefault="00F60A0E" w:rsidP="00934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Создание фотоальбомов, рисунков, презентаций, проектов, наглядных пособий.</w:t>
      </w:r>
    </w:p>
    <w:p w:rsidR="00F60A0E" w:rsidRPr="00934F80" w:rsidRDefault="00F60A0E" w:rsidP="00934F80">
      <w:pPr>
        <w:pStyle w:val="a3"/>
        <w:jc w:val="both"/>
        <w:rPr>
          <w:b/>
          <w:szCs w:val="24"/>
        </w:rPr>
      </w:pPr>
      <w:r w:rsidRPr="00934F80">
        <w:rPr>
          <w:b/>
          <w:szCs w:val="24"/>
        </w:rPr>
        <w:t>Формы итогового отчета.</w:t>
      </w:r>
    </w:p>
    <w:p w:rsidR="00F60A0E" w:rsidRPr="00934F80" w:rsidRDefault="00F60A0E" w:rsidP="00934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Сообщения о результатах своих наблюдений;</w:t>
      </w:r>
    </w:p>
    <w:p w:rsidR="00F60A0E" w:rsidRPr="00934F80" w:rsidRDefault="00F60A0E" w:rsidP="00934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Выставка рисунков;</w:t>
      </w:r>
    </w:p>
    <w:p w:rsidR="00F60A0E" w:rsidRPr="00934F80" w:rsidRDefault="00F60A0E" w:rsidP="00934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Викторины;</w:t>
      </w:r>
    </w:p>
    <w:p w:rsidR="00F60A0E" w:rsidRPr="00934F80" w:rsidRDefault="00F60A0E" w:rsidP="00934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Конкурсы;</w:t>
      </w:r>
    </w:p>
    <w:p w:rsidR="00F60A0E" w:rsidRPr="00934F80" w:rsidRDefault="00F60A0E" w:rsidP="00934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Вечера;</w:t>
      </w:r>
    </w:p>
    <w:p w:rsidR="00F60A0E" w:rsidRPr="00934F80" w:rsidRDefault="00F60A0E" w:rsidP="00934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Оформление наглядных пособий;</w:t>
      </w:r>
    </w:p>
    <w:p w:rsidR="00F60A0E" w:rsidRDefault="00F60A0E" w:rsidP="00934F80">
      <w:pPr>
        <w:pStyle w:val="a3"/>
        <w:numPr>
          <w:ilvl w:val="0"/>
          <w:numId w:val="6"/>
        </w:numPr>
        <w:jc w:val="both"/>
        <w:rPr>
          <w:szCs w:val="24"/>
        </w:rPr>
      </w:pPr>
      <w:r w:rsidRPr="00934F80">
        <w:rPr>
          <w:szCs w:val="24"/>
        </w:rPr>
        <w:t>Проведение массовых мероприятий.</w:t>
      </w:r>
    </w:p>
    <w:p w:rsidR="00934F80" w:rsidRDefault="00934F80" w:rsidP="00934F80">
      <w:pPr>
        <w:pStyle w:val="a3"/>
        <w:ind w:left="360"/>
        <w:jc w:val="both"/>
        <w:rPr>
          <w:szCs w:val="24"/>
        </w:rPr>
      </w:pPr>
    </w:p>
    <w:p w:rsidR="00934F80" w:rsidRDefault="00934F80" w:rsidP="00934F80">
      <w:pPr>
        <w:pStyle w:val="a3"/>
        <w:ind w:left="360"/>
        <w:jc w:val="both"/>
        <w:rPr>
          <w:b/>
          <w:szCs w:val="24"/>
        </w:rPr>
      </w:pPr>
      <w:r w:rsidRPr="00934F80">
        <w:rPr>
          <w:b/>
          <w:szCs w:val="24"/>
        </w:rPr>
        <w:t>Режим занятий</w:t>
      </w:r>
      <w:r>
        <w:rPr>
          <w:b/>
          <w:szCs w:val="24"/>
        </w:rPr>
        <w:t>:</w:t>
      </w:r>
    </w:p>
    <w:p w:rsidR="00934F80" w:rsidRPr="00934F80" w:rsidRDefault="0087400C" w:rsidP="00934F80">
      <w:pPr>
        <w:pStyle w:val="a3"/>
        <w:ind w:left="360"/>
        <w:jc w:val="both"/>
        <w:rPr>
          <w:szCs w:val="24"/>
        </w:rPr>
      </w:pPr>
      <w:r>
        <w:rPr>
          <w:szCs w:val="24"/>
        </w:rPr>
        <w:t>Занятия проводятся 2 раза в неделю по одному академическому часу, количество часов в неделю 2 часа, 68 часов в год.</w:t>
      </w:r>
    </w:p>
    <w:p w:rsidR="00934F80" w:rsidRPr="00934F80" w:rsidRDefault="00934F80" w:rsidP="00934F80">
      <w:pPr>
        <w:pStyle w:val="a3"/>
        <w:ind w:left="360"/>
        <w:jc w:val="both"/>
        <w:rPr>
          <w:b/>
          <w:szCs w:val="24"/>
        </w:rPr>
      </w:pPr>
    </w:p>
    <w:p w:rsidR="00F60A0E" w:rsidRPr="00934F80" w:rsidRDefault="00F60A0E" w:rsidP="00934F80">
      <w:pPr>
        <w:pStyle w:val="a3"/>
        <w:jc w:val="both"/>
        <w:rPr>
          <w:b/>
          <w:szCs w:val="24"/>
        </w:rPr>
      </w:pPr>
      <w:r w:rsidRPr="00934F80">
        <w:rPr>
          <w:b/>
          <w:szCs w:val="24"/>
        </w:rPr>
        <w:t>Прогнозируемые результаты.</w:t>
      </w:r>
    </w:p>
    <w:p w:rsidR="00F60A0E" w:rsidRPr="00934F80" w:rsidRDefault="00F60A0E" w:rsidP="009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80">
        <w:rPr>
          <w:rFonts w:ascii="Times New Roman" w:hAnsi="Times New Roman" w:cs="Times New Roman"/>
          <w:sz w:val="24"/>
          <w:szCs w:val="24"/>
        </w:rPr>
        <w:t>Реализация программы может способствовать развитию и накоплению конкретных знаний о разнообразии растительного и животного мира;</w:t>
      </w:r>
    </w:p>
    <w:p w:rsidR="00F60A0E" w:rsidRPr="00934F80" w:rsidRDefault="00F60A0E" w:rsidP="00934F80">
      <w:pPr>
        <w:pStyle w:val="a3"/>
        <w:jc w:val="both"/>
        <w:rPr>
          <w:szCs w:val="24"/>
        </w:rPr>
      </w:pPr>
      <w:r w:rsidRPr="00934F80">
        <w:rPr>
          <w:szCs w:val="24"/>
        </w:rPr>
        <w:t>об условиях обитания отдельных видов растений и животных. Кроме того, поможет формировать такие качества, как дружба, коллективизм, личная ответственность за общее дело. Раскроет перед юннатами деятельность нашего народа по разумному использованию, охране и приумножению природных богатств.</w:t>
      </w:r>
    </w:p>
    <w:p w:rsidR="00F60A0E" w:rsidRPr="00934F80" w:rsidRDefault="00F60A0E" w:rsidP="00934F80">
      <w:pPr>
        <w:pStyle w:val="a3"/>
        <w:jc w:val="both"/>
        <w:rPr>
          <w:b/>
          <w:szCs w:val="24"/>
        </w:rPr>
      </w:pPr>
      <w:r w:rsidRPr="00934F80">
        <w:rPr>
          <w:b/>
          <w:szCs w:val="24"/>
        </w:rPr>
        <w:t>Критерии эффективности курса.</w:t>
      </w:r>
    </w:p>
    <w:p w:rsidR="00F60A0E" w:rsidRPr="00934F80" w:rsidRDefault="00F60A0E" w:rsidP="00934F80">
      <w:pPr>
        <w:pStyle w:val="a3"/>
        <w:jc w:val="both"/>
        <w:rPr>
          <w:b/>
          <w:szCs w:val="24"/>
        </w:rPr>
      </w:pPr>
      <w:r w:rsidRPr="00934F80">
        <w:rPr>
          <w:b/>
          <w:szCs w:val="24"/>
        </w:rPr>
        <w:t>Теоретическая часть.</w:t>
      </w:r>
    </w:p>
    <w:p w:rsidR="00F60A0E" w:rsidRPr="00934F80" w:rsidRDefault="00F60A0E" w:rsidP="00934F80">
      <w:pPr>
        <w:pStyle w:val="a3"/>
        <w:numPr>
          <w:ilvl w:val="0"/>
          <w:numId w:val="4"/>
        </w:numPr>
        <w:jc w:val="both"/>
        <w:rPr>
          <w:szCs w:val="24"/>
        </w:rPr>
      </w:pPr>
      <w:r w:rsidRPr="00934F80">
        <w:rPr>
          <w:szCs w:val="24"/>
        </w:rPr>
        <w:t>Знание основных понятий материала курса;</w:t>
      </w:r>
    </w:p>
    <w:p w:rsidR="00F60A0E" w:rsidRPr="00934F80" w:rsidRDefault="00F60A0E" w:rsidP="00934F80">
      <w:pPr>
        <w:pStyle w:val="a3"/>
        <w:numPr>
          <w:ilvl w:val="0"/>
          <w:numId w:val="4"/>
        </w:numPr>
        <w:jc w:val="both"/>
        <w:rPr>
          <w:szCs w:val="24"/>
        </w:rPr>
      </w:pPr>
      <w:r w:rsidRPr="00934F80">
        <w:rPr>
          <w:szCs w:val="24"/>
        </w:rPr>
        <w:t>Умение пользоваться и содержать в порядке оборудование, инвентарь, инструменты;</w:t>
      </w:r>
    </w:p>
    <w:p w:rsidR="00F60A0E" w:rsidRPr="00934F80" w:rsidRDefault="00F60A0E" w:rsidP="00934F80">
      <w:pPr>
        <w:pStyle w:val="a3"/>
        <w:numPr>
          <w:ilvl w:val="0"/>
          <w:numId w:val="4"/>
        </w:numPr>
        <w:jc w:val="both"/>
        <w:rPr>
          <w:szCs w:val="24"/>
        </w:rPr>
      </w:pPr>
      <w:r w:rsidRPr="00934F80">
        <w:rPr>
          <w:szCs w:val="24"/>
        </w:rPr>
        <w:t>Знание правил техники безопасности при работе с острым инструментом и сельскохозяйственным инвентарем.</w:t>
      </w:r>
    </w:p>
    <w:p w:rsidR="00F60A0E" w:rsidRPr="00934F80" w:rsidRDefault="00F60A0E" w:rsidP="00934F80">
      <w:pPr>
        <w:pStyle w:val="a3"/>
        <w:jc w:val="both"/>
        <w:rPr>
          <w:szCs w:val="24"/>
        </w:rPr>
      </w:pPr>
      <w:r w:rsidRPr="00934F80">
        <w:rPr>
          <w:b/>
          <w:szCs w:val="24"/>
        </w:rPr>
        <w:t>Практическая часть</w:t>
      </w:r>
      <w:r w:rsidRPr="00934F80">
        <w:rPr>
          <w:szCs w:val="24"/>
        </w:rPr>
        <w:t>.</w:t>
      </w:r>
    </w:p>
    <w:p w:rsidR="00F60A0E" w:rsidRPr="00934F80" w:rsidRDefault="00F60A0E" w:rsidP="00934F80">
      <w:pPr>
        <w:pStyle w:val="a3"/>
        <w:numPr>
          <w:ilvl w:val="0"/>
          <w:numId w:val="5"/>
        </w:numPr>
        <w:jc w:val="both"/>
        <w:rPr>
          <w:szCs w:val="24"/>
        </w:rPr>
      </w:pPr>
      <w:r w:rsidRPr="00934F80">
        <w:rPr>
          <w:szCs w:val="24"/>
        </w:rPr>
        <w:t>Умение ухаживать за комнатными растениями, животными;</w:t>
      </w:r>
    </w:p>
    <w:p w:rsidR="00F60A0E" w:rsidRPr="00934F80" w:rsidRDefault="00F60A0E" w:rsidP="00934F80">
      <w:pPr>
        <w:pStyle w:val="a3"/>
        <w:numPr>
          <w:ilvl w:val="0"/>
          <w:numId w:val="5"/>
        </w:numPr>
        <w:jc w:val="both"/>
        <w:rPr>
          <w:szCs w:val="24"/>
        </w:rPr>
      </w:pPr>
      <w:r w:rsidRPr="00934F80">
        <w:rPr>
          <w:szCs w:val="24"/>
        </w:rPr>
        <w:t>Умение изготовить наглядные пособия;</w:t>
      </w:r>
    </w:p>
    <w:p w:rsidR="00F60A0E" w:rsidRPr="00934F80" w:rsidRDefault="00F60A0E" w:rsidP="00934F80">
      <w:pPr>
        <w:pStyle w:val="a3"/>
        <w:numPr>
          <w:ilvl w:val="0"/>
          <w:numId w:val="5"/>
        </w:numPr>
        <w:jc w:val="both"/>
        <w:rPr>
          <w:szCs w:val="24"/>
        </w:rPr>
      </w:pPr>
      <w:r w:rsidRPr="00934F80">
        <w:rPr>
          <w:szCs w:val="24"/>
        </w:rPr>
        <w:t>Умение наблюдать и фиксировать сезонные изменения в природе.</w:t>
      </w:r>
    </w:p>
    <w:p w:rsidR="00F60A0E" w:rsidRDefault="00F60A0E"/>
    <w:p w:rsidR="00473E1F" w:rsidRDefault="0087400C" w:rsidP="00473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00C">
        <w:rPr>
          <w:rFonts w:ascii="Times New Roman" w:hAnsi="Times New Roman" w:cs="Times New Roman"/>
          <w:sz w:val="28"/>
          <w:szCs w:val="28"/>
        </w:rPr>
        <w:t>Перечень разделов и тем.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5"/>
        <w:gridCol w:w="12"/>
        <w:gridCol w:w="2145"/>
        <w:gridCol w:w="1988"/>
        <w:gridCol w:w="2211"/>
      </w:tblGrid>
      <w:tr w:rsidR="00956383" w:rsidTr="004D7574">
        <w:tc>
          <w:tcPr>
            <w:tcW w:w="3215" w:type="dxa"/>
          </w:tcPr>
          <w:p w:rsidR="00956383" w:rsidRDefault="00956383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157" w:type="dxa"/>
            <w:gridSpan w:val="2"/>
          </w:tcPr>
          <w:p w:rsidR="00956383" w:rsidRDefault="00956383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988" w:type="dxa"/>
          </w:tcPr>
          <w:p w:rsidR="00956383" w:rsidRDefault="00956383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211" w:type="dxa"/>
          </w:tcPr>
          <w:p w:rsidR="00956383" w:rsidRDefault="00956383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956383" w:rsidTr="004D7574">
        <w:tc>
          <w:tcPr>
            <w:tcW w:w="3215" w:type="dxa"/>
          </w:tcPr>
          <w:p w:rsidR="00956383" w:rsidRDefault="00E5003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</w:tc>
        <w:tc>
          <w:tcPr>
            <w:tcW w:w="2157" w:type="dxa"/>
            <w:gridSpan w:val="2"/>
          </w:tcPr>
          <w:p w:rsidR="00956383" w:rsidRDefault="00E5003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956383" w:rsidRDefault="00E5003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956383" w:rsidRDefault="00956383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83" w:rsidTr="004D7574">
        <w:tc>
          <w:tcPr>
            <w:tcW w:w="3215" w:type="dxa"/>
          </w:tcPr>
          <w:p w:rsidR="00956383" w:rsidRDefault="00FA70C3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2.Среда обитания</w:t>
            </w:r>
          </w:p>
        </w:tc>
        <w:tc>
          <w:tcPr>
            <w:tcW w:w="2157" w:type="dxa"/>
            <w:gridSpan w:val="2"/>
          </w:tcPr>
          <w:p w:rsidR="00956383" w:rsidRDefault="003D5A11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956383" w:rsidRDefault="00FA70C3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</w:tcPr>
          <w:p w:rsidR="00956383" w:rsidRDefault="003D5A11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383" w:rsidTr="004D7574">
        <w:tc>
          <w:tcPr>
            <w:tcW w:w="3215" w:type="dxa"/>
          </w:tcPr>
          <w:p w:rsidR="00956383" w:rsidRDefault="00761E3D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3.Жизнь животных.</w:t>
            </w:r>
          </w:p>
        </w:tc>
        <w:tc>
          <w:tcPr>
            <w:tcW w:w="2157" w:type="dxa"/>
            <w:gridSpan w:val="2"/>
          </w:tcPr>
          <w:p w:rsidR="00956383" w:rsidRDefault="00761E3D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956383" w:rsidRDefault="00F3206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956383" w:rsidRDefault="00F3206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383" w:rsidTr="004D7574">
        <w:tc>
          <w:tcPr>
            <w:tcW w:w="3215" w:type="dxa"/>
          </w:tcPr>
          <w:p w:rsidR="00956383" w:rsidRDefault="00F3206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4.Реки и озера </w:t>
            </w:r>
          </w:p>
        </w:tc>
        <w:tc>
          <w:tcPr>
            <w:tcW w:w="2157" w:type="dxa"/>
            <w:gridSpan w:val="2"/>
          </w:tcPr>
          <w:p w:rsidR="00956383" w:rsidRDefault="00F3206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956383" w:rsidRDefault="00F3206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</w:tcPr>
          <w:p w:rsidR="00956383" w:rsidRDefault="00F3206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383" w:rsidTr="004D7574">
        <w:tc>
          <w:tcPr>
            <w:tcW w:w="3215" w:type="dxa"/>
          </w:tcPr>
          <w:p w:rsidR="00956383" w:rsidRDefault="00F3206E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53DF">
              <w:rPr>
                <w:rFonts w:ascii="Times New Roman" w:hAnsi="Times New Roman" w:cs="Times New Roman"/>
                <w:sz w:val="28"/>
                <w:szCs w:val="28"/>
              </w:rPr>
              <w:t>Человек и животные</w:t>
            </w:r>
          </w:p>
        </w:tc>
        <w:tc>
          <w:tcPr>
            <w:tcW w:w="2157" w:type="dxa"/>
            <w:gridSpan w:val="2"/>
          </w:tcPr>
          <w:p w:rsidR="00956383" w:rsidRDefault="000653DF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8" w:type="dxa"/>
          </w:tcPr>
          <w:p w:rsidR="00956383" w:rsidRDefault="000653DF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56383" w:rsidRDefault="000653DF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383" w:rsidTr="004D7574">
        <w:tc>
          <w:tcPr>
            <w:tcW w:w="3215" w:type="dxa"/>
          </w:tcPr>
          <w:p w:rsidR="00956383" w:rsidRDefault="001441CB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6.Сельскохозяйственный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труд.</w:t>
            </w:r>
          </w:p>
        </w:tc>
        <w:tc>
          <w:tcPr>
            <w:tcW w:w="2157" w:type="dxa"/>
            <w:gridSpan w:val="2"/>
          </w:tcPr>
          <w:p w:rsidR="00956383" w:rsidRDefault="001441CB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8" w:type="dxa"/>
          </w:tcPr>
          <w:p w:rsidR="00956383" w:rsidRDefault="001441CB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</w:tcPr>
          <w:p w:rsidR="00956383" w:rsidRDefault="001441CB" w:rsidP="00E50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7574" w:rsidTr="004D7574">
        <w:tc>
          <w:tcPr>
            <w:tcW w:w="3227" w:type="dxa"/>
            <w:gridSpan w:val="2"/>
          </w:tcPr>
          <w:p w:rsidR="004D7574" w:rsidRDefault="004D7574" w:rsidP="004D75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45" w:type="dxa"/>
          </w:tcPr>
          <w:p w:rsidR="004D7574" w:rsidRDefault="004D7574" w:rsidP="004D75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8" w:type="dxa"/>
          </w:tcPr>
          <w:p w:rsidR="004D7574" w:rsidRDefault="004D7574" w:rsidP="004D75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11" w:type="dxa"/>
          </w:tcPr>
          <w:p w:rsidR="004D7574" w:rsidRDefault="004D7574" w:rsidP="004D75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D7574" w:rsidRDefault="004D7574" w:rsidP="00473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6383" w:rsidRPr="0087400C" w:rsidRDefault="00956383" w:rsidP="00473E1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425"/>
        <w:gridCol w:w="612"/>
        <w:gridCol w:w="611"/>
        <w:gridCol w:w="978"/>
        <w:gridCol w:w="857"/>
        <w:gridCol w:w="2936"/>
      </w:tblGrid>
      <w:tr w:rsidR="00841CEC" w:rsidRPr="004014BA" w:rsidTr="00D45E6F">
        <w:trPr>
          <w:trHeight w:val="15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4BA">
              <w:rPr>
                <w:rFonts w:ascii="Times New Roman" w:eastAsia="Calibri" w:hAnsi="Times New Roman" w:cs="Times New Roman"/>
                <w:sz w:val="18"/>
                <w:szCs w:val="18"/>
              </w:rPr>
              <w:t>№ занятия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4BA">
              <w:rPr>
                <w:rFonts w:ascii="Times New Roman" w:eastAsia="Calibri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4B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D45E6F">
            <w:pPr>
              <w:spacing w:line="360" w:lineRule="auto"/>
              <w:ind w:right="11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4BA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841CEC" w:rsidRPr="004014BA" w:rsidTr="002511C5">
        <w:trPr>
          <w:trHeight w:val="15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C" w:rsidRPr="00192A7C" w:rsidRDefault="00841CEC" w:rsidP="003A26F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C" w:rsidRPr="004014BA" w:rsidRDefault="00841CEC" w:rsidP="003A26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14BA">
              <w:rPr>
                <w:rFonts w:ascii="Times New Roman" w:eastAsia="Calibri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14BA">
              <w:rPr>
                <w:rFonts w:ascii="Times New Roman" w:eastAsia="Calibri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4BA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 УУД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4BA"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Коммуникативные УУД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D45E6F">
            <w:pPr>
              <w:spacing w:line="360" w:lineRule="auto"/>
              <w:ind w:right="102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14BA">
              <w:rPr>
                <w:rFonts w:ascii="Times New Roman" w:eastAsia="Calibri" w:hAnsi="Times New Roman" w:cs="Times New Roman"/>
                <w:sz w:val="18"/>
                <w:szCs w:val="18"/>
              </w:rPr>
              <w:t>Регулятивные УУД</w:t>
            </w:r>
          </w:p>
        </w:tc>
      </w:tr>
      <w:tr w:rsidR="00841CEC" w:rsidRPr="004014BA" w:rsidTr="002511C5">
        <w:trPr>
          <w:trHeight w:val="1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E90452" w:rsidRDefault="00841CEC" w:rsidP="003A26FC">
            <w:pPr>
              <w:shd w:val="clear" w:color="auto" w:fill="FFFFFF"/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D07358" w:rsidP="003A26FC">
            <w:pPr>
              <w:shd w:val="clear" w:color="auto" w:fill="FFFFFF"/>
              <w:spacing w:line="360" w:lineRule="auto"/>
              <w:ind w:lef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</w:t>
            </w:r>
            <w:r w:rsidR="00841CEC"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(</w:t>
            </w:r>
            <w:r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1</w:t>
            </w:r>
            <w:r w:rsidR="00841CEC"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час)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  <w:bCs/>
              </w:rPr>
              <w:t>Познавательные:</w:t>
            </w:r>
            <w:r w:rsidRPr="004014BA">
              <w:rPr>
                <w:rFonts w:ascii="Times New Roman" w:eastAsia="Calibri" w:hAnsi="Times New Roman" w:cs="Times New Roman"/>
              </w:rPr>
              <w:t xml:space="preserve"> адекватная передача информации, моделирование (понимать, читать, воспроизводить знаковую модель).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014BA">
              <w:rPr>
                <w:rFonts w:ascii="Times New Roman" w:eastAsia="Calibri" w:hAnsi="Times New Roman" w:cs="Times New Roman"/>
              </w:rPr>
              <w:t>Личностные: стремиться к получению новых знаний,  проявлять активность в совместной учебной деятельности</w:t>
            </w:r>
            <w:r w:rsidRPr="004014B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  <w:bCs/>
              </w:rPr>
              <w:t>Познавательные:(общеучеб</w:t>
            </w:r>
            <w:r w:rsidRPr="004014BA">
              <w:rPr>
                <w:rFonts w:ascii="Times New Roman" w:eastAsia="Calibri" w:hAnsi="Times New Roman" w:cs="Times New Roman"/>
                <w:bCs/>
              </w:rPr>
              <w:lastRenderedPageBreak/>
              <w:t>ные)</w:t>
            </w:r>
            <w:r w:rsidRPr="004014BA">
              <w:rPr>
                <w:rFonts w:ascii="Times New Roman" w:eastAsia="Calibri" w:hAnsi="Times New Roman" w:cs="Times New Roman"/>
              </w:rPr>
              <w:t xml:space="preserve"> осознанно строить речевое высказывание в устной форме;</w:t>
            </w: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(логические) анализ объектов  с целью выделения признаков.</w:t>
            </w: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  <w:r w:rsidRPr="004014BA">
              <w:rPr>
                <w:rFonts w:ascii="Times New Roman" w:eastAsia="Calibri" w:hAnsi="Times New Roman" w:cs="Times New Roman"/>
                <w:bCs/>
              </w:rPr>
              <w:t>Личностные:</w:t>
            </w:r>
            <w:r w:rsidRPr="004014BA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Pr="004014BA">
              <w:rPr>
                <w:rFonts w:ascii="Times New Roman" w:eastAsia="Calibri" w:hAnsi="Times New Roman" w:cs="Times New Roman"/>
                <w:bCs/>
              </w:rPr>
              <w:t>принимать позицию учащегося, стремиться к получе</w:t>
            </w:r>
            <w:r w:rsidRPr="004014BA">
              <w:rPr>
                <w:rFonts w:ascii="Times New Roman" w:eastAsia="Calibri" w:hAnsi="Times New Roman" w:cs="Times New Roman"/>
                <w:bCs/>
              </w:rPr>
              <w:lastRenderedPageBreak/>
              <w:t xml:space="preserve">нию новых знаний, проявлять активность во внеурочной деятельности. 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Ориентация на моральные нормы и их выполнение.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 xml:space="preserve">Способность принимать и сохранять </w:t>
            </w:r>
            <w:r w:rsidRPr="004014BA">
              <w:rPr>
                <w:rFonts w:ascii="Times New Roman" w:eastAsia="Calibri" w:hAnsi="Times New Roman" w:cs="Times New Roman"/>
              </w:rPr>
              <w:lastRenderedPageBreak/>
              <w:t>учебную цель и задачу.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Поиск и выделение необходимой информации.</w:t>
            </w: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Коммуникативные: строить понятные собеседнику высказывания, учитывая его позицию, взаимодействовать под руководством учителя.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</w:p>
          <w:p w:rsidR="00841CEC" w:rsidRPr="004014BA" w:rsidRDefault="00841CEC" w:rsidP="003A26FC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  <w:r w:rsidRPr="004014BA">
              <w:rPr>
                <w:rFonts w:ascii="Times New Roman" w:eastAsia="Calibri" w:hAnsi="Times New Roman" w:cs="Times New Roman"/>
                <w:bCs/>
              </w:rPr>
              <w:t>Коммуникативные: слушать и слышать учителя, другого ученика, понимать инструкцию; строить понятные собеседнику высказывания, учитывая его позицию; сотруд</w:t>
            </w:r>
            <w:r w:rsidRPr="004014BA">
              <w:rPr>
                <w:rFonts w:ascii="Times New Roman" w:eastAsia="Calibri" w:hAnsi="Times New Roman" w:cs="Times New Roman"/>
                <w:bCs/>
              </w:rPr>
              <w:lastRenderedPageBreak/>
              <w:t>ничать под руководством учителя.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Личностные: стремиться к получению новых знаний,  проявлять активность в совместной учебной деятельности.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Адекватная мотивация внеучебной деятельности,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учебные и познаватель-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>ные мотивы,</w:t>
            </w:r>
          </w:p>
          <w:p w:rsidR="00841CEC" w:rsidRPr="004014BA" w:rsidRDefault="00841CEC" w:rsidP="003A26F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 xml:space="preserve">анализ объектов  с целью выделения признаков (существенных, несущественных) </w:t>
            </w:r>
          </w:p>
          <w:p w:rsidR="00841CEC" w:rsidRPr="004014BA" w:rsidRDefault="00841CEC" w:rsidP="003A26FC">
            <w:pPr>
              <w:rPr>
                <w:rFonts w:ascii="Times New Roman" w:eastAsia="Calibri" w:hAnsi="Times New Roman" w:cs="Times New Roman"/>
              </w:rPr>
            </w:pPr>
            <w:r w:rsidRPr="004014BA">
              <w:rPr>
                <w:rFonts w:ascii="Times New Roman" w:eastAsia="Calibri" w:hAnsi="Times New Roman" w:cs="Times New Roman"/>
              </w:rPr>
              <w:t xml:space="preserve">установление причинно-следственных связей. </w:t>
            </w:r>
          </w:p>
          <w:p w:rsidR="00841CEC" w:rsidRPr="004014BA" w:rsidRDefault="00841CEC" w:rsidP="003A26F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841CEC" w:rsidRPr="004014BA" w:rsidTr="002511C5">
        <w:trPr>
          <w:trHeight w:val="1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E90452" w:rsidRDefault="00841CEC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045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CEC" w:rsidRPr="004014BA" w:rsidRDefault="00841CE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1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  Среда обитания  (</w:t>
            </w:r>
            <w:r w:rsidR="009C096C"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9C096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1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045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на Земле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0452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8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0452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0452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8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0452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жизни растений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саванн и степей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пустынь и полупустынь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тайги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тропических лесов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проект «Растения наши друзья»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9C096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2.   Жизнь животных (12</w:t>
            </w:r>
            <w:r w:rsidR="00DA029E"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часов</w:t>
            </w:r>
            <w:r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E9045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какие они?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15-16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Хищники.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A029E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17-18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Травоядные.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A029E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Падальщики.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DA029E">
              <w:rPr>
                <w:rFonts w:ascii="Calibri" w:eastAsia="Calibri" w:hAnsi="Calibri" w:cs="Times New Roman"/>
                <w:sz w:val="24"/>
                <w:szCs w:val="24"/>
              </w:rPr>
              <w:t>- 21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в животном мире.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A029E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Экологический проект «Почему нужно защищать природу?»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6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8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67"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3.    Реки и озера  (12 часов)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DA029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DA029E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Морские обитатели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Обитатели глубин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Жизнь у рек и озер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Вода это источник жизни.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8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-23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Околоводные птицы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Подготовка акции «Сохраним воду!»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A029E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Акция « Сохраним воду!»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-101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4.   Человек и животные</w:t>
            </w:r>
          </w:p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r w:rsidR="00A60D0F"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16</w:t>
            </w:r>
            <w:r w:rsidRPr="004014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часов)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A60D0F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E394C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-101" w:hanging="1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Одомашнивание животных.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E394C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Жизнь среди людей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E394C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right="446" w:hanging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E394C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43-44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  <w:r w:rsidR="00A53CF6">
              <w:rPr>
                <w:rFonts w:ascii="Calibri" w:eastAsia="Calibri" w:hAnsi="Calibri" w:cs="Times New Roman"/>
                <w:sz w:val="24"/>
                <w:szCs w:val="24"/>
              </w:rPr>
              <w:t>-46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Экзотические домашние животные.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A60D0F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Люди и паразиты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A60D0F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Бактерии и вирусы. Борьба с болезнями.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A60D0F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Вакцина. Прививка.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животных в жизни человека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A53CF6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Породы животных.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D07358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spacing w:line="36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  Сельскохозяйственный труд  (</w:t>
            </w:r>
            <w:r w:rsidR="004074FC"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B31EC5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4074FC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25B94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Семена овощных и декоративных культур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Уборочная страда.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«Посадочных лент» семян культурных </w:t>
            </w: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7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почвы </w:t>
            </w:r>
            <w:r w:rsidRPr="004014BA">
              <w:rPr>
                <w:rFonts w:ascii="Times New Roman" w:hAnsi="Times New Roman" w:cs="Times New Roman"/>
                <w:sz w:val="24"/>
                <w:szCs w:val="24"/>
              </w:rPr>
              <w:t>для рассады.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951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проекта клумбы.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Выбор растений для клумбы.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Пикировка.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D07358" w:rsidP="00B31EC5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B31EC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рассады для школьной клумбы.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Рыхление.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358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Высадка культурных растений.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58" w:rsidRPr="004014BA" w:rsidRDefault="00D07358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EC5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Вредители сельскохозяйственных культур.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EC5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методы борьбы с вредителями.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EC5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опылители.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EC5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E90452" w:rsidRDefault="00B31EC5" w:rsidP="003A26FC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Птицы помощники на огороде.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EC5" w:rsidRPr="004014BA" w:rsidTr="00C56577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E90452" w:rsidRDefault="00B31EC5" w:rsidP="003A26FC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EC5" w:rsidRPr="004014BA" w:rsidTr="00CE5182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E90452" w:rsidRDefault="00B31EC5" w:rsidP="003A26FC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C169BE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5" w:rsidRPr="004014BA" w:rsidRDefault="00D06799" w:rsidP="00C16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69BE" w:rsidRPr="00401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C5" w:rsidRPr="004014BA" w:rsidRDefault="00B31EC5" w:rsidP="003A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1CEC" w:rsidRDefault="00841CEC" w:rsidP="00841CEC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81A60" w:rsidRDefault="00A81A60" w:rsidP="00841CEC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81A60" w:rsidRDefault="00A81A60" w:rsidP="00841CEC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402DE" w:rsidRDefault="001402DE" w:rsidP="001402DE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Дидактические игры.</w:t>
      </w:r>
    </w:p>
    <w:p w:rsidR="001402DE" w:rsidRPr="001402DE" w:rsidRDefault="001402DE" w:rsidP="001402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2DE">
        <w:rPr>
          <w:rFonts w:ascii="Times New Roman" w:hAnsi="Times New Roman" w:cs="Times New Roman"/>
          <w:b/>
          <w:sz w:val="24"/>
          <w:szCs w:val="24"/>
          <w:u w:val="single"/>
        </w:rPr>
        <w:t>Игра “Почему мы здесь живем”</w:t>
      </w: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Дидактическая задача: дать детям знания о том, что распространение живых организмов на тех или иных территориях не случайно, а обусловлено наличием необходимых и отсутствием неприемлемых для них факторов. Эти знания нужны для формирования одного из сложнейших экологических понятий – “окружающая среда”, для понимания учащимися роли природных условий в жизни организмов, причин формирования флоры и фауны, существования ареалов, возможных причин исчезновения организмов из мест их прежнего обитания.</w:t>
      </w: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Подготовка к игре. Для игры потребуется игровое поле и игровые карточки. На игровом поле должны быть представлены разные территории (сказочные страны) с характерными для каждой условиями. В простейшем случае полем становится поверхность стола, а для обозначения территорий можно использовать листы бумаги, на которых написано название страны и условия, которые там имеются. Разложите эти листы на столе – и игровое поле готово.</w:t>
      </w: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Второй необходимый атрибут – карточки с соответствующим названием вида живого организма и его требований к среде. Для каждого персонажа необходимо сделать несколько одинаковых карточек.</w:t>
      </w: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Игровая задача: расселить виды организмов на подходящие для них территории.</w:t>
      </w: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Ход игры. Каждому ребенку дают несколько карточек его персонажа, и он должен, учитывая требования своего героя к среде и наличные условия, расселить его по подходящим для него странам, (т.е. разложить карточки по игровому полю), дети объясняют, почему они приняли именно такое решение.</w:t>
      </w: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Игровое условие: за каждое правильное выполнение задачи ребенок получает 10 очков, за неправильное – 10 очков отнимается. Победитель определяется по сумме очков.</w:t>
      </w: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В качестве требований к среде учитываются только пищевые предпочтения героя. В каких-то странах может быть представлен только один вид пищи, в других – несколько, в третьих – такой, который никто из игровых персонажей не ест. Игру можно усложнить, введя дополнительные условия, например персонаж любит яблоки, но терпеть не может груши, и там где растут груши, не живет даже при наличии яблок.</w:t>
      </w:r>
    </w:p>
    <w:p w:rsid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02DE">
        <w:rPr>
          <w:rFonts w:ascii="Times New Roman" w:hAnsi="Times New Roman" w:cs="Times New Roman"/>
          <w:sz w:val="24"/>
          <w:szCs w:val="24"/>
        </w:rPr>
        <w:t>Игру можно проводить в разных вариантах, отличающихся количеством факторов, которые необходимо учитывать игроку, а значит – степенью сложности для играющего.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57B7">
        <w:rPr>
          <w:rFonts w:ascii="Times New Roman" w:hAnsi="Times New Roman" w:cs="Times New Roman"/>
          <w:sz w:val="24"/>
          <w:szCs w:val="24"/>
        </w:rPr>
        <w:t>Костенко Е.Г.)</w:t>
      </w:r>
    </w:p>
    <w:p w:rsidR="001C45F2" w:rsidRPr="00EB7C67" w:rsidRDefault="001C45F2" w:rsidP="001C45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67">
        <w:rPr>
          <w:rFonts w:ascii="Times New Roman" w:hAnsi="Times New Roman" w:cs="Times New Roman"/>
          <w:b/>
          <w:sz w:val="24"/>
          <w:szCs w:val="24"/>
          <w:u w:val="single"/>
        </w:rPr>
        <w:t>Игра  “Ну-ка прочитай”</w:t>
      </w:r>
    </w:p>
    <w:p w:rsidR="001C45F2" w:rsidRPr="00EB7C67" w:rsidRDefault="001C45F2" w:rsidP="001C45F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Цель игры: расширить представления детей о птицах, закрепить у учащихся названия птиц, их строение.</w:t>
      </w:r>
    </w:p>
    <w:p w:rsidR="001C45F2" w:rsidRPr="00EB7C67" w:rsidRDefault="001C45F2" w:rsidP="001C45F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Ход игры. Участники должны прочитать названия птиц. Для этого в каждом горизонтальном ряду надо зачеркнуть одинаковые буквы. Выигрывает тот, кто это сделает быстрее.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00"/>
        <w:gridCol w:w="598"/>
        <w:gridCol w:w="595"/>
        <w:gridCol w:w="597"/>
        <w:gridCol w:w="595"/>
        <w:gridCol w:w="594"/>
        <w:gridCol w:w="600"/>
        <w:gridCol w:w="600"/>
        <w:gridCol w:w="600"/>
        <w:gridCol w:w="600"/>
        <w:gridCol w:w="600"/>
        <w:gridCol w:w="600"/>
        <w:gridCol w:w="594"/>
        <w:gridCol w:w="598"/>
        <w:gridCol w:w="601"/>
      </w:tblGrid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д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е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р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ш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ш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ч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з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д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я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н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д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н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р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н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р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п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н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ы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ш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с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м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р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м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с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р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я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п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п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т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щ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ь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т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ь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х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щ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е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ф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ш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ф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ш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д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е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з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я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п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с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з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я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с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ш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е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п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ю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ч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е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н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т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ю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н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т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э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о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р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э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ш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л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н</w:t>
            </w:r>
          </w:p>
        </w:tc>
      </w:tr>
      <w:tr w:rsidR="001C45F2" w:rsidRPr="00B574D2" w:rsidTr="00CD05B2">
        <w:trPr>
          <w:jc w:val="center"/>
        </w:trPr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б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х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е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р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в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с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х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с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т</w:t>
            </w:r>
          </w:p>
        </w:tc>
        <w:tc>
          <w:tcPr>
            <w:tcW w:w="620" w:type="dxa"/>
          </w:tcPr>
          <w:p w:rsidR="001C45F2" w:rsidRPr="00B574D2" w:rsidRDefault="001C45F2" w:rsidP="00CD05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574D2">
              <w:rPr>
                <w:sz w:val="28"/>
                <w:szCs w:val="28"/>
              </w:rPr>
              <w:t>и</w:t>
            </w:r>
          </w:p>
        </w:tc>
      </w:tr>
    </w:tbl>
    <w:p w:rsidR="00BD57B7" w:rsidRDefault="00BD57B7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02DE" w:rsidRPr="001402DE" w:rsidRDefault="001402DE" w:rsidP="001402D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2C44" w:rsidRPr="00E90452" w:rsidRDefault="00312C44" w:rsidP="00841CEC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375">
        <w:rPr>
          <w:rFonts w:ascii="Times New Roman" w:eastAsia="Calibri" w:hAnsi="Times New Roman" w:cs="Times New Roman"/>
          <w:b/>
          <w:sz w:val="24"/>
          <w:szCs w:val="24"/>
        </w:rPr>
        <w:t>Список литературы для родителей и учащихся:</w:t>
      </w: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>Танасийчук В. Экология в картинках. Москва «Детская литература» 1989.год.</w:t>
      </w: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2.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>Алексин. Что такое. Кто такой.- М.: Педагогика - Пресс, 1992.год.</w:t>
      </w: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3.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 xml:space="preserve">Елкина Н. В., Тараборина Т. Н. 1000 загадок. Популярное пособие для родителей   </w:t>
      </w: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 xml:space="preserve">             и педагогов.- Ярославль: Академия развития, 1997.</w:t>
      </w: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4.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>Смирнов А. Мир растений.- М.:Молодая гвардия, 1988.</w:t>
      </w: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5.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>Чудакова Н. В. Я познаю мир: Детская энциклопедия. Культура. – Издательство</w:t>
      </w:r>
    </w:p>
    <w:p w:rsidR="007F2DD5" w:rsidRPr="00B06375" w:rsidRDefault="007F2DD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 xml:space="preserve">              ACT -ЛТД, 1997.</w:t>
      </w:r>
    </w:p>
    <w:p w:rsidR="00B06375" w:rsidRPr="00B06375" w:rsidRDefault="00B06375" w:rsidP="00B0637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375">
        <w:rPr>
          <w:rFonts w:ascii="Times New Roman" w:eastAsia="Calibri" w:hAnsi="Times New Roman" w:cs="Times New Roman"/>
          <w:b/>
          <w:sz w:val="24"/>
          <w:szCs w:val="24"/>
        </w:rPr>
        <w:t>Список учебной литературы:</w:t>
      </w:r>
    </w:p>
    <w:p w:rsidR="00B06375" w:rsidRPr="00B06375" w:rsidRDefault="00B0637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1.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>Журнал «Начальная школа» № 10, №12 1995г.</w:t>
      </w:r>
    </w:p>
    <w:p w:rsidR="00B06375" w:rsidRPr="00B06375" w:rsidRDefault="00B0637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2.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 xml:space="preserve">Молодова Д.П. Игровые экологические занятия с детьми. Минск, 1996г. </w:t>
      </w:r>
    </w:p>
    <w:p w:rsidR="00B06375" w:rsidRPr="00B06375" w:rsidRDefault="00B06375" w:rsidP="00B06375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3.</w:t>
      </w:r>
      <w:r w:rsidRPr="00B06375">
        <w:rPr>
          <w:rFonts w:ascii="Times New Roman" w:eastAsia="Calibri" w:hAnsi="Times New Roman" w:cs="Times New Roman"/>
          <w:sz w:val="24"/>
          <w:szCs w:val="24"/>
        </w:rPr>
        <w:tab/>
        <w:t xml:space="preserve">Перевертень Г.И. Техническое творчество в начальных классах. Москва,               Просвещение, 1998. </w:t>
      </w:r>
    </w:p>
    <w:p w:rsidR="00B06375" w:rsidRPr="00B06375" w:rsidRDefault="00B06375" w:rsidP="00B06375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75" w:rsidRPr="00B06375" w:rsidRDefault="00B06375" w:rsidP="00B0637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B06375">
        <w:rPr>
          <w:rFonts w:ascii="Times New Roman" w:eastAsia="Calibri" w:hAnsi="Times New Roman" w:cs="Times New Roman"/>
          <w:b/>
          <w:sz w:val="24"/>
          <w:szCs w:val="24"/>
        </w:rPr>
        <w:t>Список методической литературы:</w:t>
      </w:r>
    </w:p>
    <w:p w:rsidR="00B06375" w:rsidRPr="00B06375" w:rsidRDefault="00B0637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 xml:space="preserve">4.  Кудрявцев Д.В., Петренко Н.А. Как вырастить цветы. Москва,  </w:t>
      </w:r>
    </w:p>
    <w:p w:rsidR="00B06375" w:rsidRPr="00B06375" w:rsidRDefault="00B0637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 xml:space="preserve">     Просвещение, 1993г.</w:t>
      </w:r>
    </w:p>
    <w:p w:rsidR="00B06375" w:rsidRPr="00C4707C" w:rsidRDefault="00B06375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75">
        <w:rPr>
          <w:rFonts w:ascii="Times New Roman" w:eastAsia="Calibri" w:hAnsi="Times New Roman" w:cs="Times New Roman"/>
          <w:sz w:val="24"/>
          <w:szCs w:val="24"/>
        </w:rPr>
        <w:t>5.</w:t>
      </w:r>
      <w:r w:rsidRPr="00C4707C">
        <w:rPr>
          <w:rFonts w:ascii="Times New Roman" w:eastAsia="Calibri" w:hAnsi="Times New Roman" w:cs="Times New Roman"/>
          <w:sz w:val="24"/>
          <w:szCs w:val="24"/>
        </w:rPr>
        <w:t xml:space="preserve">   Петров В.П. Растительный мир нашей Родины. Москва, Просвещение, 1996г.</w:t>
      </w:r>
    </w:p>
    <w:p w:rsidR="00AB712E" w:rsidRPr="00C4707C" w:rsidRDefault="00AB712E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7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hyperlink r:id="rId7" w:history="1">
        <w:r w:rsidRPr="00C4707C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http://nsportal.ru/nachalnaya-shkola/okruzhayushchii-mir/2011/11/01/didakticheskie-igry-na-urokakh-okruzhayushchego</w:t>
        </w:r>
      </w:hyperlink>
    </w:p>
    <w:p w:rsidR="00AB712E" w:rsidRPr="00B06375" w:rsidRDefault="00AB712E" w:rsidP="00B063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BA4" w:rsidRDefault="00A07BA4"/>
    <w:sectPr w:rsidR="00A07BA4" w:rsidSect="0064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18" w:rsidRDefault="00203418" w:rsidP="001402DE">
      <w:pPr>
        <w:spacing w:after="0" w:line="240" w:lineRule="auto"/>
      </w:pPr>
      <w:r>
        <w:separator/>
      </w:r>
    </w:p>
  </w:endnote>
  <w:endnote w:type="continuationSeparator" w:id="0">
    <w:p w:rsidR="00203418" w:rsidRDefault="00203418" w:rsidP="001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18" w:rsidRDefault="00203418" w:rsidP="001402DE">
      <w:pPr>
        <w:spacing w:after="0" w:line="240" w:lineRule="auto"/>
      </w:pPr>
      <w:r>
        <w:separator/>
      </w:r>
    </w:p>
  </w:footnote>
  <w:footnote w:type="continuationSeparator" w:id="0">
    <w:p w:rsidR="00203418" w:rsidRDefault="00203418" w:rsidP="0014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E2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E3B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3665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BE4F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8D241A"/>
    <w:multiLevelType w:val="hybridMultilevel"/>
    <w:tmpl w:val="797CF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FD5"/>
    <w:rsid w:val="000653DF"/>
    <w:rsid w:val="000B0595"/>
    <w:rsid w:val="000E36D2"/>
    <w:rsid w:val="001035B8"/>
    <w:rsid w:val="001402DE"/>
    <w:rsid w:val="001441CB"/>
    <w:rsid w:val="001456C4"/>
    <w:rsid w:val="0014594A"/>
    <w:rsid w:val="00165F1C"/>
    <w:rsid w:val="0017118E"/>
    <w:rsid w:val="001727D4"/>
    <w:rsid w:val="0017588F"/>
    <w:rsid w:val="001C1FDB"/>
    <w:rsid w:val="001C45F2"/>
    <w:rsid w:val="001C7031"/>
    <w:rsid w:val="001D26BB"/>
    <w:rsid w:val="00203418"/>
    <w:rsid w:val="00245325"/>
    <w:rsid w:val="002511C5"/>
    <w:rsid w:val="002E4D23"/>
    <w:rsid w:val="00300CFF"/>
    <w:rsid w:val="00312C44"/>
    <w:rsid w:val="003D5A11"/>
    <w:rsid w:val="004014BA"/>
    <w:rsid w:val="004074FC"/>
    <w:rsid w:val="00413876"/>
    <w:rsid w:val="00450A1A"/>
    <w:rsid w:val="00473E1F"/>
    <w:rsid w:val="00474CD7"/>
    <w:rsid w:val="00476CCC"/>
    <w:rsid w:val="004D7574"/>
    <w:rsid w:val="005D2599"/>
    <w:rsid w:val="00644FB4"/>
    <w:rsid w:val="0068699A"/>
    <w:rsid w:val="006D37AD"/>
    <w:rsid w:val="006F03D7"/>
    <w:rsid w:val="00734171"/>
    <w:rsid w:val="00761E3D"/>
    <w:rsid w:val="00787407"/>
    <w:rsid w:val="00793751"/>
    <w:rsid w:val="007B2085"/>
    <w:rsid w:val="007E1C11"/>
    <w:rsid w:val="007F2DD5"/>
    <w:rsid w:val="00841CEC"/>
    <w:rsid w:val="0087400C"/>
    <w:rsid w:val="008E7FD5"/>
    <w:rsid w:val="00934F80"/>
    <w:rsid w:val="00941577"/>
    <w:rsid w:val="00951106"/>
    <w:rsid w:val="00956383"/>
    <w:rsid w:val="0096761F"/>
    <w:rsid w:val="009756F5"/>
    <w:rsid w:val="009B4CFA"/>
    <w:rsid w:val="009C096C"/>
    <w:rsid w:val="00A07BA4"/>
    <w:rsid w:val="00A53CF6"/>
    <w:rsid w:val="00A60D0F"/>
    <w:rsid w:val="00A72CDC"/>
    <w:rsid w:val="00A81A60"/>
    <w:rsid w:val="00AA29BF"/>
    <w:rsid w:val="00AA70C1"/>
    <w:rsid w:val="00AB712E"/>
    <w:rsid w:val="00AF0445"/>
    <w:rsid w:val="00B054F8"/>
    <w:rsid w:val="00B06375"/>
    <w:rsid w:val="00B25B94"/>
    <w:rsid w:val="00B31EC5"/>
    <w:rsid w:val="00B3285A"/>
    <w:rsid w:val="00B81C00"/>
    <w:rsid w:val="00BA6A0A"/>
    <w:rsid w:val="00BD39A8"/>
    <w:rsid w:val="00BD57B7"/>
    <w:rsid w:val="00BE1B86"/>
    <w:rsid w:val="00C169BE"/>
    <w:rsid w:val="00C4707C"/>
    <w:rsid w:val="00C84D3F"/>
    <w:rsid w:val="00CD0D6A"/>
    <w:rsid w:val="00D06799"/>
    <w:rsid w:val="00D07358"/>
    <w:rsid w:val="00D45E6F"/>
    <w:rsid w:val="00DA029E"/>
    <w:rsid w:val="00DE394C"/>
    <w:rsid w:val="00E13F92"/>
    <w:rsid w:val="00E3681F"/>
    <w:rsid w:val="00E5003E"/>
    <w:rsid w:val="00E52858"/>
    <w:rsid w:val="00F10A32"/>
    <w:rsid w:val="00F3206E"/>
    <w:rsid w:val="00F60A0E"/>
    <w:rsid w:val="00F701B7"/>
    <w:rsid w:val="00FA70C3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E686-6E11-4E03-ACE9-18F3E4C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D3F"/>
  </w:style>
  <w:style w:type="paragraph" w:styleId="a3">
    <w:name w:val="Body Text"/>
    <w:basedOn w:val="a"/>
    <w:link w:val="a4"/>
    <w:rsid w:val="00F60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0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73E1F"/>
    <w:pPr>
      <w:spacing w:after="0" w:line="240" w:lineRule="auto"/>
    </w:pPr>
  </w:style>
  <w:style w:type="table" w:styleId="a6">
    <w:name w:val="Table Grid"/>
    <w:basedOn w:val="a1"/>
    <w:uiPriority w:val="59"/>
    <w:rsid w:val="0095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B712E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402D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1402D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02DE"/>
  </w:style>
  <w:style w:type="paragraph" w:styleId="ac">
    <w:name w:val="footer"/>
    <w:basedOn w:val="a"/>
    <w:link w:val="ad"/>
    <w:uiPriority w:val="99"/>
    <w:unhideWhenUsed/>
    <w:rsid w:val="001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okruzhayushchii-mir/2011/11/01/didakticheskie-igry-na-urokakh-okruzhayushch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84</cp:revision>
  <dcterms:created xsi:type="dcterms:W3CDTF">2014-07-26T16:49:00Z</dcterms:created>
  <dcterms:modified xsi:type="dcterms:W3CDTF">2015-01-05T19:07:00Z</dcterms:modified>
</cp:coreProperties>
</file>