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Default="007823B3" w:rsidP="007823B3">
      <w:pPr>
        <w:jc w:val="center"/>
        <w:rPr>
          <w:sz w:val="36"/>
          <w:szCs w:val="36"/>
        </w:rPr>
      </w:pPr>
      <w:r>
        <w:rPr>
          <w:sz w:val="36"/>
          <w:szCs w:val="36"/>
        </w:rPr>
        <w:t>Общешкольное родительское собрание</w:t>
      </w:r>
    </w:p>
    <w:p w:rsidR="007823B3" w:rsidRDefault="007823B3" w:rsidP="007823B3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«Формирование у ребёнка способности к общению, сочувствию, состраданию, сопереживанию»</w:t>
      </w:r>
    </w:p>
    <w:p w:rsidR="007823B3" w:rsidRDefault="007823B3" w:rsidP="007823B3">
      <w:pPr>
        <w:rPr>
          <w:sz w:val="24"/>
          <w:szCs w:val="24"/>
        </w:rPr>
      </w:pPr>
      <w:r w:rsidRPr="007823B3">
        <w:rPr>
          <w:sz w:val="24"/>
          <w:szCs w:val="24"/>
        </w:rPr>
        <w:t>Звучит музыка.</w:t>
      </w:r>
      <w:r>
        <w:rPr>
          <w:sz w:val="24"/>
          <w:szCs w:val="24"/>
        </w:rPr>
        <w:t xml:space="preserve"> Чтение стихов: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почему так тяжело,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Когда страдает кто-то рядом.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Чтоб душу грустью замело,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Достаточно бывает взгляда.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И ведь не только за родных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 xml:space="preserve">Порой </w:t>
      </w:r>
      <w:proofErr w:type="spellStart"/>
      <w:r>
        <w:rPr>
          <w:sz w:val="24"/>
          <w:szCs w:val="24"/>
        </w:rPr>
        <w:t>бессоньем</w:t>
      </w:r>
      <w:proofErr w:type="spellEnd"/>
      <w:r>
        <w:rPr>
          <w:sz w:val="24"/>
          <w:szCs w:val="24"/>
        </w:rPr>
        <w:t xml:space="preserve"> ночь горит: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 xml:space="preserve">О посторонних,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чужих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Тревога разум бередит.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Сочувствие- святая боль.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Оно от Бога в наших душах.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Бывает вку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сплошная соль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У побуждений самых лучших.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Чтоб жизнь нам мёдом не казалась!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Нет. Чтоб душа не оскудела,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Чтоб человечность в ней осталась.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Чтоб не было добру предела.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 xml:space="preserve">Пока мы сострадать умеем, 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Не всё так в мире безнадёжно.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Пока сочувствуем, жалеем,</w:t>
      </w:r>
    </w:p>
    <w:p w:rsidR="007823B3" w:rsidRDefault="007823B3" w:rsidP="007823B3">
      <w:pPr>
        <w:rPr>
          <w:sz w:val="24"/>
          <w:szCs w:val="24"/>
        </w:rPr>
      </w:pPr>
      <w:r>
        <w:rPr>
          <w:sz w:val="24"/>
          <w:szCs w:val="24"/>
        </w:rPr>
        <w:t>То счастье на земле возможно.</w:t>
      </w:r>
    </w:p>
    <w:p w:rsidR="004F63E6" w:rsidRDefault="004F63E6" w:rsidP="004F63E6">
      <w:pPr>
        <w:jc w:val="center"/>
        <w:rPr>
          <w:sz w:val="24"/>
          <w:szCs w:val="24"/>
        </w:rPr>
      </w:pPr>
      <w:r>
        <w:rPr>
          <w:sz w:val="24"/>
          <w:szCs w:val="24"/>
        </w:rPr>
        <w:t>СЛАЙД №1 (презентация)</w:t>
      </w:r>
    </w:p>
    <w:p w:rsidR="004F63E6" w:rsidRDefault="004F63E6" w:rsidP="004F63E6">
      <w:pPr>
        <w:jc w:val="center"/>
        <w:rPr>
          <w:sz w:val="24"/>
          <w:szCs w:val="24"/>
        </w:rPr>
      </w:pPr>
      <w:r>
        <w:rPr>
          <w:sz w:val="24"/>
          <w:szCs w:val="24"/>
        </w:rPr>
        <w:t>« Всё начинается с семьи.</w:t>
      </w:r>
    </w:p>
    <w:p w:rsidR="004F63E6" w:rsidRDefault="004F63E6" w:rsidP="004F63E6">
      <w:pPr>
        <w:jc w:val="center"/>
        <w:rPr>
          <w:sz w:val="24"/>
          <w:szCs w:val="24"/>
        </w:rPr>
      </w:pPr>
      <w:r>
        <w:rPr>
          <w:sz w:val="24"/>
          <w:szCs w:val="24"/>
        </w:rPr>
        <w:t>Умение прощать, любить и ненавидеть.</w:t>
      </w:r>
    </w:p>
    <w:p w:rsidR="004F63E6" w:rsidRDefault="004F63E6" w:rsidP="004F63E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Уменье сострадать и сложность в жизни видеть.</w:t>
      </w:r>
    </w:p>
    <w:p w:rsidR="004F63E6" w:rsidRDefault="004F63E6" w:rsidP="004F63E6">
      <w:pPr>
        <w:jc w:val="center"/>
        <w:rPr>
          <w:sz w:val="24"/>
          <w:szCs w:val="24"/>
        </w:rPr>
      </w:pPr>
      <w:r>
        <w:rPr>
          <w:sz w:val="24"/>
          <w:szCs w:val="24"/>
        </w:rPr>
        <w:t>Всё начинается с семьи…»</w:t>
      </w:r>
    </w:p>
    <w:p w:rsidR="004F63E6" w:rsidRDefault="00640898" w:rsidP="00640898">
      <w:pPr>
        <w:rPr>
          <w:sz w:val="24"/>
          <w:szCs w:val="24"/>
        </w:rPr>
      </w:pPr>
      <w:r>
        <w:rPr>
          <w:sz w:val="24"/>
          <w:szCs w:val="24"/>
        </w:rPr>
        <w:t>Учить ребёнка видеть и понимать люде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это, пожалуй, самое сложное в трудном деле воспитания человека. Родительская любовь должна быть такой, чтобы у ребёнка пробуждалась чуткость сердца к  окружающему миру, ко всему, что создаёт человек, что служит человеку, и, конечно, 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к самому человеку. Общение с ребёнко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это всегда искушение. Он слабее меня, меньше знает, не может без меня жить. Значит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я могу командовать, диктовать условия, сердиться на него, негодовать, если он не слушается.</w:t>
      </w:r>
    </w:p>
    <w:p w:rsidR="00640898" w:rsidRDefault="00533A45" w:rsidP="00640898">
      <w:pPr>
        <w:rPr>
          <w:sz w:val="24"/>
          <w:szCs w:val="24"/>
        </w:rPr>
      </w:pPr>
      <w:r>
        <w:rPr>
          <w:sz w:val="24"/>
          <w:szCs w:val="24"/>
        </w:rPr>
        <w:t>Я могу сделать с ним всё, что хочу. Родителю, который с этим согласится, на свете жить легк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он поступает в соответствии со своими представлениями. Он уверен в своей правоте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если выросший ребёнок не оправдает ожиданий, есть на кого свалить вину: на школу, общество, дурную компанию, природные склонности.</w:t>
      </w:r>
    </w:p>
    <w:p w:rsidR="00533A45" w:rsidRDefault="00533A45" w:rsidP="00533A45">
      <w:pPr>
        <w:jc w:val="center"/>
        <w:rPr>
          <w:sz w:val="24"/>
          <w:szCs w:val="24"/>
        </w:rPr>
      </w:pPr>
      <w:r>
        <w:rPr>
          <w:sz w:val="24"/>
          <w:szCs w:val="24"/>
        </w:rPr>
        <w:t>СЛАЙД №2</w:t>
      </w:r>
    </w:p>
    <w:p w:rsidR="00533A45" w:rsidRDefault="00533A45" w:rsidP="00533A45">
      <w:pPr>
        <w:jc w:val="center"/>
        <w:rPr>
          <w:sz w:val="24"/>
          <w:szCs w:val="24"/>
        </w:rPr>
      </w:pPr>
      <w:r>
        <w:rPr>
          <w:sz w:val="24"/>
          <w:szCs w:val="24"/>
        </w:rPr>
        <w:t>«Душевное слово всегда удивительно.</w:t>
      </w:r>
    </w:p>
    <w:p w:rsidR="00533A45" w:rsidRDefault="00533A45" w:rsidP="00533A45">
      <w:pPr>
        <w:jc w:val="center"/>
        <w:rPr>
          <w:sz w:val="24"/>
          <w:szCs w:val="24"/>
        </w:rPr>
      </w:pPr>
      <w:r>
        <w:rPr>
          <w:sz w:val="24"/>
          <w:szCs w:val="24"/>
        </w:rPr>
        <w:t>В том его сила и главная суть,</w:t>
      </w:r>
    </w:p>
    <w:p w:rsidR="00533A45" w:rsidRDefault="00533A45" w:rsidP="00533A45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 душу другого оно доверительно</w:t>
      </w:r>
    </w:p>
    <w:p w:rsidR="00533A45" w:rsidRDefault="00533A45" w:rsidP="00533A45">
      <w:pPr>
        <w:jc w:val="center"/>
        <w:rPr>
          <w:sz w:val="24"/>
          <w:szCs w:val="24"/>
        </w:rPr>
      </w:pPr>
      <w:r>
        <w:rPr>
          <w:sz w:val="24"/>
          <w:szCs w:val="24"/>
        </w:rPr>
        <w:t>Может почтительно вмиг распахнуть</w:t>
      </w:r>
      <w:proofErr w:type="gramStart"/>
      <w:r>
        <w:rPr>
          <w:sz w:val="24"/>
          <w:szCs w:val="24"/>
        </w:rPr>
        <w:t>.»</w:t>
      </w:r>
      <w:proofErr w:type="gramEnd"/>
    </w:p>
    <w:p w:rsidR="00533A45" w:rsidRDefault="00533A45" w:rsidP="00533A45">
      <w:pPr>
        <w:rPr>
          <w:sz w:val="24"/>
          <w:szCs w:val="24"/>
        </w:rPr>
      </w:pPr>
      <w:r>
        <w:rPr>
          <w:sz w:val="24"/>
          <w:szCs w:val="24"/>
        </w:rPr>
        <w:t>Как же построить общение с ребёнком, чтобы он вырос настоящим человеком? В психологии есть такое понятие «эффективное общение».  Что же это такое – послушайте!</w:t>
      </w:r>
    </w:p>
    <w:p w:rsidR="00533A45" w:rsidRDefault="00533A45" w:rsidP="00533A45">
      <w:pPr>
        <w:rPr>
          <w:sz w:val="24"/>
          <w:szCs w:val="24"/>
        </w:rPr>
      </w:pPr>
      <w:r>
        <w:rPr>
          <w:sz w:val="24"/>
          <w:szCs w:val="24"/>
        </w:rPr>
        <w:t>Выступление коллеги по теме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Правила эффективного общения»</w:t>
      </w:r>
    </w:p>
    <w:p w:rsidR="00392EDE" w:rsidRDefault="00392EDE" w:rsidP="00392EDE">
      <w:pPr>
        <w:jc w:val="center"/>
        <w:rPr>
          <w:sz w:val="24"/>
          <w:szCs w:val="24"/>
        </w:rPr>
      </w:pPr>
      <w:r>
        <w:rPr>
          <w:sz w:val="24"/>
          <w:szCs w:val="24"/>
        </w:rPr>
        <w:t>СЛАЙД №3</w:t>
      </w:r>
    </w:p>
    <w:p w:rsidR="00392EDE" w:rsidRDefault="00392EDE" w:rsidP="00392EDE">
      <w:pPr>
        <w:jc w:val="center"/>
        <w:rPr>
          <w:sz w:val="24"/>
          <w:szCs w:val="24"/>
        </w:rPr>
      </w:pPr>
      <w:r>
        <w:rPr>
          <w:sz w:val="24"/>
          <w:szCs w:val="24"/>
        </w:rPr>
        <w:t>«Роли родителей:</w:t>
      </w:r>
    </w:p>
    <w:p w:rsidR="00392EDE" w:rsidRDefault="00392EDE" w:rsidP="00392ED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Команди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удерживает ребёнка под контролем.</w:t>
      </w:r>
    </w:p>
    <w:p w:rsidR="00392EDE" w:rsidRDefault="00392EDE" w:rsidP="00392ED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Моралис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ведёт себя как проповедник.</w:t>
      </w:r>
    </w:p>
    <w:p w:rsidR="00392EDE" w:rsidRDefault="00392EDE" w:rsidP="00392ED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Всезнайк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старается показать насколько интеллектуально превосходит ребёнка.</w:t>
      </w:r>
    </w:p>
    <w:p w:rsidR="00392EDE" w:rsidRDefault="00392EDE" w:rsidP="00392ED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Судь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убеждён в виновности ещё до «суда».</w:t>
      </w:r>
    </w:p>
    <w:p w:rsidR="00392EDE" w:rsidRDefault="00392EDE" w:rsidP="00392ED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Критика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его методы: насмешка, обидные прозвища, сарказм и шутки, унижающие ребёнка.</w:t>
      </w:r>
    </w:p>
    <w:p w:rsidR="00392EDE" w:rsidRDefault="00392EDE" w:rsidP="00392ED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Психоло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пытается всё анализировать, выяснить все детали, разложить «всё по полочкам»</w:t>
      </w:r>
    </w:p>
    <w:p w:rsidR="00392EDE" w:rsidRPr="00392EDE" w:rsidRDefault="00392EDE" w:rsidP="00392ED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Утешител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 стремится избавить себя от переживаний за ребёнка, старается воспринимать его проблемы легко.»</w:t>
      </w:r>
    </w:p>
    <w:p w:rsidR="00640898" w:rsidRDefault="00640898" w:rsidP="00640898">
      <w:pPr>
        <w:rPr>
          <w:sz w:val="24"/>
          <w:szCs w:val="24"/>
        </w:rPr>
      </w:pPr>
    </w:p>
    <w:p w:rsidR="007823B3" w:rsidRDefault="006B1DB9" w:rsidP="007823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Общение для детей и родителей имеет глубокий смысл, в нем человек ощущает себя личностью, членом коллектива. За годы обучения в начальной школе (7-11 лет) происходит становление нервной системы, период нравственного, физического, эстетического развития. Если он упущен, то эти качества формируются с трудом.</w:t>
      </w:r>
    </w:p>
    <w:p w:rsidR="006B1DB9" w:rsidRDefault="006B1DB9" w:rsidP="007823B3">
      <w:pPr>
        <w:rPr>
          <w:sz w:val="24"/>
          <w:szCs w:val="24"/>
        </w:rPr>
      </w:pPr>
      <w:r>
        <w:rPr>
          <w:sz w:val="24"/>
          <w:szCs w:val="24"/>
        </w:rPr>
        <w:t>То, что упущено в детстве, никогда не возместить в годы юности, тем более в зрелом возрасте. Как же общаются наши дети?</w:t>
      </w:r>
    </w:p>
    <w:p w:rsidR="006B1DB9" w:rsidRDefault="006B1DB9" w:rsidP="007823B3">
      <w:pPr>
        <w:rPr>
          <w:sz w:val="24"/>
          <w:szCs w:val="24"/>
        </w:rPr>
      </w:pPr>
      <w:r>
        <w:rPr>
          <w:sz w:val="24"/>
          <w:szCs w:val="24"/>
        </w:rPr>
        <w:t xml:space="preserve">Выступление психолога школы по теме «Особенности общения младших школьников. Трудности в общении»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презентацией по итогам тестирования)</w:t>
      </w:r>
    </w:p>
    <w:p w:rsidR="006B1DB9" w:rsidRDefault="006B1DB9" w:rsidP="00A846BA">
      <w:pPr>
        <w:rPr>
          <w:sz w:val="24"/>
          <w:szCs w:val="24"/>
        </w:rPr>
      </w:pPr>
      <w:r>
        <w:rPr>
          <w:sz w:val="24"/>
          <w:szCs w:val="24"/>
        </w:rPr>
        <w:t>Часто можно слышать от родителей: «Так занят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некогда заняться детьми» . Прекрасные дети вырастают в тех семьях, где  мать и отец любят и уважают людей, детей, находят на них время. </w:t>
      </w:r>
      <w:r w:rsidR="00A846BA">
        <w:rPr>
          <w:sz w:val="24"/>
          <w:szCs w:val="24"/>
        </w:rPr>
        <w:t>Ребёнка таких родителей видно сразу: у него покой в душе, стойкое душевное здоровье, вера в добро, в учителя, в чуткость к людям. Не испытав любви, сострадания, участия ребёнку трудно жить. Эти чувства зарождаются и проявляются в семье, их необходимо культивировать.</w:t>
      </w:r>
    </w:p>
    <w:p w:rsidR="00A846BA" w:rsidRDefault="00A846BA" w:rsidP="00A846BA">
      <w:pPr>
        <w:jc w:val="center"/>
        <w:rPr>
          <w:sz w:val="24"/>
          <w:szCs w:val="24"/>
        </w:rPr>
      </w:pPr>
      <w:r>
        <w:rPr>
          <w:sz w:val="24"/>
          <w:szCs w:val="24"/>
        </w:rPr>
        <w:t>РОЛИК О СОСТРАДАНИИ</w:t>
      </w:r>
    </w:p>
    <w:p w:rsidR="00A846BA" w:rsidRDefault="00A846BA" w:rsidP="00A846BA">
      <w:pPr>
        <w:rPr>
          <w:sz w:val="24"/>
          <w:szCs w:val="24"/>
        </w:rPr>
      </w:pPr>
      <w:r>
        <w:rPr>
          <w:sz w:val="24"/>
          <w:szCs w:val="24"/>
        </w:rPr>
        <w:t>Выступление коллеги по теме «О сочувствии и сострадании»</w:t>
      </w:r>
    </w:p>
    <w:p w:rsidR="00A846BA" w:rsidRDefault="00A846BA" w:rsidP="00A846BA">
      <w:pPr>
        <w:jc w:val="center"/>
        <w:rPr>
          <w:sz w:val="24"/>
          <w:szCs w:val="24"/>
        </w:rPr>
      </w:pPr>
      <w:r>
        <w:rPr>
          <w:sz w:val="24"/>
          <w:szCs w:val="24"/>
        </w:rPr>
        <w:t>СЛАЙД №4</w:t>
      </w:r>
    </w:p>
    <w:p w:rsidR="00A846BA" w:rsidRDefault="00A846BA" w:rsidP="00A846BA">
      <w:pPr>
        <w:jc w:val="center"/>
        <w:rPr>
          <w:sz w:val="24"/>
          <w:szCs w:val="24"/>
        </w:rPr>
      </w:pPr>
      <w:r>
        <w:rPr>
          <w:sz w:val="24"/>
          <w:szCs w:val="24"/>
        </w:rPr>
        <w:t>« Сочувстви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поддерживает.</w:t>
      </w:r>
    </w:p>
    <w:p w:rsidR="00A846BA" w:rsidRDefault="00A846BA" w:rsidP="00A846BA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Сострадани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открывает душу человека.</w:t>
      </w:r>
    </w:p>
    <w:p w:rsidR="00A846BA" w:rsidRDefault="00A846BA" w:rsidP="00A846BA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Сострадание- механизм сохранения рода человеческого…»</w:t>
      </w:r>
    </w:p>
    <w:p w:rsidR="00A846BA" w:rsidRDefault="00A846BA" w:rsidP="00A846BA">
      <w:pPr>
        <w:rPr>
          <w:sz w:val="24"/>
          <w:szCs w:val="24"/>
        </w:rPr>
      </w:pPr>
      <w:r>
        <w:rPr>
          <w:sz w:val="24"/>
          <w:szCs w:val="24"/>
        </w:rPr>
        <w:t>Уважаемые родители! Вы должны знат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нет готовых рецептов в воспитании, есть только советы, рекомендации. И только чуткое сердце матери и отца найдут правильное решение.</w:t>
      </w:r>
    </w:p>
    <w:p w:rsidR="006B1DB9" w:rsidRPr="007823B3" w:rsidRDefault="006B1DB9" w:rsidP="007823B3">
      <w:pPr>
        <w:rPr>
          <w:sz w:val="24"/>
          <w:szCs w:val="24"/>
        </w:rPr>
      </w:pPr>
    </w:p>
    <w:sectPr w:rsidR="006B1DB9" w:rsidRPr="007823B3" w:rsidSect="000A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0DA8"/>
    <w:multiLevelType w:val="hybridMultilevel"/>
    <w:tmpl w:val="0FCE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B3"/>
    <w:rsid w:val="000A7078"/>
    <w:rsid w:val="00392EDE"/>
    <w:rsid w:val="00495C95"/>
    <w:rsid w:val="004F63E6"/>
    <w:rsid w:val="00533A45"/>
    <w:rsid w:val="00640898"/>
    <w:rsid w:val="00696AA4"/>
    <w:rsid w:val="006B1DB9"/>
    <w:rsid w:val="007823B3"/>
    <w:rsid w:val="00A846BA"/>
    <w:rsid w:val="00C37B3D"/>
    <w:rsid w:val="00F8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B92A-D3B5-4A32-9A62-41E758D8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2012-01-02T11:01:00Z</dcterms:created>
  <dcterms:modified xsi:type="dcterms:W3CDTF">2012-01-02T12:00:00Z</dcterms:modified>
</cp:coreProperties>
</file>