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43" w:rsidRDefault="003524D7"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F22FA0" wp14:editId="461A0370">
            <wp:simplePos x="0" y="0"/>
            <wp:positionH relativeFrom="column">
              <wp:posOffset>60960</wp:posOffset>
            </wp:positionH>
            <wp:positionV relativeFrom="paragraph">
              <wp:posOffset>7680960</wp:posOffset>
            </wp:positionV>
            <wp:extent cx="1762125" cy="1320800"/>
            <wp:effectExtent l="0" t="0" r="9525" b="0"/>
            <wp:wrapSquare wrapText="bothSides"/>
            <wp:docPr id="1" name="Рисунок 1" descr="E:\фото толерантности\IMG_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фото толерантности\IMG_31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817C8"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16B7007" wp14:editId="41B5BB52">
            <wp:simplePos x="0" y="0"/>
            <wp:positionH relativeFrom="column">
              <wp:posOffset>-100965</wp:posOffset>
            </wp:positionH>
            <wp:positionV relativeFrom="paragraph">
              <wp:posOffset>5040630</wp:posOffset>
            </wp:positionV>
            <wp:extent cx="1927225" cy="1304925"/>
            <wp:effectExtent l="0" t="0" r="0" b="9525"/>
            <wp:wrapSquare wrapText="bothSides"/>
            <wp:docPr id="6" name="Рисунок 2" descr="C:\Users\User\Desktop\2-а\P318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-а\P31800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7C8">
        <w:rPr>
          <w:rStyle w:val="c9"/>
          <w:rFonts w:ascii="Arial" w:hAnsi="Arial" w:cs="Arial"/>
          <w:b/>
          <w:bCs/>
          <w:noProof/>
          <w:color w:val="444444"/>
          <w:sz w:val="18"/>
          <w:lang w:eastAsia="ru-RU"/>
        </w:rPr>
        <w:drawing>
          <wp:anchor distT="0" distB="0" distL="114300" distR="114300" simplePos="0" relativeHeight="251658240" behindDoc="0" locked="0" layoutInCell="1" allowOverlap="1" wp14:anchorId="73E01F83" wp14:editId="7825E5EA">
            <wp:simplePos x="0" y="0"/>
            <wp:positionH relativeFrom="column">
              <wp:posOffset>-53340</wp:posOffset>
            </wp:positionH>
            <wp:positionV relativeFrom="paragraph">
              <wp:posOffset>3573780</wp:posOffset>
            </wp:positionV>
            <wp:extent cx="1880235" cy="1333500"/>
            <wp:effectExtent l="0" t="0" r="5715" b="0"/>
            <wp:wrapSquare wrapText="bothSides"/>
            <wp:docPr id="4" name="Рисунок 1" descr="C:\Users\User\Desktop\2-а\P318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-а\P318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"/>
                    <a:stretch/>
                  </pic:blipFill>
                  <pic:spPr bwMode="auto">
                    <a:xfrm>
                      <a:off x="0" y="0"/>
                      <a:ext cx="188023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Конспект з</w:t>
      </w:r>
      <w:r w:rsidRPr="00C57F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анятие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толерантности </w:t>
      </w:r>
      <w:r w:rsidRPr="00C57F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"Я, ты, он, она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C57F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вместе дружная семья"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 w:rsidRPr="00C57F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C57F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24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знакомство участников друг с другом, повышение доверия друг к другу.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Pr="003524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самооценки, внутригруппового доверия и сплоченности, стимуляция активности.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 w:rsidRPr="00C57F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Упражнение "Чем </w:t>
      </w:r>
      <w:proofErr w:type="gramStart"/>
      <w:r w:rsidRPr="00C57F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похожи</w:t>
      </w:r>
      <w:proofErr w:type="gramEnd"/>
      <w:r w:rsidRPr="00C57F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?"</w:t>
      </w:r>
      <w:r w:rsidRPr="00C57F1D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 w:rsidRPr="003524D7">
        <w:rPr>
          <w:rFonts w:ascii="Times New Roman" w:hAnsi="Times New Roman" w:cs="Times New Roman"/>
          <w:sz w:val="28"/>
          <w:szCs w:val="28"/>
          <w:shd w:val="clear" w:color="auto" w:fill="FFFFFF"/>
        </w:rPr>
        <w:t>Вначале участники беспорядочно ходят по комнате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2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ребенка должны найти похожих на себя детей (волосы, одежда, обувь и </w:t>
      </w:r>
      <w:proofErr w:type="spellStart"/>
      <w:r w:rsidRPr="003524D7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3524D7">
        <w:rPr>
          <w:rFonts w:ascii="Times New Roman" w:hAnsi="Times New Roman" w:cs="Times New Roman"/>
          <w:sz w:val="28"/>
          <w:szCs w:val="28"/>
          <w:shd w:val="clear" w:color="auto" w:fill="FFFFFF"/>
        </w:rPr>
        <w:t>). - Ты похож на меня тем, что... Нужно, как можно больше найти схо</w:t>
      </w:r>
      <w:proofErr w:type="gramStart"/>
      <w:r w:rsidRPr="003524D7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к</w:t>
      </w:r>
      <w:proofErr w:type="gramEnd"/>
      <w:r w:rsidRPr="00352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аждом из играющих ребят.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2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вариант: найти различия в играющих детях. - Я отличаюсь от тебя тем, что...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 вариант: у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частники группы сидят за партами. Ведущий просит встать одного из участников на основе какого-либо реального или вообра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жаемого сходства с собой. Например: "Таня, встань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пожалуйста, так как у нас с тобой одинаковый цвет волос (или мы похожи тем, что учимся в одном классе и т. д.)" Таня встает и приглашает кого-ни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будь из участников таким же образом. Игра продолжается до тех пор, пока все участники не встанут.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 w:rsidRPr="00C57F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Упражнение "Кто я</w:t>
      </w:r>
      <w:proofErr w:type="gramStart"/>
      <w:r w:rsidRPr="00C57F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?</w:t>
      </w:r>
      <w:proofErr w:type="gramEnd"/>
      <w:r w:rsidRPr="00C57F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Какой я ?</w:t>
      </w:r>
      <w:r w:rsidRPr="00C57F1D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C57F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>(повышение согласованнос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 действий среди подростков, повышение самооценки, возможность сделать приятное другому человеку).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>На спину каждого участника прикрепляется листок бумаги. Все ходят по классу, подходят к любому участнику и пишут на листочке какое-нибудь приятное, привлекательное качество ее обладателя ("ты очень добрый", "мне нравится твоя честность"), либо выражение благодарности. В конце упражнения участники снимают свои листочки и ос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тавляют их на память.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Упражнение "Солнышко"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на листочках рисуют солнышко. На лучах солнца пишут свои качества. Затем сравнивают полученный рисунок с предыдущим, сделанном на втором занятии.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 w:rsidRPr="00C57F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Обсуждение.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изменилось на последнем рисунке?</w:t>
      </w:r>
      <w:r w:rsidRPr="00C57F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Узнал ли ты себя лучше?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солнышко нравится больше всего?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 w:rsidRPr="00C57F1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Заключительное упражнение.</w:t>
      </w:r>
      <w:r w:rsidRPr="00C57F1D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Совместная работа "Я, ты, он, 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дружная семья".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>На рулоне обоев каждый участник рисует в любом месте 3 кру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га. В этих кругах он может рисовать все, что захочет и может разре</w:t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шить любому участнику порисовать в своем кругу. Затем проводит линии к тем кругам, кого узнал лучше, с кем хотел бы дружить и т. д. Получается сеть тропинок.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7F1D">
        <w:rPr>
          <w:rFonts w:ascii="Times New Roman" w:hAnsi="Times New Roman" w:cs="Times New Roman"/>
          <w:sz w:val="28"/>
          <w:szCs w:val="28"/>
        </w:rPr>
        <w:br/>
      </w:r>
      <w:r w:rsidRPr="00C57F1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Законченный рисунок может вывесить в классе.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90743" w:rsidSect="003524D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D7"/>
    <w:rsid w:val="003524D7"/>
    <w:rsid w:val="00590743"/>
    <w:rsid w:val="009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24D7"/>
  </w:style>
  <w:style w:type="character" w:customStyle="1" w:styleId="submenu-table">
    <w:name w:val="submenu-table"/>
    <w:basedOn w:val="a0"/>
    <w:rsid w:val="003524D7"/>
  </w:style>
  <w:style w:type="paragraph" w:styleId="a3">
    <w:name w:val="Balloon Text"/>
    <w:basedOn w:val="a"/>
    <w:link w:val="a4"/>
    <w:uiPriority w:val="99"/>
    <w:semiHidden/>
    <w:unhideWhenUsed/>
    <w:rsid w:val="0035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7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352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24D7"/>
  </w:style>
  <w:style w:type="character" w:customStyle="1" w:styleId="submenu-table">
    <w:name w:val="submenu-table"/>
    <w:basedOn w:val="a0"/>
    <w:rsid w:val="003524D7"/>
  </w:style>
  <w:style w:type="paragraph" w:styleId="a3">
    <w:name w:val="Balloon Text"/>
    <w:basedOn w:val="a"/>
    <w:link w:val="a4"/>
    <w:uiPriority w:val="99"/>
    <w:semiHidden/>
    <w:unhideWhenUsed/>
    <w:rsid w:val="0035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7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35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B843-8BAB-4168-A48D-C802827F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2015-02-12T06:52:00Z</dcterms:created>
  <dcterms:modified xsi:type="dcterms:W3CDTF">2015-02-12T06:52:00Z</dcterms:modified>
</cp:coreProperties>
</file>