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A9" w:rsidRDefault="007415A9" w:rsidP="007415A9">
      <w:r w:rsidRPr="008B4A79">
        <w:rPr>
          <w:b/>
        </w:rPr>
        <w:t>Я - классный руководитель</w:t>
      </w:r>
      <w:r>
        <w:t>. Целью моей воспитательной работы является создание условий для развития многогранной творческой личности.</w:t>
      </w:r>
    </w:p>
    <w:p w:rsidR="007415A9" w:rsidRDefault="007415A9" w:rsidP="007415A9">
      <w:r>
        <w:t>Методика моей воспитательной работы строится на коллективной творческой деятельности.</w:t>
      </w:r>
    </w:p>
    <w:p w:rsidR="007415A9" w:rsidRDefault="007415A9" w:rsidP="007415A9">
      <w:r>
        <w:t>Опираясь на общеобразовательную подготовку учащихся и учитывая их интересы, способности и возрастные возможности я провожу воспитательные мероприятия, которые расширяют кругозор учащихся, увеличивают познавательные возможности, развивают самостоятельность и активность.</w:t>
      </w:r>
    </w:p>
    <w:p w:rsidR="007415A9" w:rsidRPr="006E4F67" w:rsidRDefault="007415A9" w:rsidP="007415A9">
      <w:pPr>
        <w:rPr>
          <w:color w:val="444444"/>
        </w:rPr>
      </w:pPr>
      <w:r>
        <w:t xml:space="preserve">Каждым учеником моего класса ведётся </w:t>
      </w:r>
      <w:proofErr w:type="spellStart"/>
      <w:r>
        <w:t>портфолио</w:t>
      </w:r>
      <w:proofErr w:type="spellEnd"/>
      <w:r>
        <w:t xml:space="preserve">, которое представляет собой подборку, коллекцию работ, целью которой является демонстрация образовательных достижений учащегося. </w:t>
      </w:r>
      <w:proofErr w:type="spellStart"/>
      <w:r>
        <w:t>Портфолио</w:t>
      </w:r>
      <w:proofErr w:type="spellEnd"/>
      <w:r>
        <w:t xml:space="preserve"> позволяет проследить индивидуальный прогресс учащегося, достигнутый им в процессе обучения, причем вне прямого сравнения с достижениями других учеников. </w:t>
      </w:r>
      <w:r>
        <w:cr/>
      </w:r>
      <w:r w:rsidRPr="006E4F67">
        <w:rPr>
          <w:rStyle w:val="c1"/>
          <w:color w:val="444444"/>
        </w:rPr>
        <w:t xml:space="preserve">Формирование здорового образа жизни, сохранение и укрепление здоровья учащихся являются одной из важнейших задач. Ребята принимали активное участие во всех спортивных мероприятиях, проводимых в школе («День здоровья», «Веселые старты», беседы, проводимые школьной медсестрой, просматривание фильмов по безопасности и охране здоровья, </w:t>
      </w:r>
      <w:proofErr w:type="spellStart"/>
      <w:r w:rsidRPr="006E4F67">
        <w:rPr>
          <w:rStyle w:val="c1"/>
          <w:color w:val="444444"/>
        </w:rPr>
        <w:t>физминутки</w:t>
      </w:r>
      <w:proofErr w:type="spellEnd"/>
      <w:r w:rsidRPr="006E4F67">
        <w:rPr>
          <w:rStyle w:val="c1"/>
          <w:color w:val="444444"/>
        </w:rPr>
        <w:t xml:space="preserve"> на уроках и на самоподготовке, связанные с укреплением зрения, со снятием физической усталости). Духо</w:t>
      </w:r>
      <w:r w:rsidR="00C62AF0">
        <w:rPr>
          <w:rStyle w:val="c1"/>
          <w:color w:val="444444"/>
        </w:rPr>
        <w:t>вное развитие личности не</w:t>
      </w:r>
      <w:r w:rsidRPr="006E4F67">
        <w:rPr>
          <w:rStyle w:val="c1"/>
          <w:color w:val="444444"/>
        </w:rPr>
        <w:t>возможно без привития любви к Родине, чувства гордости за свой класс, школу. В течение года проводились мероприятия по формированию духовно-нравственных качеств личности. Это акции «Поделись теплом души своей» (посещение ветеранов), «Письмо ветерану»</w:t>
      </w:r>
      <w:proofErr w:type="gramStart"/>
      <w:r w:rsidRPr="006E4F67">
        <w:rPr>
          <w:rStyle w:val="c1"/>
          <w:color w:val="444444"/>
        </w:rPr>
        <w:t>,к</w:t>
      </w:r>
      <w:proofErr w:type="gramEnd"/>
      <w:r w:rsidRPr="006E4F67">
        <w:rPr>
          <w:rStyle w:val="c1"/>
          <w:color w:val="444444"/>
        </w:rPr>
        <w:t xml:space="preserve">лассные часы по воспитанию толерантности, доброты, милосердия , уроки мужества и другие. </w:t>
      </w:r>
    </w:p>
    <w:p w:rsidR="00C62AF0" w:rsidRDefault="007415A9" w:rsidP="007415A9">
      <w:pPr>
        <w:pStyle w:val="c0"/>
        <w:spacing w:before="0" w:beforeAutospacing="0" w:after="0" w:afterAutospacing="0" w:line="312" w:lineRule="atLeast"/>
      </w:pPr>
      <w:r w:rsidRPr="003B4091">
        <w:rPr>
          <w:color w:val="000000"/>
        </w:rPr>
        <w:t xml:space="preserve">Эффективность обучения и воспитания в школе во многом зависит от взаимодействия учителя </w:t>
      </w:r>
      <w:r w:rsidRPr="003B4091">
        <w:rPr>
          <w:b/>
          <w:i/>
          <w:color w:val="000000"/>
        </w:rPr>
        <w:t>с родителями</w:t>
      </w:r>
      <w:r w:rsidRPr="003B4091">
        <w:rPr>
          <w:color w:val="000000"/>
        </w:rPr>
        <w:t xml:space="preserve"> обучающихся, их поддержки и помощи. Стараюсь сделать родителей своими единомышленниками, творцами общего со мной  дела формирования личности ребенка. При проведении родительских собраний не  уделяю много времени ра</w:t>
      </w:r>
      <w:r w:rsidR="00C62AF0">
        <w:rPr>
          <w:color w:val="000000"/>
        </w:rPr>
        <w:t xml:space="preserve">ссказу об  успеваемости детей, </w:t>
      </w:r>
      <w:r w:rsidRPr="003B4091">
        <w:rPr>
          <w:color w:val="000000"/>
        </w:rPr>
        <w:t xml:space="preserve"> анализирую причины отставания, мотивы поведения, даю рекомендации по коррекции воспитания, часто приглашаю на собрания школьного психолога. Члены родительского комитета – мои самые неравнодушные  и активные помощники во всем.</w:t>
      </w:r>
      <w:r w:rsidRPr="003B4091">
        <w:t xml:space="preserve"> </w:t>
      </w:r>
    </w:p>
    <w:p w:rsidR="007415A9" w:rsidRPr="00C62AF0" w:rsidRDefault="007415A9" w:rsidP="007415A9">
      <w:pPr>
        <w:pStyle w:val="c0"/>
        <w:spacing w:before="0" w:beforeAutospacing="0" w:after="0" w:afterAutospacing="0" w:line="312" w:lineRule="atLeast"/>
      </w:pPr>
      <w:r w:rsidRPr="003B4091">
        <w:t>Я пришла к выводу, что использовать родителей в качестве пассивных слушателей неправильно: каждую минуту совместного пребывания нужно использовать для того, чтобы дети гордились ими, поэтому провожу совместные мероприятия, на которые они идут не как зрители, а как участники. В совместных конкурсах, соревнованиях, эстафетах взрослые и дети учатся лучше понимать друг друга, а родители имеют возможность понаблюдать за общ</w:t>
      </w:r>
      <w:r>
        <w:t>ением своего ребенка с другими.</w:t>
      </w:r>
    </w:p>
    <w:p w:rsidR="007415A9" w:rsidRDefault="007415A9" w:rsidP="007415A9">
      <w:r>
        <w:t xml:space="preserve">Вообще я считаю, чем дружнее и сплочённее родители, тем дружнее дети. Родители принимают активное участие во всех классных мероприятиях, помогают мне, как классному руководителю в организации и проведении, а детям в подготовке мероприятий. Родители живут жизнью класса вместе с детьми. </w:t>
      </w:r>
    </w:p>
    <w:p w:rsidR="007415A9" w:rsidRPr="00EF21F3" w:rsidRDefault="007415A9" w:rsidP="007415A9">
      <w:pPr>
        <w:pStyle w:val="a3"/>
        <w:tabs>
          <w:tab w:val="num" w:pos="-540"/>
        </w:tabs>
        <w:ind w:left="0"/>
      </w:pPr>
      <w:r w:rsidRPr="00EF21F3">
        <w:t xml:space="preserve">По-моему мнению, </w:t>
      </w:r>
      <w:r w:rsidRPr="00EF21F3">
        <w:rPr>
          <w:b/>
          <w:i/>
        </w:rPr>
        <w:t>воспитательная работа</w:t>
      </w:r>
      <w:r w:rsidRPr="00EF21F3">
        <w:t xml:space="preserve"> является одной из главных составляющих всего процесса обучения в школе. Научить ребёнка самостоятельно строить свою жизнь, неся ответственность за неё, формировать социально необходимые знания и навыки, профессиональный интерес, гражданскую позицию – вот принципы системы воспитания в классе. </w:t>
      </w:r>
    </w:p>
    <w:p w:rsidR="007415A9" w:rsidRDefault="007415A9" w:rsidP="007415A9">
      <w:pPr>
        <w:pStyle w:val="a3"/>
        <w:tabs>
          <w:tab w:val="num" w:pos="-540"/>
        </w:tabs>
        <w:ind w:left="0"/>
      </w:pPr>
      <w:r w:rsidRPr="00EF21F3">
        <w:t xml:space="preserve"> Дети проявляют большой интерес ко всему новому. Все</w:t>
      </w:r>
      <w:r>
        <w:t xml:space="preserve"> обучающиеся </w:t>
      </w:r>
      <w:r w:rsidR="00C62AF0">
        <w:t xml:space="preserve"> моего класса</w:t>
      </w:r>
      <w:r w:rsidRPr="00EF21F3">
        <w:t xml:space="preserve"> посещают различные секции, внешкольные объединения дополнительного образования по различным направленностям. </w:t>
      </w:r>
    </w:p>
    <w:p w:rsidR="007415A9" w:rsidRDefault="007415A9" w:rsidP="007415A9">
      <w:pPr>
        <w:pStyle w:val="a3"/>
        <w:tabs>
          <w:tab w:val="num" w:pos="-540"/>
        </w:tabs>
        <w:ind w:left="0"/>
      </w:pPr>
    </w:p>
    <w:p w:rsidR="007415A9" w:rsidRDefault="007415A9" w:rsidP="007415A9">
      <w:pPr>
        <w:pStyle w:val="a3"/>
        <w:tabs>
          <w:tab w:val="num" w:pos="-540"/>
        </w:tabs>
        <w:ind w:left="0"/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BB1784">
        <w:rPr>
          <w:b/>
        </w:rPr>
        <w:t>Фотографии из жизни класса</w:t>
      </w:r>
    </w:p>
    <w:p w:rsidR="007415A9" w:rsidRP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613E6A">
        <w:rPr>
          <w:noProof/>
        </w:rPr>
        <w:drawing>
          <wp:inline distT="0" distB="0" distL="0" distR="0">
            <wp:extent cx="2572059" cy="1908000"/>
            <wp:effectExtent l="133350" t="171450" r="113991" b="149400"/>
            <wp:docPr id="1" name="__plpcte_target" descr="http://ia100.mycdn.me/image?id=560974516490&amp;bid=560974516490&amp;t=0&amp;plc=WEB&amp;tkn=HccV3zszgxwUkX9UzjexXOBqF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id=560974516490&amp;bid=560974516490&amp;t=0&amp;plc=WEB&amp;tkn=HccV3zszgxwUkX9UzjexXOBqFd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23007">
                      <a:off x="0" y="0"/>
                      <a:ext cx="2572059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7415A9">
        <w:rPr>
          <w:noProof/>
        </w:rPr>
        <w:drawing>
          <wp:inline distT="0" distB="0" distL="0" distR="0">
            <wp:extent cx="1841736" cy="2772000"/>
            <wp:effectExtent l="190500" t="114300" r="196614" b="104550"/>
            <wp:docPr id="4" name="__plpcte_target" descr="http://ia124.mycdn.me/image?id=576509064439&amp;bid=576509064439&amp;t=0&amp;plc=WEB&amp;tkn=HDsfZ_fxRHAPDp6MxiNufPQ5g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24.mycdn.me/image?id=576509064439&amp;bid=576509064439&amp;t=0&amp;plc=WEB&amp;tkn=HDsfZ_fxRHAPDp6MxiNufPQ5gn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03424">
                      <a:off x="0" y="0"/>
                      <a:ext cx="1841736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A9" w:rsidRDefault="007415A9" w:rsidP="007415A9">
      <w:pPr>
        <w:pStyle w:val="a3"/>
        <w:tabs>
          <w:tab w:val="num" w:pos="-540"/>
        </w:tabs>
        <w:ind w:left="-900"/>
      </w:pPr>
      <w:r>
        <w:t xml:space="preserve">    </w:t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856AEA">
        <w:rPr>
          <w:b/>
        </w:rPr>
        <w:t xml:space="preserve">Победители школьной выставки </w:t>
      </w:r>
      <w:r>
        <w:rPr>
          <w:b/>
        </w:rPr>
        <w:t>работ      Классный час «Права маленького гражданина</w:t>
      </w:r>
    </w:p>
    <w:p w:rsidR="007415A9" w:rsidRP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>
        <w:rPr>
          <w:b/>
        </w:rPr>
        <w:t xml:space="preserve"> из природного материала                              Большой страны</w:t>
      </w:r>
    </w:p>
    <w:p w:rsidR="007415A9" w:rsidRDefault="007415A9" w:rsidP="007415A9">
      <w:pPr>
        <w:pStyle w:val="a3"/>
        <w:tabs>
          <w:tab w:val="num" w:pos="-540"/>
        </w:tabs>
        <w:ind w:left="-900"/>
      </w:pPr>
    </w:p>
    <w:p w:rsidR="007415A9" w:rsidRDefault="007415A9" w:rsidP="007415A9">
      <w:pPr>
        <w:pStyle w:val="a3"/>
        <w:tabs>
          <w:tab w:val="num" w:pos="-540"/>
        </w:tabs>
        <w:ind w:left="-900"/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3067013" cy="2160000"/>
            <wp:effectExtent l="19050" t="0" r="37" b="0"/>
            <wp:docPr id="55" name="__plpcte_target" descr="http://ia100.mycdn.me/image?id=491701570058&amp;bid=491701570058&amp;t=0&amp;plc=WEB&amp;tkn=IYWYXJxoPqrcLNlQdQpRBDJtT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id=491701570058&amp;bid=491701570058&amp;t=0&amp;plc=WEB&amp;tkn=IYWYXJxoPqrcLNlQdQpRBDJtT0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1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7415A9">
        <w:rPr>
          <w:noProof/>
        </w:rPr>
        <w:drawing>
          <wp:inline distT="0" distB="0" distL="0" distR="0">
            <wp:extent cx="2985662" cy="2232000"/>
            <wp:effectExtent l="19050" t="0" r="5188" b="0"/>
            <wp:docPr id="3" name="__plpcte_target" descr="http://ia124.mycdn.me/image?id=577372792055&amp;bid=577372792055&amp;t=0&amp;plc=WEB&amp;tkn=z0hfpQuyYDMz6tg62U4K9WXBo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24.mycdn.me/image?id=577372792055&amp;bid=577372792055&amp;t=0&amp;plc=WEB&amp;tkn=z0hfpQuyYDMz6tg62U4K9WXBot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62" cy="2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A9" w:rsidRP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856AEA">
        <w:rPr>
          <w:b/>
        </w:rPr>
        <w:t>Дежурство в живом уголке</w:t>
      </w:r>
      <w:proofErr w:type="gramStart"/>
      <w:r>
        <w:rPr>
          <w:b/>
        </w:rPr>
        <w:t xml:space="preserve">                                            В</w:t>
      </w:r>
      <w:proofErr w:type="gramEnd"/>
      <w:r>
        <w:rPr>
          <w:b/>
        </w:rPr>
        <w:t xml:space="preserve"> школьном музее</w:t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rFonts w:ascii="Arial" w:hAnsi="Arial" w:cs="Arial"/>
          <w:noProof/>
          <w:color w:val="666666"/>
          <w:sz w:val="18"/>
          <w:szCs w:val="18"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rFonts w:ascii="Arial" w:hAnsi="Arial" w:cs="Arial"/>
          <w:noProof/>
          <w:color w:val="666666"/>
          <w:sz w:val="18"/>
          <w:szCs w:val="18"/>
        </w:rPr>
      </w:pPr>
      <w:r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2667600" cy="1872000"/>
            <wp:effectExtent l="19050" t="0" r="0" b="0"/>
            <wp:docPr id="61" name="__plpcte_target" descr="http://ia100.mycdn.me/image?id=560970503178&amp;bid=560970503178&amp;t=0&amp;plc=WEB&amp;tkn=97CjzXLdfkseSyaXA4LQQZMS6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ia100.mycdn.me/image?id=560970503178&amp;bid=560970503178&amp;t=0&amp;plc=WEB&amp;tkn=97CjzXLdfkseSyaXA4LQQZMS6U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18"/>
          <w:szCs w:val="18"/>
        </w:rPr>
        <w:t xml:space="preserve">             </w:t>
      </w:r>
      <w:r w:rsidRPr="007415A9">
        <w:rPr>
          <w:rFonts w:ascii="Arial" w:hAnsi="Arial" w:cs="Arial"/>
          <w:noProof/>
          <w:color w:val="666666"/>
          <w:sz w:val="18"/>
          <w:szCs w:val="18"/>
        </w:rPr>
        <w:drawing>
          <wp:inline distT="0" distB="0" distL="0" distR="0">
            <wp:extent cx="3189637" cy="1800000"/>
            <wp:effectExtent l="19050" t="0" r="0" b="0"/>
            <wp:docPr id="2" name="Рисунок 11" descr="F:\2 класс\SAM_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2 класс\SAM_0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3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rFonts w:ascii="Arial" w:hAnsi="Arial" w:cs="Arial"/>
          <w:noProof/>
          <w:color w:val="666666"/>
          <w:sz w:val="18"/>
          <w:szCs w:val="18"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  <w:noProof/>
          <w:color w:val="666666"/>
        </w:rPr>
      </w:pPr>
      <w:r w:rsidRPr="00856AEA">
        <w:rPr>
          <w:b/>
          <w:noProof/>
          <w:color w:val="666666"/>
        </w:rPr>
        <w:t>Классный час «Олимпийский лабиринт»</w:t>
      </w:r>
      <w:r>
        <w:rPr>
          <w:b/>
          <w:noProof/>
          <w:color w:val="666666"/>
        </w:rPr>
        <w:t xml:space="preserve">       В гостях у ветерана Самойловой В.Н.</w:t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  <w:noProof/>
          <w:color w:val="666666"/>
        </w:rPr>
      </w:pPr>
    </w:p>
    <w:p w:rsidR="007415A9" w:rsidRDefault="007415A9" w:rsidP="007415A9">
      <w:pPr>
        <w:pStyle w:val="a3"/>
        <w:tabs>
          <w:tab w:val="num" w:pos="-540"/>
        </w:tabs>
        <w:ind w:left="0"/>
        <w:rPr>
          <w:b/>
          <w:noProof/>
          <w:color w:val="666666"/>
        </w:rPr>
      </w:pPr>
      <w:bookmarkStart w:id="0" w:name="_GoBack"/>
      <w:bookmarkEnd w:id="0"/>
    </w:p>
    <w:p w:rsidR="007415A9" w:rsidRDefault="007415A9" w:rsidP="007415A9">
      <w:pPr>
        <w:pStyle w:val="a3"/>
        <w:tabs>
          <w:tab w:val="num" w:pos="-540"/>
        </w:tabs>
        <w:ind w:left="0"/>
        <w:rPr>
          <w:b/>
          <w:noProof/>
          <w:color w:val="666666"/>
        </w:rPr>
      </w:pPr>
    </w:p>
    <w:p w:rsidR="007415A9" w:rsidRDefault="007415A9" w:rsidP="007415A9">
      <w:pPr>
        <w:pStyle w:val="a3"/>
        <w:tabs>
          <w:tab w:val="num" w:pos="-540"/>
        </w:tabs>
        <w:ind w:left="0"/>
        <w:rPr>
          <w:b/>
        </w:rPr>
      </w:pPr>
      <w:r>
        <w:rPr>
          <w:b/>
        </w:rPr>
        <w:t>Достижения учащихся в школьных мероприятиях за 2013-2014 учебный год</w:t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652778">
        <w:rPr>
          <w:b/>
          <w:noProof/>
        </w:rPr>
        <w:drawing>
          <wp:inline distT="0" distB="0" distL="0" distR="0">
            <wp:extent cx="2422800" cy="3330000"/>
            <wp:effectExtent l="285750" t="190500" r="263525" b="175260"/>
            <wp:docPr id="5" name="Рисунок 5" descr="C:\Users\User\Desktop\грамот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рамота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1559">
                      <a:off x="0" y="0"/>
                      <a:ext cx="2422800" cy="33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778">
        <w:rPr>
          <w:b/>
          <w:noProof/>
        </w:rPr>
        <w:drawing>
          <wp:inline distT="0" distB="0" distL="0" distR="0">
            <wp:extent cx="2329200" cy="3196800"/>
            <wp:effectExtent l="552450" t="342900" r="528320" b="327660"/>
            <wp:docPr id="7" name="Рисунок 7" descr="C:\Users\User\Desktop\граот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раота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8266">
                      <a:off x="0" y="0"/>
                      <a:ext cx="2329200" cy="31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  <w:r w:rsidRPr="00652778">
        <w:rPr>
          <w:b/>
          <w:noProof/>
        </w:rPr>
        <w:drawing>
          <wp:inline distT="0" distB="0" distL="0" distR="0">
            <wp:extent cx="1818475" cy="2484000"/>
            <wp:effectExtent l="19050" t="0" r="0" b="0"/>
            <wp:docPr id="8" name="Рисунок 8" descr="C:\Users\User\Desktop\грамота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рамота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75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7415A9" w:rsidRPr="00856AEA" w:rsidRDefault="007415A9" w:rsidP="007415A9">
      <w:pPr>
        <w:pStyle w:val="a3"/>
        <w:tabs>
          <w:tab w:val="num" w:pos="-540"/>
        </w:tabs>
        <w:ind w:left="-900"/>
        <w:rPr>
          <w:b/>
        </w:rPr>
      </w:pPr>
    </w:p>
    <w:p w:rsidR="00BD5DD9" w:rsidRDefault="00BD5DD9"/>
    <w:sectPr w:rsidR="00BD5DD9" w:rsidSect="00BD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A9"/>
    <w:rsid w:val="00076F40"/>
    <w:rsid w:val="001F2C9F"/>
    <w:rsid w:val="006F4DB5"/>
    <w:rsid w:val="007415A9"/>
    <w:rsid w:val="00BD5DD9"/>
    <w:rsid w:val="00C6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5A9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7415A9"/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15A9"/>
    <w:pPr>
      <w:spacing w:before="100" w:beforeAutospacing="1" w:after="100" w:afterAutospacing="1"/>
    </w:pPr>
  </w:style>
  <w:style w:type="character" w:customStyle="1" w:styleId="c1">
    <w:name w:val="c1"/>
    <w:basedOn w:val="a0"/>
    <w:rsid w:val="007415A9"/>
  </w:style>
  <w:style w:type="paragraph" w:styleId="a5">
    <w:name w:val="Balloon Text"/>
    <w:basedOn w:val="a"/>
    <w:link w:val="a6"/>
    <w:uiPriority w:val="99"/>
    <w:semiHidden/>
    <w:unhideWhenUsed/>
    <w:rsid w:val="00741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53A1-886E-4F5C-8B9F-0E3C4F1B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2014-10-03T04:48:00Z</dcterms:created>
  <dcterms:modified xsi:type="dcterms:W3CDTF">2014-10-03T05:12:00Z</dcterms:modified>
</cp:coreProperties>
</file>