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6A" w:rsidRDefault="00EE7F6A" w:rsidP="00EE7F6A">
      <w:pPr>
        <w:jc w:val="center"/>
        <w:rPr>
          <w:b/>
          <w:bCs/>
          <w:color w:val="000000"/>
          <w:sz w:val="28"/>
          <w:szCs w:val="28"/>
        </w:rPr>
      </w:pPr>
      <w:r w:rsidRPr="008738C7">
        <w:rPr>
          <w:b/>
          <w:bCs/>
          <w:color w:val="000000"/>
          <w:sz w:val="28"/>
          <w:szCs w:val="28"/>
        </w:rPr>
        <w:t>Пояснительная записка</w:t>
      </w:r>
    </w:p>
    <w:p w:rsidR="00C349B4" w:rsidRPr="008738C7" w:rsidRDefault="00C349B4" w:rsidP="00EE7F6A">
      <w:pPr>
        <w:jc w:val="center"/>
        <w:rPr>
          <w:b/>
          <w:bCs/>
          <w:color w:val="000000"/>
          <w:sz w:val="28"/>
          <w:szCs w:val="28"/>
        </w:rPr>
      </w:pPr>
    </w:p>
    <w:p w:rsidR="00EE7F6A" w:rsidRPr="00C349B4" w:rsidRDefault="00EE7F6A" w:rsidP="00EE7F6A">
      <w:pPr>
        <w:ind w:firstLine="709"/>
        <w:jc w:val="both"/>
      </w:pPr>
      <w:r w:rsidRPr="00C349B4">
        <w:rPr>
          <w:b/>
          <w:i/>
        </w:rPr>
        <w:t>Рабочая программа</w:t>
      </w:r>
      <w:r w:rsidRPr="00C349B4">
        <w:t xml:space="preserve"> по учебному предмету </w:t>
      </w:r>
      <w:r w:rsidRPr="00C349B4">
        <w:rPr>
          <w:b/>
        </w:rPr>
        <w:t>«Русский язык »</w:t>
      </w:r>
      <w:r w:rsidRPr="00C349B4">
        <w:t xml:space="preserve"> составлена на  основе  Федерального государственного образовательного стандарта, Примерной образовательной программы начального общего образования Программы образовательной системы «Школа 2100», авторской программы: Р.Н. Бунеева, Е.В. Бунеевой,  О. В. Прониной   </w:t>
      </w:r>
    </w:p>
    <w:p w:rsidR="00EE7F6A" w:rsidRPr="00C349B4" w:rsidRDefault="00EE7F6A" w:rsidP="00EE7F6A">
      <w:pPr>
        <w:ind w:firstLine="709"/>
        <w:jc w:val="both"/>
      </w:pPr>
    </w:p>
    <w:p w:rsidR="00EE7F6A" w:rsidRPr="00C349B4" w:rsidRDefault="00EE7F6A" w:rsidP="00EE7F6A">
      <w:pPr>
        <w:jc w:val="both"/>
      </w:pPr>
      <w:r w:rsidRPr="00C349B4">
        <w:rPr>
          <w:bCs/>
          <w:color w:val="000000"/>
        </w:rPr>
        <w:t xml:space="preserve"> </w:t>
      </w:r>
      <w:r w:rsidRPr="00C349B4">
        <w:rPr>
          <w:color w:val="000000"/>
        </w:rPr>
        <w:br/>
      </w:r>
      <w:r w:rsidRPr="00C349B4">
        <w:rPr>
          <w:b/>
        </w:rPr>
        <w:t>Цель</w:t>
      </w:r>
      <w:r w:rsidRPr="00C349B4">
        <w:t xml:space="preserve"> определяется как развитие личности ребенка средствами предмета «Русский язык».</w:t>
      </w:r>
    </w:p>
    <w:p w:rsidR="00EE7F6A" w:rsidRPr="00C349B4" w:rsidRDefault="00EE7F6A" w:rsidP="00EE7F6A">
      <w:pPr>
        <w:ind w:firstLine="540"/>
      </w:pPr>
      <w:r w:rsidRPr="00C349B4">
        <w:t xml:space="preserve">В соответствии с этой целью ставятся </w:t>
      </w:r>
      <w:r w:rsidRPr="00C349B4">
        <w:rPr>
          <w:b/>
        </w:rPr>
        <w:t>задачи</w:t>
      </w:r>
      <w:r w:rsidRPr="00C349B4">
        <w:t>:</w:t>
      </w:r>
    </w:p>
    <w:p w:rsidR="00EE7F6A" w:rsidRPr="00C349B4" w:rsidRDefault="00EE7F6A" w:rsidP="00EE7F6A">
      <w:pPr>
        <w:ind w:firstLine="540"/>
      </w:pPr>
      <w:r w:rsidRPr="00C349B4">
        <w:t xml:space="preserve">-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культуры. </w:t>
      </w:r>
    </w:p>
    <w:p w:rsidR="00EE7F6A" w:rsidRPr="00C349B4" w:rsidRDefault="00EE7F6A" w:rsidP="00EE7F6A">
      <w:pPr>
        <w:ind w:firstLine="540"/>
      </w:pPr>
      <w:r w:rsidRPr="00C349B4">
        <w:t xml:space="preserve">-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собой. </w:t>
      </w:r>
    </w:p>
    <w:p w:rsidR="00EE7F6A" w:rsidRPr="00C349B4" w:rsidRDefault="00EE7F6A" w:rsidP="00EE7F6A">
      <w:pPr>
        <w:ind w:firstLine="540"/>
      </w:pPr>
      <w:r w:rsidRPr="00C349B4">
        <w:t xml:space="preserve">- Формирование у детей чувства языка. </w:t>
      </w:r>
    </w:p>
    <w:p w:rsidR="00EE7F6A" w:rsidRPr="00C349B4" w:rsidRDefault="00EE7F6A" w:rsidP="00EE7F6A">
      <w:pPr>
        <w:ind w:firstLine="540"/>
      </w:pPr>
      <w:r w:rsidRPr="00C349B4">
        <w:t xml:space="preserve">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 </w:t>
      </w:r>
    </w:p>
    <w:p w:rsidR="00EE7F6A" w:rsidRPr="00C349B4" w:rsidRDefault="00EE7F6A" w:rsidP="00EE7F6A">
      <w:pPr>
        <w:ind w:firstLine="540"/>
      </w:pPr>
      <w:r w:rsidRPr="00C349B4">
        <w:t>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EE7F6A" w:rsidRPr="00C349B4" w:rsidRDefault="00EE7F6A" w:rsidP="00EE7F6A">
      <w:pPr>
        <w:ind w:firstLine="540"/>
      </w:pPr>
    </w:p>
    <w:p w:rsidR="00EE7F6A" w:rsidRPr="00C349B4" w:rsidRDefault="00EE7F6A" w:rsidP="00EE7F6A">
      <w:pPr>
        <w:ind w:left="1066"/>
        <w:jc w:val="center"/>
        <w:rPr>
          <w:b/>
          <w:i/>
        </w:rPr>
      </w:pPr>
      <w:r w:rsidRPr="00C349B4">
        <w:rPr>
          <w:b/>
          <w:i/>
        </w:rPr>
        <w:t>Содержание учебного предмета «Русский язык» 4 класс</w:t>
      </w:r>
    </w:p>
    <w:p w:rsidR="00EE7F6A" w:rsidRPr="00C349B4" w:rsidRDefault="00EE7F6A" w:rsidP="00EE7F6A">
      <w:pPr>
        <w:ind w:left="1066"/>
        <w:jc w:val="center"/>
      </w:pPr>
      <w:r w:rsidRPr="00C349B4">
        <w:t>170 ч (5 часов в неделю)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C349B4">
        <w:rPr>
          <w:rFonts w:eastAsia="SchoolBookC-Bold"/>
          <w:b/>
          <w:bCs/>
          <w:lang w:eastAsia="en-US"/>
        </w:rPr>
        <w:t>Повторение. (15 ч)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C349B4">
        <w:rPr>
          <w:rFonts w:eastAsia="SchoolBookC-Bold"/>
          <w:b/>
          <w:bCs/>
          <w:lang w:eastAsia="en-US"/>
        </w:rPr>
        <w:t>Предложение. Текст. (35 )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-Italic"/>
          <w:i/>
          <w:iCs/>
          <w:lang w:eastAsia="en-US"/>
        </w:rPr>
        <w:t xml:space="preserve">Простое и сложное предложение. </w:t>
      </w:r>
      <w:r w:rsidRPr="00C349B4">
        <w:rPr>
          <w:rFonts w:eastAsia="SchoolBookC"/>
          <w:lang w:eastAsia="en-US"/>
        </w:rPr>
        <w:t xml:space="preserve">Союз </w:t>
      </w:r>
      <w:r w:rsidRPr="00C349B4">
        <w:rPr>
          <w:rFonts w:eastAsia="SchoolBookC-Italic"/>
          <w:i/>
          <w:iCs/>
          <w:lang w:eastAsia="en-US"/>
        </w:rPr>
        <w:t xml:space="preserve">и </w:t>
      </w:r>
      <w:r w:rsidRPr="00C349B4">
        <w:rPr>
          <w:rFonts w:eastAsia="SchoolBookC"/>
          <w:lang w:eastAsia="en-US"/>
        </w:rPr>
        <w:t xml:space="preserve">в сложном предложении, состоящем из двух частей. Различение простого предложения с однородными членами и сложного предложения (с союзом </w:t>
      </w:r>
      <w:r w:rsidRPr="00C349B4">
        <w:rPr>
          <w:rFonts w:eastAsia="SchoolBookC-Italic"/>
          <w:i/>
          <w:iCs/>
          <w:lang w:eastAsia="en-US"/>
        </w:rPr>
        <w:t xml:space="preserve">и, </w:t>
      </w:r>
      <w:r w:rsidRPr="00C349B4">
        <w:rPr>
          <w:rFonts w:eastAsia="SchoolBookC"/>
          <w:lang w:eastAsia="en-US"/>
        </w:rPr>
        <w:t>с бессоюзной связью).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-Italic"/>
          <w:i/>
          <w:iCs/>
          <w:lang w:eastAsia="en-US"/>
        </w:rPr>
        <w:t xml:space="preserve">Пропедевтическое введение предложений с прямой речью </w:t>
      </w:r>
      <w:r w:rsidRPr="00C349B4">
        <w:rPr>
          <w:rFonts w:eastAsia="SchoolBookC"/>
          <w:lang w:eastAsia="en-US"/>
        </w:rPr>
        <w:t>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-Italic"/>
          <w:i/>
          <w:iCs/>
          <w:lang w:eastAsia="en-US"/>
        </w:rPr>
        <w:t xml:space="preserve">Развитие пунктуационных умений учащихся </w:t>
      </w:r>
      <w:r w:rsidRPr="00C349B4">
        <w:rPr>
          <w:rFonts w:eastAsia="SchoolBookC"/>
          <w:lang w:eastAsia="en-US"/>
        </w:rPr>
        <w:t>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-Italic"/>
          <w:i/>
          <w:iCs/>
          <w:lang w:eastAsia="en-US"/>
        </w:rPr>
        <w:t xml:space="preserve">Дальнейшее формирование умений </w:t>
      </w:r>
      <w:r w:rsidRPr="00C349B4">
        <w:rPr>
          <w:rFonts w:eastAsia="SchoolBookC"/>
          <w:lang w:eastAsia="en-US"/>
        </w:rPr>
        <w:t>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F8049B" w:rsidRPr="00C349B4" w:rsidRDefault="00F8049B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-Bold"/>
          <w:lang w:eastAsia="en-US"/>
        </w:rPr>
      </w:pP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C349B4">
        <w:rPr>
          <w:rFonts w:eastAsia="SchoolBookC-Bold"/>
          <w:b/>
          <w:bCs/>
          <w:lang w:eastAsia="en-US"/>
        </w:rPr>
        <w:t>Слово.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-Bold"/>
          <w:b/>
          <w:bCs/>
          <w:lang w:eastAsia="en-US"/>
        </w:rPr>
        <w:t xml:space="preserve">1. </w:t>
      </w:r>
      <w:r w:rsidRPr="00C349B4">
        <w:rPr>
          <w:rFonts w:eastAsia="SchoolBookC"/>
          <w:lang w:eastAsia="en-US"/>
        </w:rPr>
        <w:t>Части речи и члены предложения.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C349B4">
        <w:rPr>
          <w:rFonts w:eastAsia="SchoolBookC-Bold"/>
          <w:b/>
          <w:bCs/>
          <w:lang w:eastAsia="en-US"/>
        </w:rPr>
        <w:t>Имя существительное. (45 )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lang w:eastAsia="en-US"/>
        </w:rPr>
        <w:t>Имя существительное в роли подлежащего, в роли второстепенных членов предложения.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lang w:eastAsia="en-US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-Italic"/>
          <w:i/>
          <w:iCs/>
          <w:lang w:eastAsia="en-US"/>
        </w:rPr>
        <w:t xml:space="preserve">Орфограммы: </w:t>
      </w:r>
      <w:r w:rsidRPr="00C349B4">
        <w:rPr>
          <w:rFonts w:eastAsia="SchoolBookC"/>
          <w:lang w:eastAsia="en-US"/>
        </w:rPr>
        <w:t xml:space="preserve">безударные падежные окончания имён существительных 1, 2 и 3-го склонения, </w:t>
      </w:r>
      <w:r w:rsidRPr="00C349B4">
        <w:rPr>
          <w:rFonts w:eastAsia="SchoolBookC-Italic"/>
          <w:i/>
          <w:iCs/>
          <w:lang w:eastAsia="en-US"/>
        </w:rPr>
        <w:t xml:space="preserve">ь </w:t>
      </w:r>
      <w:r w:rsidRPr="00C349B4">
        <w:rPr>
          <w:rFonts w:eastAsia="SchoolBookC"/>
          <w:lang w:eastAsia="en-US"/>
        </w:rPr>
        <w:t>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C349B4">
        <w:rPr>
          <w:rFonts w:eastAsia="SchoolBookC-Bold"/>
          <w:b/>
          <w:bCs/>
          <w:lang w:eastAsia="en-US"/>
        </w:rPr>
        <w:t>Имя прилагательное. (20 )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lang w:eastAsia="en-US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-Italic"/>
          <w:i/>
          <w:iCs/>
          <w:lang w:eastAsia="en-US"/>
        </w:rPr>
        <w:lastRenderedPageBreak/>
        <w:t xml:space="preserve">Орфограмма </w:t>
      </w:r>
      <w:r w:rsidRPr="00C349B4">
        <w:rPr>
          <w:rFonts w:eastAsia="SchoolBookC"/>
          <w:lang w:eastAsia="en-US"/>
        </w:rPr>
        <w:t xml:space="preserve">– безударные гласные в падежных окончаниях имён прилагательных (кроме прилагательных с основой на шипящий и </w:t>
      </w:r>
      <w:r w:rsidRPr="00C349B4">
        <w:rPr>
          <w:rFonts w:eastAsia="SchoolBookC-Italic"/>
          <w:i/>
          <w:iCs/>
          <w:lang w:eastAsia="en-US"/>
        </w:rPr>
        <w:t>ц</w:t>
      </w:r>
      <w:r w:rsidRPr="00C349B4">
        <w:rPr>
          <w:rFonts w:eastAsia="SchoolBookC"/>
          <w:lang w:eastAsia="en-US"/>
        </w:rPr>
        <w:t>).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C349B4">
        <w:rPr>
          <w:rFonts w:eastAsia="SchoolBookC-Bold"/>
          <w:b/>
          <w:bCs/>
          <w:lang w:eastAsia="en-US"/>
        </w:rPr>
        <w:t>Глагол. (36</w:t>
      </w:r>
      <w:r w:rsidR="00F8049B" w:rsidRPr="00C349B4">
        <w:rPr>
          <w:rFonts w:eastAsia="SchoolBookC-Bold"/>
          <w:b/>
          <w:bCs/>
          <w:lang w:eastAsia="en-US"/>
        </w:rPr>
        <w:t>ч</w:t>
      </w:r>
      <w:r w:rsidRPr="00C349B4">
        <w:rPr>
          <w:rFonts w:eastAsia="SchoolBookC-Bold"/>
          <w:b/>
          <w:bCs/>
          <w:lang w:eastAsia="en-US"/>
        </w:rPr>
        <w:t>)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lang w:eastAsia="en-US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-Italic"/>
          <w:i/>
          <w:iCs/>
          <w:lang w:eastAsia="en-US"/>
        </w:rPr>
        <w:t xml:space="preserve">Орфограммы: </w:t>
      </w:r>
      <w:r w:rsidRPr="00C349B4">
        <w:rPr>
          <w:rFonts w:eastAsia="SchoolBookC"/>
          <w:lang w:eastAsia="en-US"/>
        </w:rPr>
        <w:t xml:space="preserve">частица </w:t>
      </w:r>
      <w:r w:rsidRPr="00C349B4">
        <w:rPr>
          <w:rFonts w:eastAsia="SchoolBookC-Italic"/>
          <w:i/>
          <w:iCs/>
          <w:lang w:eastAsia="en-US"/>
        </w:rPr>
        <w:t xml:space="preserve">не </w:t>
      </w:r>
      <w:r w:rsidRPr="00C349B4">
        <w:rPr>
          <w:rFonts w:eastAsia="SchoolBookC"/>
          <w:lang w:eastAsia="en-US"/>
        </w:rPr>
        <w:t>с глаголами (включая случаи слитного написания);-</w:t>
      </w:r>
      <w:r w:rsidRPr="00C349B4">
        <w:rPr>
          <w:rFonts w:eastAsia="SchoolBookC-Italic"/>
          <w:i/>
          <w:iCs/>
          <w:lang w:eastAsia="en-US"/>
        </w:rPr>
        <w:t xml:space="preserve">тся, -ться </w:t>
      </w:r>
      <w:r w:rsidRPr="00C349B4">
        <w:rPr>
          <w:rFonts w:eastAsia="SchoolBookC"/>
          <w:lang w:eastAsia="en-US"/>
        </w:rPr>
        <w:t xml:space="preserve">в глаголах; безударные личные окончания глаголов 1-го и 2-го спряжения; </w:t>
      </w:r>
      <w:r w:rsidRPr="00C349B4">
        <w:rPr>
          <w:rFonts w:eastAsia="SchoolBookC-Italic"/>
          <w:i/>
          <w:iCs/>
          <w:lang w:eastAsia="en-US"/>
        </w:rPr>
        <w:t xml:space="preserve">ь </w:t>
      </w:r>
      <w:r w:rsidRPr="00C349B4">
        <w:rPr>
          <w:rFonts w:eastAsia="SchoolBookC"/>
          <w:lang w:eastAsia="en-US"/>
        </w:rPr>
        <w:t xml:space="preserve">после шипящих в глаголах 2-го лица единственного числа; окончания </w:t>
      </w:r>
      <w:r w:rsidRPr="00C349B4">
        <w:rPr>
          <w:rFonts w:eastAsia="SchoolBookC-Italic"/>
          <w:i/>
          <w:iCs/>
          <w:lang w:eastAsia="en-US"/>
        </w:rPr>
        <w:t xml:space="preserve">-о–-а </w:t>
      </w:r>
      <w:r w:rsidRPr="00C349B4">
        <w:rPr>
          <w:rFonts w:eastAsia="SchoolBookC"/>
          <w:lang w:eastAsia="en-US"/>
        </w:rPr>
        <w:t>в глаголах среднего и женского рода в прошедшем времени.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b/>
          <w:bCs/>
          <w:lang w:eastAsia="en-US"/>
        </w:rPr>
        <w:t xml:space="preserve">2. </w:t>
      </w:r>
      <w:r w:rsidRPr="00C349B4">
        <w:rPr>
          <w:rFonts w:eastAsia="SchoolBookC"/>
          <w:lang w:eastAsia="en-US"/>
        </w:rPr>
        <w:t>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lang w:eastAsia="en-US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-Italic"/>
          <w:i/>
          <w:iCs/>
          <w:lang w:eastAsia="en-US"/>
        </w:rPr>
      </w:pPr>
      <w:r w:rsidRPr="00C349B4">
        <w:rPr>
          <w:rFonts w:eastAsia="SchoolBookC"/>
          <w:lang w:eastAsia="en-US"/>
        </w:rPr>
        <w:t>Удвоенные буквы согласных на стыке корня и суффикса (</w:t>
      </w:r>
      <w:r w:rsidRPr="00C349B4">
        <w:rPr>
          <w:rFonts w:eastAsia="SchoolBookC-Italic"/>
          <w:i/>
          <w:iCs/>
          <w:lang w:eastAsia="en-US"/>
        </w:rPr>
        <w:t>длина – длинный, сон – сонный</w:t>
      </w:r>
      <w:r w:rsidRPr="00C349B4">
        <w:rPr>
          <w:rFonts w:eastAsia="SchoolBookC"/>
          <w:lang w:eastAsia="en-US"/>
        </w:rPr>
        <w:t>).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b/>
          <w:bCs/>
          <w:lang w:eastAsia="en-US"/>
        </w:rPr>
        <w:t xml:space="preserve">3. </w:t>
      </w:r>
      <w:r w:rsidRPr="00C349B4">
        <w:rPr>
          <w:rFonts w:eastAsia="SchoolBookC"/>
          <w:lang w:eastAsia="en-US"/>
        </w:rPr>
        <w:t>Совершенствование умения выполнять звуко-буквенный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b/>
          <w:bCs/>
          <w:lang w:eastAsia="en-US"/>
        </w:rPr>
        <w:t xml:space="preserve">4. </w:t>
      </w:r>
      <w:r w:rsidRPr="00C349B4">
        <w:rPr>
          <w:rFonts w:eastAsia="SchoolBookC"/>
          <w:lang w:eastAsia="en-US"/>
        </w:rPr>
        <w:t>Наблюдение за лексическим значением, многозначностью, синонимией и антонимией слов разных частей речи.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b/>
          <w:bCs/>
          <w:lang w:eastAsia="en-US"/>
        </w:rPr>
      </w:pPr>
      <w:r w:rsidRPr="00C349B4">
        <w:rPr>
          <w:rFonts w:eastAsia="SchoolBookC"/>
          <w:b/>
          <w:bCs/>
          <w:lang w:eastAsia="en-US"/>
        </w:rPr>
        <w:t>Наречие. (4 ч)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lang w:eastAsia="en-US"/>
        </w:rPr>
        <w:t>Значение наречия. Употребление в речи.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b/>
          <w:bCs/>
          <w:lang w:eastAsia="en-US"/>
        </w:rPr>
      </w:pPr>
      <w:r w:rsidRPr="00C349B4">
        <w:rPr>
          <w:rFonts w:eastAsia="SchoolBookC"/>
          <w:b/>
          <w:bCs/>
          <w:lang w:eastAsia="en-US"/>
        </w:rPr>
        <w:t>Повторение. (</w:t>
      </w:r>
      <w:r w:rsidR="00F8049B" w:rsidRPr="00C349B4">
        <w:rPr>
          <w:rFonts w:eastAsia="SchoolBookC"/>
          <w:b/>
          <w:bCs/>
          <w:lang w:eastAsia="en-US"/>
        </w:rPr>
        <w:t>9</w:t>
      </w:r>
      <w:r w:rsidRPr="00C349B4">
        <w:rPr>
          <w:rFonts w:eastAsia="SchoolBookC"/>
          <w:b/>
          <w:bCs/>
          <w:lang w:eastAsia="en-US"/>
        </w:rPr>
        <w:t xml:space="preserve"> ч)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b/>
          <w:bCs/>
          <w:lang w:eastAsia="en-US"/>
        </w:rPr>
        <w:t xml:space="preserve">Развитие речи. </w:t>
      </w:r>
      <w:r w:rsidRPr="00C349B4">
        <w:rPr>
          <w:rFonts w:eastAsia="SchoolBookC"/>
          <w:lang w:eastAsia="en-US"/>
        </w:rPr>
        <w:t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b/>
          <w:bCs/>
          <w:lang w:eastAsia="en-US"/>
        </w:rPr>
        <w:t xml:space="preserve">Каллиграфия. </w:t>
      </w:r>
      <w:r w:rsidRPr="00C349B4">
        <w:rPr>
          <w:rFonts w:eastAsia="SchoolBookC"/>
          <w:lang w:eastAsia="en-US"/>
        </w:rPr>
        <w:t>Совершенствование каллиграфических навыков: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lang w:eastAsia="en-US"/>
        </w:rPr>
        <w:t>закрепление навыков верного начертания букв, способов их соединения при написании слов, работа над ускорением темпа письма.</w:t>
      </w:r>
    </w:p>
    <w:p w:rsidR="00EE7F6A" w:rsidRPr="00C349B4" w:rsidRDefault="00EE7F6A" w:rsidP="00EE7F6A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349B4">
        <w:rPr>
          <w:rFonts w:eastAsia="SchoolBookC"/>
          <w:lang w:eastAsia="en-US"/>
        </w:rPr>
        <w:t>Индивидуальная работа с учащимися по устранению недочётов графического характера, по совершенствованию почерка.</w:t>
      </w:r>
    </w:p>
    <w:p w:rsidR="00EE7F6A" w:rsidRPr="00C349B4" w:rsidRDefault="00EE7F6A" w:rsidP="00EE7F6A">
      <w:pPr>
        <w:ind w:firstLine="708"/>
        <w:jc w:val="both"/>
        <w:rPr>
          <w:rFonts w:eastAsia="SchoolBookC"/>
          <w:lang w:eastAsia="en-US"/>
        </w:rPr>
      </w:pPr>
      <w:r w:rsidRPr="00C349B4">
        <w:rPr>
          <w:rFonts w:eastAsia="SchoolBookC"/>
          <w:b/>
          <w:bCs/>
          <w:lang w:eastAsia="en-US"/>
        </w:rPr>
        <w:t>Резерв. (6 ч)</w:t>
      </w:r>
    </w:p>
    <w:p w:rsidR="00EE7F6A" w:rsidRPr="00C349B4" w:rsidRDefault="00EE7F6A" w:rsidP="00EE7F6A">
      <w:pPr>
        <w:ind w:firstLine="708"/>
        <w:jc w:val="both"/>
      </w:pPr>
    </w:p>
    <w:p w:rsidR="00EE7F6A" w:rsidRPr="00C349B4" w:rsidRDefault="00EE7F6A" w:rsidP="00EE7F6A">
      <w:pPr>
        <w:jc w:val="both"/>
        <w:rPr>
          <w:b/>
          <w:i/>
        </w:rPr>
      </w:pPr>
      <w:r w:rsidRPr="00C349B4">
        <w:rPr>
          <w:b/>
          <w:i/>
        </w:rPr>
        <w:t xml:space="preserve">Личностные, метапредметные и предметные </w:t>
      </w:r>
    </w:p>
    <w:p w:rsidR="00EE7F6A" w:rsidRPr="00C349B4" w:rsidRDefault="00EE7F6A" w:rsidP="00EE7F6A">
      <w:pPr>
        <w:jc w:val="both"/>
        <w:rPr>
          <w:b/>
          <w:i/>
        </w:rPr>
      </w:pPr>
      <w:r w:rsidRPr="00C349B4">
        <w:rPr>
          <w:b/>
          <w:i/>
        </w:rPr>
        <w:t>результаты освоения учебного предмета</w:t>
      </w:r>
    </w:p>
    <w:p w:rsidR="00EE7F6A" w:rsidRPr="00C349B4" w:rsidRDefault="00EE7F6A" w:rsidP="00EE7F6A">
      <w:pPr>
        <w:jc w:val="both"/>
      </w:pPr>
    </w:p>
    <w:p w:rsidR="00EE7F6A" w:rsidRPr="00C349B4" w:rsidRDefault="00EE7F6A" w:rsidP="00EE7F6A">
      <w:pPr>
        <w:jc w:val="both"/>
      </w:pPr>
      <w:r w:rsidRPr="00C349B4">
        <w:t xml:space="preserve">Личностными результатами изучения предмета «Русский язык» являются следующие умения и качества: </w:t>
      </w:r>
    </w:p>
    <w:p w:rsidR="00EE7F6A" w:rsidRPr="00C349B4" w:rsidRDefault="00EE7F6A" w:rsidP="00EE7F6A">
      <w:pPr>
        <w:jc w:val="both"/>
      </w:pPr>
      <w:r w:rsidRPr="00C349B4">
        <w:t xml:space="preserve">– эмоциональность; умение осознавать и определять (называть) свои эмоции; </w:t>
      </w:r>
    </w:p>
    <w:p w:rsidR="00EE7F6A" w:rsidRPr="00C349B4" w:rsidRDefault="00EE7F6A" w:rsidP="00EE7F6A">
      <w:pPr>
        <w:jc w:val="both"/>
      </w:pPr>
      <w:r w:rsidRPr="00C349B4">
        <w:t xml:space="preserve">– эмпатия – умение осознавать и определять эмоции других людей; сочувствовать другим людям, сопереживать; </w:t>
      </w:r>
    </w:p>
    <w:p w:rsidR="00EE7F6A" w:rsidRPr="00C349B4" w:rsidRDefault="00EE7F6A" w:rsidP="00EE7F6A">
      <w:pPr>
        <w:jc w:val="both"/>
      </w:pPr>
      <w:r w:rsidRPr="00C349B4">
        <w:t xml:space="preserve">– 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EE7F6A" w:rsidRPr="00C349B4" w:rsidRDefault="00EE7F6A" w:rsidP="00EE7F6A">
      <w:pPr>
        <w:jc w:val="both"/>
      </w:pPr>
      <w:r w:rsidRPr="00C349B4">
        <w:t xml:space="preserve">– любовь и уважение к Отечеству, его языку, культуре; </w:t>
      </w:r>
    </w:p>
    <w:p w:rsidR="00EE7F6A" w:rsidRPr="00C349B4" w:rsidRDefault="00EE7F6A" w:rsidP="00EE7F6A">
      <w:pPr>
        <w:jc w:val="both"/>
      </w:pPr>
      <w:r w:rsidRPr="00C349B4">
        <w:t xml:space="preserve">– интерес к чтению, к ведению диалога с автором текста; потребность в чтении; </w:t>
      </w:r>
    </w:p>
    <w:p w:rsidR="00EE7F6A" w:rsidRPr="00C349B4" w:rsidRDefault="00EE7F6A" w:rsidP="00EE7F6A">
      <w:pPr>
        <w:jc w:val="both"/>
      </w:pPr>
      <w:r w:rsidRPr="00C349B4">
        <w:t xml:space="preserve">– интерес к письму, к созданию собственных текстов, к письменной форме общения; </w:t>
      </w:r>
    </w:p>
    <w:p w:rsidR="00EE7F6A" w:rsidRPr="00C349B4" w:rsidRDefault="00EE7F6A" w:rsidP="00EE7F6A">
      <w:pPr>
        <w:jc w:val="both"/>
      </w:pPr>
      <w:r w:rsidRPr="00C349B4">
        <w:t xml:space="preserve">– интерес к изучению языка; </w:t>
      </w:r>
    </w:p>
    <w:p w:rsidR="00EE7F6A" w:rsidRPr="00C349B4" w:rsidRDefault="00EE7F6A" w:rsidP="00EE7F6A">
      <w:pPr>
        <w:jc w:val="both"/>
      </w:pPr>
      <w:r w:rsidRPr="00C349B4">
        <w:t xml:space="preserve">– осознание ответственности за произнесённое и написанное слово. </w:t>
      </w:r>
    </w:p>
    <w:p w:rsidR="00EE7F6A" w:rsidRPr="00C349B4" w:rsidRDefault="00EE7F6A" w:rsidP="00EE7F6A">
      <w:pPr>
        <w:jc w:val="both"/>
      </w:pPr>
      <w:r w:rsidRPr="00C349B4"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EE7F6A" w:rsidRPr="00C349B4" w:rsidRDefault="00EE7F6A" w:rsidP="00EE7F6A">
      <w:pPr>
        <w:jc w:val="both"/>
      </w:pPr>
    </w:p>
    <w:p w:rsidR="00EE7F6A" w:rsidRPr="00C349B4" w:rsidRDefault="00EE7F6A" w:rsidP="00EE7F6A">
      <w:pPr>
        <w:jc w:val="both"/>
      </w:pPr>
      <w:r w:rsidRPr="00C349B4">
        <w:lastRenderedPageBreak/>
        <w:t xml:space="preserve">Метапредметными результатами изучения курса «Русский язык» является формирование универсальных учебных действий (УУД). </w:t>
      </w:r>
    </w:p>
    <w:p w:rsidR="00EE7F6A" w:rsidRPr="00C349B4" w:rsidRDefault="00EE7F6A" w:rsidP="00EE7F6A">
      <w:pPr>
        <w:jc w:val="both"/>
      </w:pPr>
    </w:p>
    <w:p w:rsidR="00EE7F6A" w:rsidRPr="00C349B4" w:rsidRDefault="00EE7F6A" w:rsidP="00EE7F6A">
      <w:pPr>
        <w:jc w:val="both"/>
      </w:pPr>
      <w:r w:rsidRPr="00C349B4">
        <w:rPr>
          <w:b/>
        </w:rPr>
        <w:t xml:space="preserve">Регулятивные УУД: </w:t>
      </w:r>
    </w:p>
    <w:p w:rsidR="00EE7F6A" w:rsidRPr="00C349B4" w:rsidRDefault="00EE7F6A" w:rsidP="00EE7F6A">
      <w:pPr>
        <w:jc w:val="both"/>
      </w:pPr>
      <w:r w:rsidRPr="00C349B4">
        <w:t xml:space="preserve">– самостоятельно формулировать тему и цели урока; </w:t>
      </w:r>
    </w:p>
    <w:p w:rsidR="00EE7F6A" w:rsidRPr="00C349B4" w:rsidRDefault="00EE7F6A" w:rsidP="00EE7F6A">
      <w:pPr>
        <w:jc w:val="both"/>
      </w:pPr>
      <w:r w:rsidRPr="00C349B4">
        <w:t xml:space="preserve">– составлять план решения учебной проблемы совместно с учителем; </w:t>
      </w:r>
    </w:p>
    <w:p w:rsidR="00EE7F6A" w:rsidRPr="00C349B4" w:rsidRDefault="00EE7F6A" w:rsidP="00EE7F6A">
      <w:pPr>
        <w:jc w:val="both"/>
      </w:pPr>
      <w:r w:rsidRPr="00C349B4">
        <w:t xml:space="preserve">– работать по плану, сверяя свои действия с целью, корректировать свою деятельность; </w:t>
      </w:r>
    </w:p>
    <w:p w:rsidR="00EE7F6A" w:rsidRPr="00C349B4" w:rsidRDefault="00EE7F6A" w:rsidP="00EE7F6A">
      <w:pPr>
        <w:jc w:val="both"/>
      </w:pPr>
      <w:r w:rsidRPr="00C349B4">
        <w:t xml:space="preserve">–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E7F6A" w:rsidRPr="00C349B4" w:rsidRDefault="00EE7F6A" w:rsidP="00EE7F6A">
      <w:pPr>
        <w:jc w:val="both"/>
      </w:pPr>
      <w:r w:rsidRPr="00C349B4"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</w:p>
    <w:p w:rsidR="00EE7F6A" w:rsidRPr="00C349B4" w:rsidRDefault="00EE7F6A" w:rsidP="00EE7F6A">
      <w:pPr>
        <w:jc w:val="both"/>
      </w:pPr>
    </w:p>
    <w:p w:rsidR="00EE7F6A" w:rsidRPr="00C349B4" w:rsidRDefault="00EE7F6A" w:rsidP="00EE7F6A">
      <w:pPr>
        <w:jc w:val="both"/>
      </w:pPr>
      <w:r w:rsidRPr="00C349B4">
        <w:rPr>
          <w:b/>
        </w:rPr>
        <w:t xml:space="preserve">Познавательные УУД: </w:t>
      </w:r>
    </w:p>
    <w:p w:rsidR="00EE7F6A" w:rsidRPr="00C349B4" w:rsidRDefault="00EE7F6A" w:rsidP="00EE7F6A">
      <w:pPr>
        <w:jc w:val="both"/>
      </w:pPr>
      <w:r w:rsidRPr="00C349B4">
        <w:t xml:space="preserve">– вычитывать все виды текстовой информации: фактуальную, подтекстовую, концептуальную; </w:t>
      </w:r>
    </w:p>
    <w:p w:rsidR="00EE7F6A" w:rsidRPr="00C349B4" w:rsidRDefault="00EE7F6A" w:rsidP="00EE7F6A">
      <w:pPr>
        <w:jc w:val="both"/>
      </w:pPr>
      <w:r w:rsidRPr="00C349B4">
        <w:t xml:space="preserve">– пользоваться разными видами чтения: изучающим, просмотровым, ознакомительным; </w:t>
      </w:r>
    </w:p>
    <w:p w:rsidR="00EE7F6A" w:rsidRPr="00C349B4" w:rsidRDefault="00EE7F6A" w:rsidP="00EE7F6A">
      <w:pPr>
        <w:jc w:val="both"/>
      </w:pPr>
      <w:r w:rsidRPr="00C349B4">
        <w:t xml:space="preserve">– извлекать информацию, представленную в разных формах (сплошной текст; несплошной текст – иллюстрация, таблица, схема); </w:t>
      </w:r>
    </w:p>
    <w:p w:rsidR="00EE7F6A" w:rsidRPr="00C349B4" w:rsidRDefault="00EE7F6A" w:rsidP="00EE7F6A">
      <w:pPr>
        <w:jc w:val="both"/>
      </w:pPr>
      <w:r w:rsidRPr="00C349B4">
        <w:t xml:space="preserve">– перерабатывать и преобразовывать информацию из одной формы в другую (составлять план, таблицу, схему); </w:t>
      </w:r>
    </w:p>
    <w:p w:rsidR="00EE7F6A" w:rsidRPr="00C349B4" w:rsidRDefault="00EE7F6A" w:rsidP="00EE7F6A">
      <w:pPr>
        <w:jc w:val="both"/>
      </w:pPr>
      <w:r w:rsidRPr="00C349B4">
        <w:t xml:space="preserve">– пользоваться словарями, справочниками; </w:t>
      </w:r>
    </w:p>
    <w:p w:rsidR="00EE7F6A" w:rsidRPr="00C349B4" w:rsidRDefault="00EE7F6A" w:rsidP="00EE7F6A">
      <w:pPr>
        <w:jc w:val="both"/>
      </w:pPr>
      <w:r w:rsidRPr="00C349B4">
        <w:t xml:space="preserve">– осуществлять анализ и синтез; </w:t>
      </w:r>
    </w:p>
    <w:p w:rsidR="00EE7F6A" w:rsidRPr="00C349B4" w:rsidRDefault="00EE7F6A" w:rsidP="00EE7F6A">
      <w:pPr>
        <w:jc w:val="both"/>
      </w:pPr>
      <w:r w:rsidRPr="00C349B4">
        <w:t xml:space="preserve">– устанавливать причинно-следственные связи; </w:t>
      </w:r>
    </w:p>
    <w:p w:rsidR="00EE7F6A" w:rsidRPr="00C349B4" w:rsidRDefault="00EE7F6A" w:rsidP="00EE7F6A">
      <w:pPr>
        <w:jc w:val="both"/>
      </w:pPr>
      <w:r w:rsidRPr="00C349B4">
        <w:t xml:space="preserve">– строить рассуждения. </w:t>
      </w:r>
    </w:p>
    <w:p w:rsidR="00EE7F6A" w:rsidRPr="00C349B4" w:rsidRDefault="00EE7F6A" w:rsidP="00EE7F6A">
      <w:pPr>
        <w:jc w:val="both"/>
      </w:pPr>
      <w:r w:rsidRPr="00C349B4"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EE7F6A" w:rsidRPr="00C349B4" w:rsidRDefault="00EE7F6A" w:rsidP="00EE7F6A">
      <w:pPr>
        <w:jc w:val="both"/>
      </w:pPr>
    </w:p>
    <w:p w:rsidR="00EE7F6A" w:rsidRPr="00C349B4" w:rsidRDefault="00EE7F6A" w:rsidP="00EE7F6A">
      <w:pPr>
        <w:jc w:val="both"/>
        <w:rPr>
          <w:b/>
        </w:rPr>
      </w:pPr>
      <w:r w:rsidRPr="00C349B4">
        <w:rPr>
          <w:b/>
        </w:rPr>
        <w:t xml:space="preserve">Коммуникативные УУД: </w:t>
      </w:r>
    </w:p>
    <w:p w:rsidR="00EE7F6A" w:rsidRPr="00C349B4" w:rsidRDefault="00EE7F6A" w:rsidP="00EE7F6A">
      <w:pPr>
        <w:jc w:val="both"/>
      </w:pPr>
      <w:r w:rsidRPr="00C349B4">
        <w:t xml:space="preserve">– оформлять свои мысли в устной и письменной форме с учётом речевой ситуации; </w:t>
      </w:r>
    </w:p>
    <w:p w:rsidR="00EE7F6A" w:rsidRPr="00C349B4" w:rsidRDefault="00EE7F6A" w:rsidP="00EE7F6A">
      <w:pPr>
        <w:jc w:val="both"/>
      </w:pPr>
      <w:r w:rsidRPr="00C349B4">
        <w:t xml:space="preserve">– адекватно использовать речевые средства для решения различных коммуникативных задач; владеть монологической и диалогической формами речи; </w:t>
      </w:r>
    </w:p>
    <w:p w:rsidR="00EE7F6A" w:rsidRPr="00C349B4" w:rsidRDefault="00EE7F6A" w:rsidP="00EE7F6A">
      <w:pPr>
        <w:jc w:val="both"/>
      </w:pPr>
      <w:r w:rsidRPr="00C349B4">
        <w:t xml:space="preserve">– высказывать и обосновывать свою точку зрения; </w:t>
      </w:r>
    </w:p>
    <w:p w:rsidR="00EE7F6A" w:rsidRPr="00C349B4" w:rsidRDefault="00EE7F6A" w:rsidP="00EE7F6A">
      <w:pPr>
        <w:jc w:val="both"/>
      </w:pPr>
      <w:r w:rsidRPr="00C349B4">
        <w:t xml:space="preserve">– слушать и слышать других, пытаться принимать иную точку зрения, быть готовым корректировать свою точку зрения; </w:t>
      </w:r>
    </w:p>
    <w:p w:rsidR="00EE7F6A" w:rsidRPr="00C349B4" w:rsidRDefault="00EE7F6A" w:rsidP="00EE7F6A">
      <w:pPr>
        <w:jc w:val="both"/>
      </w:pPr>
      <w:r w:rsidRPr="00C349B4">
        <w:t xml:space="preserve">– договариваться и приходить к общему решению в совместной деятельности; </w:t>
      </w:r>
    </w:p>
    <w:p w:rsidR="00EE7F6A" w:rsidRPr="00C349B4" w:rsidRDefault="00EE7F6A" w:rsidP="00EE7F6A">
      <w:pPr>
        <w:jc w:val="both"/>
      </w:pPr>
      <w:r w:rsidRPr="00C349B4">
        <w:t xml:space="preserve">– задавать вопросы. </w:t>
      </w:r>
    </w:p>
    <w:p w:rsidR="00EE7F6A" w:rsidRPr="00C349B4" w:rsidRDefault="00EE7F6A" w:rsidP="00EE7F6A">
      <w:pPr>
        <w:jc w:val="both"/>
      </w:pPr>
      <w:r w:rsidRPr="00C349B4">
        <w:t xml:space="preserve">Предметными результатами изучения курса «Русский язык» является сформированность следующих умений: </w:t>
      </w:r>
    </w:p>
    <w:p w:rsidR="00EE7F6A" w:rsidRPr="00C349B4" w:rsidRDefault="00EE7F6A" w:rsidP="00EE7F6A">
      <w:pPr>
        <w:jc w:val="both"/>
      </w:pPr>
      <w:r w:rsidRPr="00C349B4">
        <w:t xml:space="preserve">– произносить звуки речи в соответствии с нормами языка; </w:t>
      </w:r>
    </w:p>
    <w:p w:rsidR="00EE7F6A" w:rsidRPr="00C349B4" w:rsidRDefault="00EE7F6A" w:rsidP="00EE7F6A">
      <w:pPr>
        <w:jc w:val="both"/>
      </w:pPr>
      <w:r w:rsidRPr="00C349B4">
        <w:t xml:space="preserve">– производить фонетический разбор, разбор по составу, морфологический разбор доступных слов; </w:t>
      </w:r>
    </w:p>
    <w:p w:rsidR="00EE7F6A" w:rsidRPr="00C349B4" w:rsidRDefault="00EE7F6A" w:rsidP="00EE7F6A">
      <w:pPr>
        <w:jc w:val="both"/>
      </w:pPr>
      <w:r w:rsidRPr="00C349B4">
        <w:t xml:space="preserve">– правильно писать слова с изученными орфограммами; </w:t>
      </w:r>
    </w:p>
    <w:p w:rsidR="00EE7F6A" w:rsidRPr="00C349B4" w:rsidRDefault="00EE7F6A" w:rsidP="00EE7F6A">
      <w:pPr>
        <w:jc w:val="both"/>
      </w:pPr>
      <w:r w:rsidRPr="00C349B4">
        <w:t xml:space="preserve"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EE7F6A" w:rsidRPr="00C349B4" w:rsidRDefault="00EE7F6A" w:rsidP="00EE7F6A">
      <w:pPr>
        <w:jc w:val="both"/>
      </w:pPr>
      <w:r w:rsidRPr="00C349B4">
        <w:t xml:space="preserve">– находить и исправлять ошибки в словах с изученными орфограммами; </w:t>
      </w:r>
    </w:p>
    <w:p w:rsidR="00EE7F6A" w:rsidRPr="00C349B4" w:rsidRDefault="00EE7F6A" w:rsidP="00EE7F6A">
      <w:pPr>
        <w:jc w:val="both"/>
      </w:pPr>
      <w:r w:rsidRPr="00C349B4">
        <w:t xml:space="preserve">–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EE7F6A" w:rsidRPr="00C349B4" w:rsidRDefault="00EE7F6A" w:rsidP="00EE7F6A">
      <w:pPr>
        <w:jc w:val="both"/>
      </w:pPr>
      <w:r w:rsidRPr="00C349B4">
        <w:t xml:space="preserve">– различать простое предложение с однородными членами и сложное предложение из двух частей (с союзами и, а, но или без союзов); </w:t>
      </w:r>
    </w:p>
    <w:p w:rsidR="00EE7F6A" w:rsidRPr="00C349B4" w:rsidRDefault="00EE7F6A" w:rsidP="00EE7F6A">
      <w:pPr>
        <w:jc w:val="both"/>
      </w:pPr>
      <w:r w:rsidRPr="00C349B4">
        <w:t xml:space="preserve">–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EE7F6A" w:rsidRPr="00C349B4" w:rsidRDefault="00EE7F6A" w:rsidP="00EE7F6A">
      <w:pPr>
        <w:jc w:val="both"/>
      </w:pPr>
      <w:r w:rsidRPr="00C349B4">
        <w:t xml:space="preserve">– производить синтаксический разбор простого и сложного предложений в рамках изученного; </w:t>
      </w:r>
    </w:p>
    <w:p w:rsidR="00EE7F6A" w:rsidRPr="00C349B4" w:rsidRDefault="00EE7F6A" w:rsidP="00EE7F6A">
      <w:pPr>
        <w:jc w:val="both"/>
      </w:pPr>
      <w:r w:rsidRPr="00C349B4">
        <w:lastRenderedPageBreak/>
        <w:t xml:space="preserve"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EE7F6A" w:rsidRPr="00C349B4" w:rsidRDefault="00EE7F6A" w:rsidP="00EE7F6A">
      <w:pPr>
        <w:jc w:val="both"/>
      </w:pPr>
      <w:r w:rsidRPr="00C349B4">
        <w:t xml:space="preserve">– писать подробное изложение текста повествовательного характера (90–100 слов) по плану, сочинение на предложенную тему с языковым заданием после оответствующей подготовки; </w:t>
      </w:r>
    </w:p>
    <w:p w:rsidR="00EE7F6A" w:rsidRPr="00C349B4" w:rsidRDefault="00EE7F6A" w:rsidP="00EE7F6A">
      <w:pPr>
        <w:jc w:val="both"/>
      </w:pPr>
      <w:r w:rsidRPr="00C349B4">
        <w:t xml:space="preserve">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EE7F6A" w:rsidRPr="00C349B4" w:rsidRDefault="00EE7F6A" w:rsidP="00EE7F6A">
      <w:pPr>
        <w:jc w:val="both"/>
      </w:pPr>
      <w:r w:rsidRPr="00C349B4">
        <w:t xml:space="preserve">– воспринимать на слух высказывания, выделять на слух тему текста, ключевые слова; </w:t>
      </w:r>
    </w:p>
    <w:p w:rsidR="00EE7F6A" w:rsidRPr="00C349B4" w:rsidRDefault="00EE7F6A" w:rsidP="00EE7F6A">
      <w:pPr>
        <w:jc w:val="both"/>
      </w:pPr>
      <w:r w:rsidRPr="00C349B4">
        <w:t xml:space="preserve">– создавать связные устные высказывания на грамматическую и иную тему. </w:t>
      </w:r>
    </w:p>
    <w:p w:rsidR="00EE7F6A" w:rsidRPr="00C349B4" w:rsidRDefault="00EE7F6A" w:rsidP="00EE7F6A">
      <w:pPr>
        <w:jc w:val="both"/>
      </w:pPr>
    </w:p>
    <w:p w:rsidR="00EE7F6A" w:rsidRPr="00C349B4" w:rsidRDefault="00EE7F6A" w:rsidP="00EE7F6A">
      <w:pPr>
        <w:jc w:val="center"/>
        <w:rPr>
          <w:b/>
        </w:rPr>
      </w:pPr>
    </w:p>
    <w:p w:rsidR="00EE7F6A" w:rsidRPr="00C349B4" w:rsidRDefault="00EE7F6A" w:rsidP="00EE7F6A">
      <w:pPr>
        <w:jc w:val="center"/>
        <w:rPr>
          <w:b/>
        </w:rPr>
      </w:pPr>
    </w:p>
    <w:p w:rsidR="00EE7F6A" w:rsidRPr="00C349B4" w:rsidRDefault="00EE7F6A" w:rsidP="00EE7F6A">
      <w:pPr>
        <w:jc w:val="center"/>
        <w:rPr>
          <w:b/>
        </w:rPr>
      </w:pPr>
    </w:p>
    <w:p w:rsidR="00EE7F6A" w:rsidRPr="00C349B4" w:rsidRDefault="00EE7F6A" w:rsidP="00EE7F6A">
      <w:pPr>
        <w:jc w:val="center"/>
        <w:rPr>
          <w:b/>
        </w:rPr>
      </w:pPr>
      <w:r w:rsidRPr="00C349B4">
        <w:rPr>
          <w:b/>
        </w:rPr>
        <w:t>Таблица требований</w:t>
      </w:r>
    </w:p>
    <w:p w:rsidR="00EE7F6A" w:rsidRPr="00C349B4" w:rsidRDefault="00EE7F6A" w:rsidP="00EE7F6A">
      <w:pPr>
        <w:jc w:val="center"/>
      </w:pPr>
      <w:r w:rsidRPr="00C349B4">
        <w:t>к умениям учащихся по русскому языку 4 класс</w:t>
      </w:r>
    </w:p>
    <w:p w:rsidR="00EE7F6A" w:rsidRPr="00C349B4" w:rsidRDefault="00EE7F6A" w:rsidP="00EE7F6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9"/>
        <w:gridCol w:w="3171"/>
        <w:gridCol w:w="47"/>
        <w:gridCol w:w="3144"/>
      </w:tblGrid>
      <w:tr w:rsidR="00EE7F6A" w:rsidRPr="00C349B4" w:rsidTr="00952DE7">
        <w:trPr>
          <w:trHeight w:val="495"/>
        </w:trPr>
        <w:tc>
          <w:tcPr>
            <w:tcW w:w="9571" w:type="dxa"/>
            <w:gridSpan w:val="5"/>
            <w:vAlign w:val="center"/>
          </w:tcPr>
          <w:p w:rsidR="00EE7F6A" w:rsidRPr="00C349B4" w:rsidRDefault="00EE7F6A" w:rsidP="00952DE7">
            <w:pPr>
              <w:jc w:val="both"/>
            </w:pPr>
            <w:r w:rsidRPr="00C349B4">
              <w:t>Линии развития учащихся средствами предмета «Русский язык»</w:t>
            </w:r>
          </w:p>
        </w:tc>
      </w:tr>
      <w:tr w:rsidR="00EE7F6A" w:rsidRPr="00C349B4" w:rsidTr="00952DE7">
        <w:tc>
          <w:tcPr>
            <w:tcW w:w="3209" w:type="dxa"/>
            <w:gridSpan w:val="2"/>
          </w:tcPr>
          <w:p w:rsidR="00EE7F6A" w:rsidRPr="00C349B4" w:rsidRDefault="00EE7F6A" w:rsidP="00EE7F6A">
            <w:pPr>
              <w:numPr>
                <w:ilvl w:val="0"/>
                <w:numId w:val="1"/>
              </w:numPr>
              <w:jc w:val="both"/>
            </w:pPr>
            <w:r w:rsidRPr="00C349B4">
              <w:t>овладение функциональной грамотностью;</w:t>
            </w:r>
          </w:p>
          <w:p w:rsidR="00EE7F6A" w:rsidRPr="00C349B4" w:rsidRDefault="00EE7F6A" w:rsidP="00EE7F6A">
            <w:pPr>
              <w:numPr>
                <w:ilvl w:val="0"/>
                <w:numId w:val="1"/>
              </w:numPr>
              <w:jc w:val="both"/>
            </w:pPr>
            <w:r w:rsidRPr="00C349B4">
              <w:t>развитие умений и навыков различных видов устной и письменной речи;</w:t>
            </w:r>
          </w:p>
          <w:p w:rsidR="00EE7F6A" w:rsidRPr="00C349B4" w:rsidRDefault="00EE7F6A" w:rsidP="00EE7F6A">
            <w:pPr>
              <w:numPr>
                <w:ilvl w:val="0"/>
                <w:numId w:val="1"/>
              </w:numPr>
              <w:jc w:val="both"/>
            </w:pPr>
            <w:r w:rsidRPr="00C349B4">
              <w:t>развитие умений и навыков понимания и анализа текстов</w:t>
            </w:r>
          </w:p>
        </w:tc>
        <w:tc>
          <w:tcPr>
            <w:tcW w:w="3218" w:type="dxa"/>
            <w:gridSpan w:val="2"/>
          </w:tcPr>
          <w:p w:rsidR="00EE7F6A" w:rsidRPr="00C349B4" w:rsidRDefault="00EE7F6A" w:rsidP="00EE7F6A">
            <w:pPr>
              <w:numPr>
                <w:ilvl w:val="0"/>
                <w:numId w:val="1"/>
              </w:numPr>
              <w:jc w:val="both"/>
            </w:pPr>
            <w:r w:rsidRPr="00C349B4">
              <w:t>приобретение и систематизация знаний о языке;</w:t>
            </w:r>
          </w:p>
          <w:p w:rsidR="00EE7F6A" w:rsidRPr="00C349B4" w:rsidRDefault="00EE7F6A" w:rsidP="00EE7F6A">
            <w:pPr>
              <w:numPr>
                <w:ilvl w:val="0"/>
                <w:numId w:val="1"/>
              </w:numPr>
              <w:jc w:val="both"/>
            </w:pPr>
            <w:r w:rsidRPr="00C349B4">
              <w:t>развитие чувства языка</w:t>
            </w:r>
          </w:p>
        </w:tc>
        <w:tc>
          <w:tcPr>
            <w:tcW w:w="3144" w:type="dxa"/>
          </w:tcPr>
          <w:p w:rsidR="00EE7F6A" w:rsidRPr="00C349B4" w:rsidRDefault="00EE7F6A" w:rsidP="00EE7F6A">
            <w:pPr>
              <w:numPr>
                <w:ilvl w:val="0"/>
                <w:numId w:val="1"/>
              </w:numPr>
              <w:jc w:val="both"/>
            </w:pPr>
            <w:r w:rsidRPr="00C349B4">
              <w:t>овладение орфографией и пунктуацией</w:t>
            </w:r>
          </w:p>
        </w:tc>
      </w:tr>
      <w:tr w:rsidR="00EE7F6A" w:rsidRPr="00C349B4" w:rsidTr="00952DE7"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6A" w:rsidRPr="00C349B4" w:rsidRDefault="00EE7F6A" w:rsidP="00952DE7">
            <w:pPr>
              <w:ind w:left="360" w:hanging="360"/>
              <w:jc w:val="both"/>
            </w:pPr>
            <w:r w:rsidRPr="00C349B4">
              <w:t>Речевые умения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6A" w:rsidRPr="00C349B4" w:rsidRDefault="00EE7F6A" w:rsidP="00952DE7">
            <w:pPr>
              <w:ind w:left="360" w:hanging="360"/>
              <w:jc w:val="both"/>
            </w:pPr>
            <w:r w:rsidRPr="00C349B4">
              <w:t>Учебно–языковые умения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6A" w:rsidRPr="00C349B4" w:rsidRDefault="00EE7F6A" w:rsidP="00952DE7">
            <w:pPr>
              <w:ind w:left="360" w:hanging="360"/>
              <w:jc w:val="both"/>
            </w:pPr>
            <w:r w:rsidRPr="00C349B4">
              <w:t>Правописные умения</w:t>
            </w:r>
          </w:p>
        </w:tc>
      </w:tr>
      <w:tr w:rsidR="00EE7F6A" w:rsidRPr="00C349B4" w:rsidTr="0095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</w:tcPr>
          <w:p w:rsidR="00EE7F6A" w:rsidRPr="00C349B4" w:rsidRDefault="00EE7F6A" w:rsidP="00952DE7">
            <w:pPr>
              <w:jc w:val="both"/>
            </w:pPr>
          </w:p>
          <w:p w:rsidR="00EE7F6A" w:rsidRPr="00C349B4" w:rsidRDefault="00EE7F6A" w:rsidP="00952DE7">
            <w:pPr>
              <w:jc w:val="both"/>
              <w:rPr>
                <w:b/>
              </w:rPr>
            </w:pPr>
            <w:r w:rsidRPr="00C349B4">
              <w:rPr>
                <w:b/>
              </w:rPr>
              <w:t>4-й класс</w:t>
            </w:r>
          </w:p>
          <w:p w:rsidR="00EE7F6A" w:rsidRPr="00C349B4" w:rsidRDefault="00EE7F6A" w:rsidP="00952DE7">
            <w:pPr>
              <w:jc w:val="both"/>
            </w:pPr>
          </w:p>
        </w:tc>
      </w:tr>
      <w:tr w:rsidR="00EE7F6A" w:rsidRPr="00C349B4" w:rsidTr="0095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EE7F6A" w:rsidRPr="00C349B4" w:rsidRDefault="00EE7F6A" w:rsidP="00952DE7">
            <w:pPr>
              <w:jc w:val="both"/>
            </w:pPr>
            <w:r w:rsidRPr="00C349B4">
              <w:t>• владеть типом правильной читательской деятельности;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читать учебно-научный текст изучающим чтением;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писать подробное изложение доступного текста-повествования;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писать сочинение на заданную тему по личным впечатлениям с соответствующей подготовкой;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использовать в речи предложения с однородными членами, сложные предложения;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подбирать к словам синонимы, антонимы, использовать их в речи</w:t>
            </w:r>
          </w:p>
        </w:tc>
        <w:tc>
          <w:tcPr>
            <w:tcW w:w="3190" w:type="dxa"/>
            <w:gridSpan w:val="2"/>
          </w:tcPr>
          <w:p w:rsidR="00EE7F6A" w:rsidRPr="00C349B4" w:rsidRDefault="00EE7F6A" w:rsidP="00952DE7">
            <w:pPr>
              <w:jc w:val="both"/>
            </w:pPr>
            <w:r w:rsidRPr="00C349B4">
              <w:t>• выполнять фонетический разбор доступных слов;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выполнять разбор по составу доступных слов;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выполнять морфологический разбор слов изученных частей речи;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выполнять синтаксический разбор простого и сложного предложения (в рамках изученного);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видеть в тексте синонимы, антонимы, многозначные слова</w:t>
            </w:r>
          </w:p>
          <w:p w:rsidR="00EE7F6A" w:rsidRPr="00C349B4" w:rsidRDefault="00EE7F6A" w:rsidP="00952DE7">
            <w:pPr>
              <w:jc w:val="both"/>
            </w:pPr>
          </w:p>
        </w:tc>
        <w:tc>
          <w:tcPr>
            <w:tcW w:w="3191" w:type="dxa"/>
            <w:gridSpan w:val="2"/>
          </w:tcPr>
          <w:p w:rsidR="00EE7F6A" w:rsidRPr="00C349B4" w:rsidRDefault="00EE7F6A" w:rsidP="00952DE7">
            <w:pPr>
              <w:jc w:val="both"/>
            </w:pPr>
            <w:r w:rsidRPr="00C349B4">
              <w:t>• писать безударные гласные в окончаниях имен существительных 1,2,3 склонения; в окончаниях имен прилагательных; в личных окончаниях глаголов 1 и 2 спряжения;</w:t>
            </w:r>
          </w:p>
          <w:p w:rsidR="00EE7F6A" w:rsidRPr="00C349B4" w:rsidRDefault="00EE7F6A" w:rsidP="00952DE7">
            <w:pPr>
              <w:jc w:val="both"/>
            </w:pPr>
            <w:r w:rsidRPr="00C349B4">
              <w:t xml:space="preserve">• писать </w:t>
            </w:r>
            <w:r w:rsidRPr="00C349B4">
              <w:rPr>
                <w:b/>
                <w:i/>
              </w:rPr>
              <w:t>ь</w:t>
            </w:r>
            <w:r w:rsidRPr="00C349B4">
              <w:t xml:space="preserve"> после шипящих на конце имен существительных 3 склонения; не писать </w:t>
            </w:r>
            <w:r w:rsidRPr="00C349B4">
              <w:rPr>
                <w:b/>
                <w:i/>
              </w:rPr>
              <w:t>ь</w:t>
            </w:r>
            <w:r w:rsidRPr="00C349B4">
              <w:t xml:space="preserve"> на конце имен существительных м.р. 2 склонения;</w:t>
            </w:r>
          </w:p>
          <w:p w:rsidR="00EE7F6A" w:rsidRPr="00C349B4" w:rsidRDefault="00EE7F6A" w:rsidP="00952DE7">
            <w:pPr>
              <w:jc w:val="both"/>
            </w:pPr>
            <w:r w:rsidRPr="00C349B4">
              <w:t xml:space="preserve">• писать частицу </w:t>
            </w:r>
            <w:r w:rsidRPr="00C349B4">
              <w:rPr>
                <w:b/>
                <w:i/>
              </w:rPr>
              <w:t>не</w:t>
            </w:r>
            <w:r w:rsidRPr="00C349B4">
              <w:t xml:space="preserve"> с глаголами;</w:t>
            </w:r>
          </w:p>
          <w:p w:rsidR="00EE7F6A" w:rsidRPr="00C349B4" w:rsidRDefault="00EE7F6A" w:rsidP="00952DE7">
            <w:pPr>
              <w:jc w:val="both"/>
            </w:pPr>
            <w:r w:rsidRPr="00C349B4">
              <w:t xml:space="preserve">• писать буквосочетание </w:t>
            </w:r>
            <w:r w:rsidRPr="00C349B4">
              <w:rPr>
                <w:b/>
                <w:i/>
              </w:rPr>
              <w:t>–тся, -ться</w:t>
            </w:r>
            <w:r w:rsidRPr="00C349B4">
              <w:t xml:space="preserve"> в глаголах;</w:t>
            </w:r>
          </w:p>
          <w:p w:rsidR="00EE7F6A" w:rsidRPr="00C349B4" w:rsidRDefault="00EE7F6A" w:rsidP="00952DE7">
            <w:pPr>
              <w:jc w:val="both"/>
            </w:pPr>
            <w:r w:rsidRPr="00C349B4">
              <w:t xml:space="preserve">• писать </w:t>
            </w:r>
            <w:r w:rsidRPr="00C349B4">
              <w:rPr>
                <w:b/>
                <w:i/>
              </w:rPr>
              <w:t>ь</w:t>
            </w:r>
            <w:r w:rsidRPr="00C349B4">
              <w:t xml:space="preserve"> после шипящих в глаголах ед.ч.;</w:t>
            </w:r>
          </w:p>
          <w:p w:rsidR="00EE7F6A" w:rsidRPr="00C349B4" w:rsidRDefault="00EE7F6A" w:rsidP="00952DE7">
            <w:pPr>
              <w:jc w:val="both"/>
            </w:pPr>
            <w:r w:rsidRPr="00C349B4">
              <w:t xml:space="preserve">• ставить запятые в </w:t>
            </w:r>
            <w:r w:rsidRPr="00C349B4">
              <w:lastRenderedPageBreak/>
              <w:t xml:space="preserve">предложениях с однородными членами </w:t>
            </w:r>
          </w:p>
          <w:p w:rsidR="00EE7F6A" w:rsidRPr="00C349B4" w:rsidRDefault="00EE7F6A" w:rsidP="00952DE7">
            <w:pPr>
              <w:jc w:val="both"/>
            </w:pPr>
            <w:r w:rsidRPr="00C349B4">
              <w:t xml:space="preserve">(без союзов, с союзами </w:t>
            </w:r>
            <w:r w:rsidRPr="00C349B4">
              <w:rPr>
                <w:i/>
              </w:rPr>
              <w:t>и, а, но</w:t>
            </w:r>
            <w:r w:rsidRPr="00C349B4">
              <w:t>);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ставить запятую в сложном предложении без союзов, состоящем из двух частей;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графически объяснять выбор написаний, знаков препинания;</w:t>
            </w:r>
          </w:p>
          <w:p w:rsidR="00EE7F6A" w:rsidRPr="00C349B4" w:rsidRDefault="00EE7F6A" w:rsidP="00952DE7">
            <w:pPr>
              <w:jc w:val="both"/>
            </w:pPr>
            <w:r w:rsidRPr="00C349B4">
              <w:t>• находить и исправлять орфографические и пунктуационные ошибки на изученные правила</w:t>
            </w:r>
          </w:p>
          <w:p w:rsidR="00EE7F6A" w:rsidRPr="00C349B4" w:rsidRDefault="00EE7F6A" w:rsidP="00952DE7">
            <w:pPr>
              <w:jc w:val="both"/>
            </w:pPr>
          </w:p>
        </w:tc>
      </w:tr>
    </w:tbl>
    <w:p w:rsidR="00EE7F6A" w:rsidRDefault="00EE7F6A" w:rsidP="00EE7F6A">
      <w:pPr>
        <w:jc w:val="both"/>
      </w:pPr>
    </w:p>
    <w:p w:rsidR="00C349B4" w:rsidRDefault="00C349B4" w:rsidP="00EE7F6A">
      <w:pPr>
        <w:jc w:val="both"/>
      </w:pPr>
    </w:p>
    <w:p w:rsidR="00C349B4" w:rsidRDefault="00C349B4" w:rsidP="00EE7F6A">
      <w:pPr>
        <w:jc w:val="both"/>
      </w:pPr>
    </w:p>
    <w:p w:rsidR="00C349B4" w:rsidRPr="00C349B4" w:rsidRDefault="00C349B4" w:rsidP="00EE7F6A">
      <w:pPr>
        <w:jc w:val="both"/>
      </w:pPr>
    </w:p>
    <w:p w:rsidR="00EE7F6A" w:rsidRPr="00C349B4" w:rsidRDefault="00EE7F6A" w:rsidP="00EE7F6A">
      <w:pPr>
        <w:jc w:val="both"/>
      </w:pPr>
    </w:p>
    <w:p w:rsidR="00EE7F6A" w:rsidRPr="00C349B4" w:rsidRDefault="00EE7F6A" w:rsidP="00EE7F6A">
      <w:pPr>
        <w:ind w:left="567"/>
        <w:jc w:val="center"/>
        <w:rPr>
          <w:b/>
          <w:i/>
        </w:rPr>
      </w:pPr>
      <w:r w:rsidRPr="00C349B4">
        <w:rPr>
          <w:b/>
          <w:i/>
        </w:rPr>
        <w:t xml:space="preserve">Перечень компонентов учебно-методического обеспечения, </w:t>
      </w:r>
    </w:p>
    <w:p w:rsidR="00EE7F6A" w:rsidRPr="00C349B4" w:rsidRDefault="00EE7F6A" w:rsidP="00EE7F6A">
      <w:pPr>
        <w:ind w:left="567"/>
        <w:jc w:val="center"/>
        <w:rPr>
          <w:b/>
        </w:rPr>
      </w:pPr>
      <w:r w:rsidRPr="00C349B4">
        <w:rPr>
          <w:b/>
          <w:i/>
        </w:rPr>
        <w:t>по реализации рабочей программы</w:t>
      </w:r>
    </w:p>
    <w:p w:rsidR="00EE7F6A" w:rsidRPr="00C349B4" w:rsidRDefault="00EE7F6A" w:rsidP="00EE7F6A">
      <w:pPr>
        <w:tabs>
          <w:tab w:val="num" w:pos="0"/>
        </w:tabs>
        <w:ind w:firstLine="567"/>
        <w:jc w:val="both"/>
        <w:rPr>
          <w:i/>
        </w:rPr>
      </w:pPr>
      <w:r w:rsidRPr="00C349B4">
        <w:rPr>
          <w:i/>
        </w:rPr>
        <w:t>Литература для учителя:</w:t>
      </w:r>
    </w:p>
    <w:p w:rsidR="00EE7F6A" w:rsidRPr="00C349B4" w:rsidRDefault="00EE7F6A" w:rsidP="00EE7F6A">
      <w:pPr>
        <w:numPr>
          <w:ilvl w:val="0"/>
          <w:numId w:val="2"/>
        </w:numPr>
        <w:jc w:val="both"/>
      </w:pPr>
      <w:r w:rsidRPr="00C349B4">
        <w:t xml:space="preserve">Бунеева Е.В., Яковлева М.А. Русский язык. </w:t>
      </w:r>
      <w:r w:rsidR="00F8049B" w:rsidRPr="00C349B4">
        <w:t>4</w:t>
      </w:r>
      <w:r w:rsidRPr="00C349B4">
        <w:t xml:space="preserve"> класс. Методические рекомендации для учителя. – М.: «Баласс», 201</w:t>
      </w:r>
      <w:r w:rsidR="00F8049B" w:rsidRPr="00C349B4">
        <w:t>3</w:t>
      </w:r>
    </w:p>
    <w:p w:rsidR="00EE7F6A" w:rsidRPr="00C349B4" w:rsidRDefault="00EE7F6A" w:rsidP="00EE7F6A">
      <w:pPr>
        <w:numPr>
          <w:ilvl w:val="0"/>
          <w:numId w:val="2"/>
        </w:numPr>
        <w:jc w:val="both"/>
      </w:pPr>
      <w:r w:rsidRPr="00C349B4">
        <w:t>Бунеев Р.Н., Бунеева Е.В. Слова с непроверяемыми написаниями. Пособия виде карточек к учебнику «Русский язык» - М.: Баласс, 201</w:t>
      </w:r>
      <w:r w:rsidR="00F8049B" w:rsidRPr="00C349B4">
        <w:t>3</w:t>
      </w:r>
    </w:p>
    <w:p w:rsidR="00EE7F6A" w:rsidRPr="00C349B4" w:rsidRDefault="00EE7F6A" w:rsidP="00EE7F6A">
      <w:pPr>
        <w:tabs>
          <w:tab w:val="num" w:pos="0"/>
        </w:tabs>
        <w:ind w:firstLine="567"/>
        <w:jc w:val="both"/>
        <w:rPr>
          <w:i/>
        </w:rPr>
      </w:pPr>
    </w:p>
    <w:p w:rsidR="00EE7F6A" w:rsidRPr="00C349B4" w:rsidRDefault="00EE7F6A" w:rsidP="00EE7F6A">
      <w:pPr>
        <w:tabs>
          <w:tab w:val="num" w:pos="0"/>
        </w:tabs>
        <w:ind w:firstLine="567"/>
        <w:jc w:val="both"/>
        <w:rPr>
          <w:i/>
        </w:rPr>
      </w:pPr>
      <w:r w:rsidRPr="00C349B4">
        <w:rPr>
          <w:i/>
        </w:rPr>
        <w:t>Литература для учащихся:</w:t>
      </w:r>
    </w:p>
    <w:p w:rsidR="00EE7F6A" w:rsidRPr="00C349B4" w:rsidRDefault="00EE7F6A" w:rsidP="00EE7F6A">
      <w:pPr>
        <w:numPr>
          <w:ilvl w:val="0"/>
          <w:numId w:val="3"/>
        </w:numPr>
      </w:pPr>
      <w:r w:rsidRPr="00C349B4">
        <w:t>Бунеев Р.Н., Бунеева Е.В., Пронина О.В. Русский язык. Учебник для 4 класса. – М.: Баласс, 2013</w:t>
      </w:r>
    </w:p>
    <w:p w:rsidR="00EE7F6A" w:rsidRPr="00C349B4" w:rsidRDefault="00EE7F6A" w:rsidP="00EE7F6A">
      <w:pPr>
        <w:numPr>
          <w:ilvl w:val="0"/>
          <w:numId w:val="3"/>
        </w:numPr>
      </w:pPr>
      <w:r w:rsidRPr="00C349B4">
        <w:t>Бунеева Е.В. Проверочные и контрольные работы по русскому языку. 4 класс – М.: Баласс, 2013</w:t>
      </w:r>
    </w:p>
    <w:p w:rsidR="00EE7F6A" w:rsidRPr="00C349B4" w:rsidRDefault="00EE7F6A" w:rsidP="00EE7F6A">
      <w:pPr>
        <w:numPr>
          <w:ilvl w:val="0"/>
          <w:numId w:val="3"/>
        </w:numPr>
      </w:pPr>
      <w:r w:rsidRPr="00C349B4">
        <w:t>Комиссарова Л.Ю. Дидактический материал (упражнения) к учебнику «Русский язык» для</w:t>
      </w:r>
      <w:r w:rsidR="00BB424A">
        <w:t xml:space="preserve"> </w:t>
      </w:r>
      <w:r w:rsidRPr="00C349B4">
        <w:t xml:space="preserve"> 4 класса/Серия «Свободный ум» - М.: Баласс, 2013</w:t>
      </w:r>
    </w:p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EE7F6A" w:rsidRPr="00C349B4" w:rsidRDefault="00EE7F6A" w:rsidP="00EE7F6A"/>
    <w:p w:rsidR="00872AF1" w:rsidRPr="00C349B4" w:rsidRDefault="00872AF1"/>
    <w:sectPr w:rsidR="00872AF1" w:rsidRPr="00C349B4" w:rsidSect="00EE7F6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BF" w:rsidRDefault="00F33BBF" w:rsidP="00F8049B">
      <w:r>
        <w:separator/>
      </w:r>
    </w:p>
  </w:endnote>
  <w:endnote w:type="continuationSeparator" w:id="1">
    <w:p w:rsidR="00F33BBF" w:rsidRDefault="00F33BBF" w:rsidP="00F8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611"/>
    </w:sdtPr>
    <w:sdtContent>
      <w:p w:rsidR="00F8049B" w:rsidRDefault="004F402C">
        <w:pPr>
          <w:pStyle w:val="a5"/>
          <w:jc w:val="right"/>
        </w:pPr>
        <w:fldSimple w:instr=" PAGE   \* MERGEFORMAT ">
          <w:r w:rsidR="00BB424A">
            <w:rPr>
              <w:noProof/>
            </w:rPr>
            <w:t>2</w:t>
          </w:r>
        </w:fldSimple>
      </w:p>
    </w:sdtContent>
  </w:sdt>
  <w:p w:rsidR="00F8049B" w:rsidRDefault="00F804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BF" w:rsidRDefault="00F33BBF" w:rsidP="00F8049B">
      <w:r>
        <w:separator/>
      </w:r>
    </w:p>
  </w:footnote>
  <w:footnote w:type="continuationSeparator" w:id="1">
    <w:p w:rsidR="00F33BBF" w:rsidRDefault="00F33BBF" w:rsidP="00F80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5ED4"/>
    <w:multiLevelType w:val="hybridMultilevel"/>
    <w:tmpl w:val="D0CE2C04"/>
    <w:lvl w:ilvl="0" w:tplc="66A088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9B5DE8"/>
    <w:multiLevelType w:val="hybridMultilevel"/>
    <w:tmpl w:val="BDD29F5E"/>
    <w:lvl w:ilvl="0" w:tplc="B4328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F6A"/>
    <w:rsid w:val="00181CA0"/>
    <w:rsid w:val="004F402C"/>
    <w:rsid w:val="005B65AB"/>
    <w:rsid w:val="00673AB9"/>
    <w:rsid w:val="00872AF1"/>
    <w:rsid w:val="00BB424A"/>
    <w:rsid w:val="00C349B4"/>
    <w:rsid w:val="00EC6346"/>
    <w:rsid w:val="00EE7F6A"/>
    <w:rsid w:val="00F33BBF"/>
    <w:rsid w:val="00F8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0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2014-09-05T18:05:00Z</cp:lastPrinted>
  <dcterms:created xsi:type="dcterms:W3CDTF">2014-08-21T16:29:00Z</dcterms:created>
  <dcterms:modified xsi:type="dcterms:W3CDTF">2014-09-05T18:08:00Z</dcterms:modified>
</cp:coreProperties>
</file>