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F1" w:rsidRDefault="00CF03F1" w:rsidP="00CF03F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723E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CF03F1" w:rsidRPr="000C3291" w:rsidRDefault="00CF03F1" w:rsidP="00CF03F1">
      <w:pPr>
        <w:ind w:firstLine="709"/>
        <w:jc w:val="both"/>
        <w:rPr>
          <w:rFonts w:ascii="Times New Roman" w:hAnsi="Times New Roman"/>
        </w:rPr>
      </w:pPr>
      <w:r w:rsidRPr="000C3291">
        <w:rPr>
          <w:rFonts w:ascii="Times New Roman" w:hAnsi="Times New Roman"/>
          <w:b/>
          <w:i/>
        </w:rPr>
        <w:t>Рабочая программа</w:t>
      </w:r>
      <w:r w:rsidRPr="000C3291">
        <w:rPr>
          <w:rFonts w:ascii="Times New Roman" w:hAnsi="Times New Roman"/>
        </w:rPr>
        <w:t xml:space="preserve"> по учебному предмету «Литературное чтение» составлена на  основе  Федерального государственного образовательного стандарта, Примерной образовательной программы начального общего образования Программы образовательной системы «Школа 2100», авторской программы: Р.Н. Бунеева, Е.В. Бунеевой,  О. В. Прониной   </w:t>
      </w:r>
    </w:p>
    <w:p w:rsidR="00CF03F1" w:rsidRPr="000C3291" w:rsidRDefault="00CF03F1" w:rsidP="00CF03F1">
      <w:pPr>
        <w:jc w:val="both"/>
        <w:rPr>
          <w:rFonts w:ascii="Times New Roman" w:hAnsi="Times New Roman"/>
        </w:rPr>
      </w:pPr>
      <w:r w:rsidRPr="000C3291">
        <w:rPr>
          <w:rFonts w:ascii="Times New Roman" w:hAnsi="Times New Roman"/>
        </w:rPr>
        <w:t xml:space="preserve">            </w:t>
      </w:r>
      <w:r w:rsidRPr="000C3291">
        <w:rPr>
          <w:rFonts w:ascii="Times New Roman" w:hAnsi="Times New Roman"/>
          <w:b/>
          <w:bCs/>
          <w:i/>
          <w:iCs/>
          <w:u w:val="single"/>
        </w:rPr>
        <w:t>Цель</w:t>
      </w:r>
      <w:r w:rsidRPr="000C3291">
        <w:rPr>
          <w:rFonts w:ascii="Times New Roman" w:hAnsi="Times New Roman"/>
          <w:b/>
          <w:bCs/>
          <w:u w:val="single"/>
        </w:rPr>
        <w:t xml:space="preserve"> уроков литературы</w:t>
      </w:r>
      <w:r w:rsidRPr="000C3291">
        <w:rPr>
          <w:rFonts w:ascii="Times New Roman" w:hAnsi="Times New Roman"/>
        </w:rPr>
        <w:t xml:space="preserve">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</w:t>
      </w:r>
      <w:r w:rsidRPr="000C3291">
        <w:rPr>
          <w:rFonts w:ascii="Times New Roman" w:hAnsi="Times New Roman"/>
          <w:i/>
          <w:iCs/>
        </w:rPr>
        <w:t>грамотного читателя</w:t>
      </w:r>
      <w:r w:rsidRPr="000C3291">
        <w:rPr>
          <w:rFonts w:ascii="Times New Roman" w:hAnsi="Times New Roman"/>
        </w:rPr>
        <w:t>. Грамотный читатель в нашем понимании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как техникой чтения, так и приемами понимания прочитанного, знающий книги и умеющий их самостоятельно выбирать</w:t>
      </w:r>
    </w:p>
    <w:p w:rsidR="00CF03F1" w:rsidRPr="000C3291" w:rsidRDefault="00CF03F1" w:rsidP="00CF03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 xml:space="preserve">Для достижения поставленных целей необходимо решение следующих </w:t>
      </w:r>
      <w:r w:rsidRPr="000C3291">
        <w:rPr>
          <w:rFonts w:ascii="Times New Roman" w:hAnsi="Times New Roman" w:cs="Times New Roman"/>
          <w:b/>
          <w:bCs/>
          <w:spacing w:val="45"/>
          <w:sz w:val="22"/>
          <w:szCs w:val="22"/>
        </w:rPr>
        <w:t>задач</w:t>
      </w:r>
      <w:r w:rsidRPr="000C329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 xml:space="preserve">– </w:t>
      </w:r>
      <w:r w:rsidRPr="000C3291">
        <w:rPr>
          <w:rFonts w:ascii="Times New Roman" w:hAnsi="Times New Roman" w:cs="Times New Roman"/>
          <w:i/>
          <w:iCs/>
          <w:sz w:val="22"/>
          <w:szCs w:val="22"/>
        </w:rPr>
        <w:t>освоение</w:t>
      </w:r>
      <w:r w:rsidRPr="000C3291">
        <w:rPr>
          <w:rFonts w:ascii="Times New Roman" w:hAnsi="Times New Roman" w:cs="Times New Roman"/>
          <w:sz w:val="22"/>
          <w:szCs w:val="22"/>
        </w:rPr>
        <w:t xml:space="preserve"> общекультурных навыков чтения и понимания текста; воспитание интереса к чтению и книге (формирование интереса к процессу чтения  и  потребности  читать  произведения  разных  видов  литературы, общеучебных умений осознанно читать тексты, работать с различной информацией);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 xml:space="preserve">– </w:t>
      </w:r>
      <w:r w:rsidRPr="000C3291">
        <w:rPr>
          <w:rFonts w:ascii="Times New Roman" w:hAnsi="Times New Roman" w:cs="Times New Roman"/>
          <w:i/>
          <w:iCs/>
          <w:sz w:val="22"/>
          <w:szCs w:val="22"/>
        </w:rPr>
        <w:t xml:space="preserve">овладение </w:t>
      </w:r>
      <w:r w:rsidRPr="000C3291">
        <w:rPr>
          <w:rFonts w:ascii="Times New Roman" w:hAnsi="Times New Roman" w:cs="Times New Roman"/>
          <w:sz w:val="22"/>
          <w:szCs w:val="22"/>
        </w:rPr>
        <w:t xml:space="preserve"> речевой,  письменной и коммуникативной  культурой (формирование  умений  работать  с  различными  видами  текстов,  ориентироваться  в  книге,  использовать  ее  для  расширения знаний об окружающем мире);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 xml:space="preserve">– </w:t>
      </w:r>
      <w:r w:rsidRPr="000C3291">
        <w:rPr>
          <w:rFonts w:ascii="Times New Roman" w:hAnsi="Times New Roman" w:cs="Times New Roman"/>
          <w:i/>
          <w:iCs/>
          <w:sz w:val="22"/>
          <w:szCs w:val="22"/>
        </w:rPr>
        <w:t>воспитание</w:t>
      </w:r>
      <w:r w:rsidRPr="000C3291">
        <w:rPr>
          <w:rFonts w:ascii="Times New Roman" w:hAnsi="Times New Roman" w:cs="Times New Roman"/>
          <w:sz w:val="22"/>
          <w:szCs w:val="22"/>
        </w:rPr>
        <w:t xml:space="preserve">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сходство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 xml:space="preserve">– </w:t>
      </w:r>
      <w:r w:rsidRPr="000C3291">
        <w:rPr>
          <w:rFonts w:ascii="Times New Roman" w:hAnsi="Times New Roman" w:cs="Times New Roman"/>
          <w:i/>
          <w:iCs/>
          <w:sz w:val="22"/>
          <w:szCs w:val="22"/>
        </w:rPr>
        <w:t>формирование</w:t>
      </w:r>
      <w:r w:rsidRPr="000C3291">
        <w:rPr>
          <w:rFonts w:ascii="Times New Roman" w:hAnsi="Times New Roman" w:cs="Times New Roman"/>
          <w:sz w:val="22"/>
          <w:szCs w:val="22"/>
        </w:rPr>
        <w:t xml:space="preserve">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событий, воспитание адекватного эмоционального состояния как предпосылки собственного поведения в жизни</w:t>
      </w:r>
      <w:r w:rsidRPr="000C329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0C3291">
        <w:rPr>
          <w:rFonts w:ascii="Times New Roman" w:hAnsi="Times New Roman" w:cs="Times New Roman"/>
          <w:sz w:val="22"/>
          <w:szCs w:val="22"/>
        </w:rPr>
        <w:t>.</w:t>
      </w:r>
    </w:p>
    <w:p w:rsidR="00CF03F1" w:rsidRPr="000C3291" w:rsidRDefault="00CF03F1" w:rsidP="00CF03F1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caps/>
          <w:sz w:val="22"/>
          <w:szCs w:val="22"/>
        </w:rPr>
        <w:t>Описание места учебного предмета</w:t>
      </w:r>
      <w:r w:rsidRPr="000C3291">
        <w:rPr>
          <w:rFonts w:ascii="Times New Roman" w:hAnsi="Times New Roman" w:cs="Times New Roman"/>
          <w:b/>
          <w:bCs/>
          <w:caps/>
          <w:sz w:val="22"/>
          <w:szCs w:val="22"/>
        </w:rPr>
        <w:br/>
        <w:t>в учебном плане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в 4 классе по   4 часа в неделю (136ч ч в год) , в том числе для проведения: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Wingdings" w:hAnsi="Wingdings" w:cs="Wingdings"/>
          <w:noProof/>
          <w:sz w:val="22"/>
          <w:szCs w:val="22"/>
        </w:rPr>
        <w:t></w:t>
      </w:r>
      <w:r w:rsidRPr="000C3291">
        <w:rPr>
          <w:rFonts w:ascii="Times New Roman" w:hAnsi="Times New Roman" w:cs="Times New Roman"/>
          <w:sz w:val="22"/>
          <w:szCs w:val="22"/>
        </w:rPr>
        <w:t xml:space="preserve"> проверочных работ – 7 ч;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Wingdings" w:hAnsi="Wingdings" w:cs="Wingdings"/>
          <w:noProof/>
          <w:sz w:val="22"/>
          <w:szCs w:val="22"/>
        </w:rPr>
        <w:t></w:t>
      </w:r>
      <w:r w:rsidRPr="000C3291">
        <w:rPr>
          <w:rFonts w:ascii="Times New Roman" w:hAnsi="Times New Roman" w:cs="Times New Roman"/>
          <w:sz w:val="22"/>
          <w:szCs w:val="22"/>
        </w:rPr>
        <w:t xml:space="preserve"> сочинений – 2 ч;</w:t>
      </w:r>
    </w:p>
    <w:p w:rsidR="00CF03F1" w:rsidRPr="000C3291" w:rsidRDefault="00CF03F1" w:rsidP="00CF03F1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caps/>
          <w:sz w:val="22"/>
          <w:szCs w:val="22"/>
        </w:rPr>
        <w:t>Описание ценностных ориентиров</w:t>
      </w:r>
      <w:r w:rsidRPr="000C3291">
        <w:rPr>
          <w:rFonts w:ascii="Times New Roman" w:hAnsi="Times New Roman" w:cs="Times New Roman"/>
          <w:b/>
          <w:bCs/>
          <w:caps/>
          <w:sz w:val="22"/>
          <w:szCs w:val="22"/>
        </w:rPr>
        <w:br/>
        <w:t>в содержании учебного предмета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жизни</w:t>
      </w:r>
      <w:r w:rsidRPr="000C3291">
        <w:rPr>
          <w:rFonts w:ascii="Times New Roman" w:hAnsi="Times New Roman" w:cs="Times New Roman"/>
          <w:sz w:val="22"/>
          <w:szCs w:val="22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добра</w:t>
      </w:r>
      <w:r w:rsidRPr="000C3291">
        <w:rPr>
          <w:rFonts w:ascii="Times New Roman" w:hAnsi="Times New Roman" w:cs="Times New Roman"/>
          <w:sz w:val="22"/>
          <w:szCs w:val="22"/>
        </w:rPr>
        <w:t xml:space="preserve"> – направленность на развитие и сохранение жизни через сострадание и милосердие как проявление любви.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свободы</w:t>
      </w:r>
      <w:r w:rsidRPr="000C3291">
        <w:rPr>
          <w:rFonts w:ascii="Times New Roman" w:hAnsi="Times New Roman" w:cs="Times New Roman"/>
          <w:sz w:val="22"/>
          <w:szCs w:val="22"/>
        </w:rPr>
        <w:t xml:space="preserve">, </w:t>
      </w: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чести и достоинства</w:t>
      </w:r>
      <w:r w:rsidRPr="000C3291">
        <w:rPr>
          <w:rFonts w:ascii="Times New Roman" w:hAnsi="Times New Roman" w:cs="Times New Roman"/>
          <w:sz w:val="22"/>
          <w:szCs w:val="22"/>
        </w:rPr>
        <w:t xml:space="preserve"> как основа современных принципов и правил межличностных отношений.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природы</w:t>
      </w:r>
      <w:r w:rsidRPr="000C3291">
        <w:rPr>
          <w:rFonts w:ascii="Times New Roman" w:hAnsi="Times New Roman" w:cs="Times New Roman"/>
          <w:sz w:val="22"/>
          <w:szCs w:val="22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ее красоты, гармонии, совершенства.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CF03F1" w:rsidRPr="000C3291" w:rsidRDefault="00CF03F1" w:rsidP="00CF03F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Ценность красоты и гармонии</w:t>
      </w:r>
      <w:r w:rsidRPr="000C3291">
        <w:rPr>
          <w:rFonts w:ascii="Times New Roman" w:hAnsi="Times New Roman" w:cs="Times New Roman"/>
          <w:sz w:val="22"/>
          <w:szCs w:val="22"/>
        </w:rPr>
        <w:t xml:space="preserve"> – основа эстетического воспитания через приобщение ребенка к литературе как виду искусства. Это ценность стремления к гармонии, к идеалу.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истины</w:t>
      </w:r>
      <w:r w:rsidRPr="000C3291">
        <w:rPr>
          <w:rFonts w:ascii="Times New Roman" w:hAnsi="Times New Roman" w:cs="Times New Roman"/>
          <w:sz w:val="22"/>
          <w:szCs w:val="22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семьи</w:t>
      </w:r>
      <w:r w:rsidRPr="000C329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0C3291">
        <w:rPr>
          <w:rFonts w:ascii="Times New Roman" w:hAnsi="Times New Roman" w:cs="Times New Roman"/>
          <w:sz w:val="22"/>
          <w:szCs w:val="22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труда и творчества</w:t>
      </w:r>
      <w:r w:rsidRPr="000C329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0C3291">
        <w:rPr>
          <w:rFonts w:ascii="Times New Roman" w:hAnsi="Times New Roman" w:cs="Times New Roman"/>
          <w:sz w:val="22"/>
          <w:szCs w:val="22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ребенка играет его учебная деятельность. В процессе ее организации средствами учебного предмета у ребенка развиваются организованность, целеустремленность,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гражданственности</w:t>
      </w:r>
      <w:r w:rsidRPr="000C3291">
        <w:rPr>
          <w:rFonts w:ascii="Times New Roman" w:hAnsi="Times New Roman" w:cs="Times New Roman"/>
          <w:sz w:val="22"/>
          <w:szCs w:val="22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ее истории, языку, культуре, ее жизни и ее народу.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патриотизма</w:t>
      </w:r>
      <w:r w:rsidRPr="000C329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0C3291">
        <w:rPr>
          <w:rFonts w:ascii="Times New Roman" w:hAnsi="Times New Roman" w:cs="Times New Roman"/>
          <w:sz w:val="22"/>
          <w:szCs w:val="22"/>
        </w:rPr>
        <w:t xml:space="preserve"> Любовь к России, активный интерес к ее прошлому и настоящему, готовность служить ей.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человечества</w:t>
      </w:r>
      <w:r w:rsidRPr="000C329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0C3291">
        <w:rPr>
          <w:rFonts w:ascii="Times New Roman" w:hAnsi="Times New Roman" w:cs="Times New Roman"/>
          <w:sz w:val="22"/>
          <w:szCs w:val="22"/>
        </w:rPr>
        <w:t>Осознание ребенком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7B5C1A" w:rsidRPr="000C3291" w:rsidRDefault="007B5C1A"/>
    <w:p w:rsidR="00CF03F1" w:rsidRPr="000C3291" w:rsidRDefault="00CF03F1"/>
    <w:p w:rsidR="00CF03F1" w:rsidRPr="000C3291" w:rsidRDefault="00CF03F1" w:rsidP="00CF03F1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caps/>
          <w:sz w:val="22"/>
          <w:szCs w:val="22"/>
        </w:rPr>
        <w:t>Результаты изучения учебного предмета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sz w:val="22"/>
          <w:szCs w:val="22"/>
        </w:rPr>
        <w:t>Личностными результатами</w:t>
      </w:r>
      <w:r w:rsidRPr="000C3291">
        <w:rPr>
          <w:rFonts w:ascii="Times New Roman" w:hAnsi="Times New Roman" w:cs="Times New Roman"/>
          <w:sz w:val="22"/>
          <w:szCs w:val="22"/>
        </w:rPr>
        <w:t xml:space="preserve"> изучения предмета «Литературное чтение» являются следующие умения и качества: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эмоциональность; умение осознавать и определять (называть) свои эмоции;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эмпатия – умение осознавать и определять эмоции других людей; сочувствовать другим людям, сопереживать;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любовь и уважение к Отечеству, его языку, культуре, истории;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понимание ценности семьи, чувства уважения, благодарности, ответственности по отношению к своим близким;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интерес к чтению, к ведению диалога с автором текста; потребность в чтении;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наличие собственных читательских приоритетов и уважительное отношение к предпочтениям других людей;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ориентация в нравственном содержании и смысле поступков – своих и окружающих людей;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этические чувства – совести, вины, стыда – как регуляторы морального поведения.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Средством достижения этих результатов служат тексты литературных произведений, вопросы и задания к ним, авторские тексты, диалоги постоянно действующих героев; технология продуктивного чтения.</w:t>
      </w:r>
    </w:p>
    <w:p w:rsidR="00CF03F1" w:rsidRPr="000C3291" w:rsidRDefault="00CF03F1" w:rsidP="00CF03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sz w:val="22"/>
          <w:szCs w:val="22"/>
        </w:rPr>
        <w:t>Метапредметными результатами</w:t>
      </w:r>
      <w:r w:rsidRPr="000C3291">
        <w:rPr>
          <w:rFonts w:ascii="Times New Roman" w:hAnsi="Times New Roman" w:cs="Times New Roman"/>
          <w:sz w:val="22"/>
          <w:szCs w:val="22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CF03F1" w:rsidRPr="000C3291" w:rsidRDefault="00CF03F1" w:rsidP="00CF03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C3291">
        <w:rPr>
          <w:rFonts w:ascii="Times New Roman" w:hAnsi="Times New Roman" w:cs="Times New Roman"/>
          <w:i/>
          <w:iCs/>
          <w:sz w:val="22"/>
          <w:szCs w:val="22"/>
        </w:rPr>
        <w:t>Регулятивные УУД: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самостоятельно формулировать тему и цели урока;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составлять план решения учебной проблемы совместно с учителем;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работать по плану, сверяя свои действия с целью, корректировать свою деятельность;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CF03F1" w:rsidRPr="000C3291" w:rsidRDefault="00CF03F1" w:rsidP="00CF03F1">
      <w:pPr>
        <w:pStyle w:val="ParagraphStyle"/>
        <w:keepNext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C3291">
        <w:rPr>
          <w:rFonts w:ascii="Times New Roman" w:hAnsi="Times New Roman" w:cs="Times New Roman"/>
          <w:i/>
          <w:iCs/>
          <w:sz w:val="22"/>
          <w:szCs w:val="22"/>
        </w:rPr>
        <w:lastRenderedPageBreak/>
        <w:t>Познавательные УУД:</w:t>
      </w:r>
    </w:p>
    <w:p w:rsidR="00CF03F1" w:rsidRPr="000C3291" w:rsidRDefault="00CF03F1" w:rsidP="00CF03F1">
      <w:pPr>
        <w:pStyle w:val="ParagraphStyle"/>
        <w:keepNext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вычитывать все виды текстовой информации: фактуальную, подтекстовую, концептуальную;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пользоваться разными видами чтения: изучающим, просмотровым, ознакомительным;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извлекать информацию, представленную в разных формах (сплошной текст; не сплошной текст – иллюстрация, таблица, схема);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перерабатывать и преобразовывать информацию из одной формы в другую (составлять план, таблицу, схему);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пользоваться словарями, справочниками;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осуществлять анализ и синтез;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устанавливать причинно-следственные связи;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строить рассуждения;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CF03F1" w:rsidRPr="000C3291" w:rsidRDefault="00CF03F1" w:rsidP="00CF03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C3291">
        <w:rPr>
          <w:rFonts w:ascii="Times New Roman" w:hAnsi="Times New Roman" w:cs="Times New Roman"/>
          <w:i/>
          <w:iCs/>
          <w:sz w:val="22"/>
          <w:szCs w:val="22"/>
        </w:rPr>
        <w:t>Коммуникативные УУД: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оформлять свои мысли в устной и письменной форме с учетом речевой ситуации;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адекватно  использовать  речевые  средства  для  решения  различных коммуникативных задач; владеть монологической и диалогической формами речи.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высказывать и обосновывать свою точку зрения;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договариваться и приходить к общему решению в совместной деятельности;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задавать вопросы.</w:t>
      </w:r>
    </w:p>
    <w:p w:rsidR="00CF03F1" w:rsidRPr="000C3291" w:rsidRDefault="00CF03F1" w:rsidP="00CF03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sz w:val="22"/>
          <w:szCs w:val="22"/>
        </w:rPr>
        <w:t>Предметными результатами</w:t>
      </w:r>
      <w:r w:rsidRPr="000C3291">
        <w:rPr>
          <w:rFonts w:ascii="Times New Roman" w:hAnsi="Times New Roman" w:cs="Times New Roman"/>
          <w:sz w:val="22"/>
          <w:szCs w:val="22"/>
        </w:rPr>
        <w:t xml:space="preserve"> изучения курса «Литературное чтение» является сформированность следующих умений: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воспринимать на слух тексты в исполнении учителя, учащихся;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осознанно, правильно, выразительно читать вслух;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самостоятельно прогнозировать содержание текста до чтения;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самостоятельно находить ключевые слова;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формулировать основную мысль текста;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составлять простой и сложный план текста;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писать сочинение на материале прочитанного с предварительной подготовкой;</w:t>
      </w:r>
    </w:p>
    <w:p w:rsidR="00CF03F1" w:rsidRPr="000C3291" w:rsidRDefault="00CF03F1" w:rsidP="00CF03F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аргументированно высказывать свое отношение к прочитанному, к героям, понимать и определять свои эмоции;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понимать  и  формулировать  свое  отношение  к  авторской  манере письма;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иметь собственные читательские приоритеты, уважительно относиться к предпочтениям других;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самостоятельно давать характеристику героя (портрет, черты характера и поступки, речь, отношение автора к герою; собственное отношение к герою);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относить прочитанное произведение к определенному периоду (XVII в., XVIII в., XIX в., XX в., XXI в.); соотносить автора, его произведения со временем их создания, с тематикой детской литературы;</w:t>
      </w:r>
    </w:p>
    <w:p w:rsidR="00CF03F1" w:rsidRPr="000C329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относить произведения к жанру басни, фантастической повести по определенным признакам;</w:t>
      </w:r>
    </w:p>
    <w:p w:rsidR="00CF03F1" w:rsidRDefault="00CF03F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– видеть языковые средства, использованные автором</w:t>
      </w:r>
      <w:r w:rsidRPr="000C3291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0C3291">
        <w:rPr>
          <w:rFonts w:ascii="Times New Roman" w:hAnsi="Times New Roman" w:cs="Times New Roman"/>
          <w:sz w:val="22"/>
          <w:szCs w:val="22"/>
        </w:rPr>
        <w:t>.</w:t>
      </w:r>
    </w:p>
    <w:p w:rsidR="000C3291" w:rsidRDefault="000C329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C3291" w:rsidRDefault="000C329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C3291" w:rsidRDefault="000C329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C3291" w:rsidRDefault="000C329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C3291" w:rsidRDefault="000C329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C3291" w:rsidRDefault="000C329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C3291" w:rsidRDefault="000C329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C3291" w:rsidRDefault="000C329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C3291" w:rsidRDefault="000C329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C3291" w:rsidRPr="000C3291" w:rsidRDefault="000C3291" w:rsidP="00CF03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43C76" w:rsidRPr="000C3291" w:rsidRDefault="00743C76"/>
    <w:p w:rsidR="00743C76" w:rsidRPr="000C3291" w:rsidRDefault="00743C76" w:rsidP="00743C76">
      <w:pPr>
        <w:jc w:val="center"/>
        <w:rPr>
          <w:rFonts w:ascii="Times New Roman" w:hAnsi="Times New Roman"/>
          <w:u w:val="single"/>
        </w:rPr>
      </w:pPr>
      <w:r w:rsidRPr="000C3291">
        <w:rPr>
          <w:rFonts w:ascii="Times New Roman" w:hAnsi="Times New Roman"/>
          <w:b/>
        </w:rPr>
        <w:lastRenderedPageBreak/>
        <w:t>ПЕРЕЧЕНЬ УЧЕБНО-МЕТОДИЧЕСКОГО ОБЕСПЕЧЕНИЯ</w:t>
      </w:r>
    </w:p>
    <w:p w:rsidR="00743C76" w:rsidRPr="000C3291" w:rsidRDefault="006E44F5" w:rsidP="00743C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C3291">
        <w:rPr>
          <w:rFonts w:ascii="Times New Roman" w:hAnsi="Times New Roman"/>
          <w:u w:val="single"/>
        </w:rPr>
        <w:t xml:space="preserve">1. </w:t>
      </w:r>
      <w:r w:rsidR="00743C76" w:rsidRPr="000C3291">
        <w:rPr>
          <w:rFonts w:ascii="Times New Roman" w:hAnsi="Times New Roman"/>
          <w:u w:val="single"/>
        </w:rPr>
        <w:t xml:space="preserve">УЧЕБНИК: </w:t>
      </w:r>
      <w:r w:rsidR="00743C76" w:rsidRPr="000C3291">
        <w:rPr>
          <w:rFonts w:ascii="Times New Roman" w:hAnsi="Times New Roman"/>
          <w:b/>
          <w:bCs/>
        </w:rPr>
        <w:t>Литературное чтение.</w:t>
      </w:r>
      <w:r w:rsidR="00743C76" w:rsidRPr="000C3291">
        <w:rPr>
          <w:rFonts w:ascii="Times New Roman" w:hAnsi="Times New Roman"/>
        </w:rPr>
        <w:t xml:space="preserve">. 4 класс. </w:t>
      </w:r>
      <w:r w:rsidRPr="000C3291">
        <w:rPr>
          <w:rFonts w:ascii="Times New Roman" w:hAnsi="Times New Roman"/>
        </w:rPr>
        <w:t xml:space="preserve">  </w:t>
      </w:r>
      <w:r w:rsidR="00743C76" w:rsidRPr="000C3291">
        <w:rPr>
          <w:rFonts w:ascii="Times New Roman" w:hAnsi="Times New Roman"/>
        </w:rPr>
        <w:t xml:space="preserve">  В океане света : учебник : в 2 ч. / Р. Н. Бунеев, Е. В. Бунеева. – М. : Баласс, 201</w:t>
      </w:r>
      <w:r w:rsidRPr="000C3291">
        <w:rPr>
          <w:rFonts w:ascii="Times New Roman" w:hAnsi="Times New Roman"/>
        </w:rPr>
        <w:t>3</w:t>
      </w:r>
      <w:r w:rsidR="00743C76" w:rsidRPr="000C3291">
        <w:rPr>
          <w:rFonts w:ascii="Times New Roman" w:hAnsi="Times New Roman"/>
        </w:rPr>
        <w:t>.</w:t>
      </w:r>
    </w:p>
    <w:p w:rsidR="00743C76" w:rsidRPr="000C3291" w:rsidRDefault="00743C76" w:rsidP="00743C7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 xml:space="preserve">2. </w:t>
      </w:r>
      <w:r w:rsidRPr="000C3291">
        <w:rPr>
          <w:rFonts w:ascii="Times New Roman" w:hAnsi="Times New Roman" w:cs="Times New Roman"/>
          <w:b/>
          <w:sz w:val="22"/>
          <w:szCs w:val="22"/>
        </w:rPr>
        <w:t>Тетрадь по литературному чтению</w:t>
      </w:r>
      <w:r w:rsidRPr="000C3291">
        <w:rPr>
          <w:rFonts w:ascii="Times New Roman" w:hAnsi="Times New Roman" w:cs="Times New Roman"/>
          <w:sz w:val="22"/>
          <w:szCs w:val="22"/>
        </w:rPr>
        <w:t>. 4 класс / Р. Н. Бунеев, Е. В. Бунеева. – М. : Баласс :, 201</w:t>
      </w:r>
      <w:r w:rsidR="006E44F5" w:rsidRPr="000C3291">
        <w:rPr>
          <w:rFonts w:ascii="Times New Roman" w:hAnsi="Times New Roman" w:cs="Times New Roman"/>
          <w:sz w:val="22"/>
          <w:szCs w:val="22"/>
        </w:rPr>
        <w:t>3</w:t>
      </w:r>
      <w:r w:rsidRPr="000C3291">
        <w:rPr>
          <w:rFonts w:ascii="Times New Roman" w:hAnsi="Times New Roman" w:cs="Times New Roman"/>
          <w:sz w:val="22"/>
          <w:szCs w:val="22"/>
        </w:rPr>
        <w:t>.</w:t>
      </w:r>
    </w:p>
    <w:p w:rsidR="00743C76" w:rsidRPr="000C3291" w:rsidRDefault="00743C76" w:rsidP="00743C7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 xml:space="preserve">3. </w:t>
      </w:r>
      <w:r w:rsidRPr="000C3291">
        <w:rPr>
          <w:rFonts w:ascii="Times New Roman" w:hAnsi="Times New Roman" w:cs="Times New Roman"/>
          <w:i/>
          <w:iCs/>
          <w:sz w:val="22"/>
          <w:szCs w:val="22"/>
        </w:rPr>
        <w:t>Бунеева, Е. В.</w:t>
      </w:r>
      <w:r w:rsidRPr="000C3291">
        <w:rPr>
          <w:rFonts w:ascii="Times New Roman" w:hAnsi="Times New Roman" w:cs="Times New Roman"/>
          <w:sz w:val="22"/>
          <w:szCs w:val="22"/>
        </w:rPr>
        <w:t xml:space="preserve"> Уроки литературного чтения в 4 классе : методические рекомендации для учителя / Е. В. Бунеева, О. В. Чиндилова. – М. : Баласс, 201</w:t>
      </w:r>
      <w:r w:rsidR="003916FD" w:rsidRPr="000C3291">
        <w:rPr>
          <w:rFonts w:ascii="Times New Roman" w:hAnsi="Times New Roman" w:cs="Times New Roman"/>
          <w:sz w:val="22"/>
          <w:szCs w:val="22"/>
        </w:rPr>
        <w:t>3</w:t>
      </w:r>
      <w:r w:rsidRPr="000C3291">
        <w:rPr>
          <w:rFonts w:ascii="Times New Roman" w:hAnsi="Times New Roman" w:cs="Times New Roman"/>
          <w:sz w:val="22"/>
          <w:szCs w:val="22"/>
        </w:rPr>
        <w:t>.</w:t>
      </w:r>
    </w:p>
    <w:p w:rsidR="00743C76" w:rsidRPr="000C3291" w:rsidRDefault="00743C76" w:rsidP="00743C76"/>
    <w:p w:rsidR="006E44F5" w:rsidRPr="000C3291" w:rsidRDefault="006E44F5" w:rsidP="006E44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sz w:val="22"/>
          <w:szCs w:val="22"/>
        </w:rPr>
        <w:t xml:space="preserve"> Интернет-ресурсы.</w:t>
      </w:r>
    </w:p>
    <w:p w:rsidR="006E44F5" w:rsidRPr="000C3291" w:rsidRDefault="006E44F5" w:rsidP="006E44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1. Официальный сайт государственной системы «Школа 2100». – Режим доступа : http://www.skool2100.ru</w:t>
      </w:r>
    </w:p>
    <w:p w:rsidR="006E44F5" w:rsidRPr="000C3291" w:rsidRDefault="006E44F5" w:rsidP="006E44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2. Единая коллекция Цифровых Образовательных Ресурсов. – Режим доступа : http://school-collection.edu.ru</w:t>
      </w:r>
    </w:p>
    <w:p w:rsidR="006E44F5" w:rsidRPr="000C3291" w:rsidRDefault="006E44F5" w:rsidP="006E44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3. Газета «1 сентября». – Режим доступа : www.festival.1september.ru</w:t>
      </w:r>
    </w:p>
    <w:p w:rsidR="006E44F5" w:rsidRPr="000C3291" w:rsidRDefault="006E44F5" w:rsidP="006E44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4. Поурочные планы, методическая копилка, информационные технологии в школе. – Режим доступа : www.uroki.ru</w:t>
      </w:r>
    </w:p>
    <w:p w:rsidR="006E44F5" w:rsidRPr="000C3291" w:rsidRDefault="006E44F5" w:rsidP="006E44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5. Презентации уроков «Начальная школа». – Режим доступа : http://nachalka.info/about/193</w:t>
      </w:r>
    </w:p>
    <w:p w:rsidR="006E44F5" w:rsidRPr="000C3291" w:rsidRDefault="006E44F5" w:rsidP="006E44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6. Учебные материалы и словари на сайте «Кирилл и Мефодий». – Режим доступа : www.km.ru/ed</w:t>
      </w:r>
    </w:p>
    <w:p w:rsidR="006E44F5" w:rsidRPr="000C3291" w:rsidRDefault="006E44F5" w:rsidP="006E44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 xml:space="preserve">7. Я иду на урок начальной школы (материалы к уроку). – Режим доступа : </w:t>
      </w:r>
      <w:hyperlink r:id="rId7" w:history="1">
        <w:r w:rsidRPr="000C3291">
          <w:rPr>
            <w:rStyle w:val="a4"/>
            <w:rFonts w:ascii="Times New Roman" w:hAnsi="Times New Roman" w:cs="Times New Roman"/>
            <w:sz w:val="22"/>
            <w:szCs w:val="22"/>
          </w:rPr>
          <w:t>http://nsc.1september.ru/urok</w:t>
        </w:r>
      </w:hyperlink>
    </w:p>
    <w:p w:rsidR="006E44F5" w:rsidRPr="000C3291" w:rsidRDefault="006E44F5" w:rsidP="006E44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6E44F5" w:rsidRPr="000C3291" w:rsidRDefault="006E44F5" w:rsidP="006E44F5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C3291">
        <w:rPr>
          <w:rFonts w:ascii="Times New Roman" w:hAnsi="Times New Roman" w:cs="Times New Roman"/>
          <w:b/>
          <w:bCs/>
          <w:sz w:val="22"/>
          <w:szCs w:val="22"/>
        </w:rPr>
        <w:t>Наглядные пособия.</w:t>
      </w:r>
    </w:p>
    <w:p w:rsidR="006E44F5" w:rsidRPr="000C3291" w:rsidRDefault="006E44F5" w:rsidP="006E44F5">
      <w:pPr>
        <w:pStyle w:val="ParagraphStyle"/>
        <w:keepNext/>
        <w:tabs>
          <w:tab w:val="left" w:pos="420"/>
        </w:tabs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1. Репродукции картин русских художников.</w:t>
      </w:r>
    </w:p>
    <w:p w:rsidR="006E44F5" w:rsidRPr="000C3291" w:rsidRDefault="006E44F5" w:rsidP="006E44F5">
      <w:pPr>
        <w:pStyle w:val="ParagraphStyle"/>
        <w:tabs>
          <w:tab w:val="left" w:pos="420"/>
        </w:tabs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C3291">
        <w:rPr>
          <w:rFonts w:ascii="Times New Roman" w:hAnsi="Times New Roman" w:cs="Times New Roman"/>
          <w:sz w:val="22"/>
          <w:szCs w:val="22"/>
        </w:rPr>
        <w:t>2. Таблицы «Портреты писателей».</w:t>
      </w:r>
    </w:p>
    <w:p w:rsidR="006E44F5" w:rsidRPr="000C3291" w:rsidRDefault="006E44F5" w:rsidP="00743C76"/>
    <w:p w:rsidR="006E44F5" w:rsidRPr="000C3291" w:rsidRDefault="006E44F5" w:rsidP="00743C76"/>
    <w:p w:rsidR="00743C76" w:rsidRPr="000C3291" w:rsidRDefault="00743C76"/>
    <w:p w:rsidR="006E44F5" w:rsidRPr="000C3291" w:rsidRDefault="006E44F5"/>
    <w:p w:rsidR="006E44F5" w:rsidRPr="000C3291" w:rsidRDefault="006E44F5"/>
    <w:p w:rsidR="006E44F5" w:rsidRPr="000C3291" w:rsidRDefault="006E44F5"/>
    <w:p w:rsidR="006E44F5" w:rsidRPr="000C3291" w:rsidRDefault="006E44F5"/>
    <w:p w:rsidR="006E44F5" w:rsidRPr="000C3291" w:rsidRDefault="006E44F5"/>
    <w:p w:rsidR="006E44F5" w:rsidRPr="000C3291" w:rsidRDefault="006E44F5"/>
    <w:p w:rsidR="006E44F5" w:rsidRPr="000C3291" w:rsidRDefault="006E44F5"/>
    <w:sectPr w:rsidR="006E44F5" w:rsidRPr="000C3291" w:rsidSect="00CF03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56" w:rsidRDefault="00941856" w:rsidP="00420E28">
      <w:pPr>
        <w:spacing w:after="0" w:line="240" w:lineRule="auto"/>
      </w:pPr>
      <w:r>
        <w:separator/>
      </w:r>
    </w:p>
  </w:endnote>
  <w:endnote w:type="continuationSeparator" w:id="1">
    <w:p w:rsidR="00941856" w:rsidRDefault="00941856" w:rsidP="0042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532"/>
    </w:sdtPr>
    <w:sdtContent>
      <w:p w:rsidR="00420E28" w:rsidRDefault="008855E2">
        <w:pPr>
          <w:pStyle w:val="a7"/>
          <w:jc w:val="right"/>
        </w:pPr>
        <w:fldSimple w:instr=" PAGE   \* MERGEFORMAT ">
          <w:r w:rsidR="000C3291">
            <w:rPr>
              <w:noProof/>
            </w:rPr>
            <w:t>2</w:t>
          </w:r>
        </w:fldSimple>
      </w:p>
    </w:sdtContent>
  </w:sdt>
  <w:p w:rsidR="00420E28" w:rsidRDefault="00420E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56" w:rsidRDefault="00941856" w:rsidP="00420E28">
      <w:pPr>
        <w:spacing w:after="0" w:line="240" w:lineRule="auto"/>
      </w:pPr>
      <w:r>
        <w:separator/>
      </w:r>
    </w:p>
  </w:footnote>
  <w:footnote w:type="continuationSeparator" w:id="1">
    <w:p w:rsidR="00941856" w:rsidRDefault="00941856" w:rsidP="00420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705"/>
    <w:multiLevelType w:val="hybridMultilevel"/>
    <w:tmpl w:val="3B907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34E4B"/>
    <w:multiLevelType w:val="hybridMultilevel"/>
    <w:tmpl w:val="0BC8377A"/>
    <w:lvl w:ilvl="0" w:tplc="B9A46EB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3F1"/>
    <w:rsid w:val="000C3291"/>
    <w:rsid w:val="000C7256"/>
    <w:rsid w:val="00135A7A"/>
    <w:rsid w:val="003916FD"/>
    <w:rsid w:val="00420E28"/>
    <w:rsid w:val="006E44F5"/>
    <w:rsid w:val="00743C76"/>
    <w:rsid w:val="007609E0"/>
    <w:rsid w:val="007B5C1A"/>
    <w:rsid w:val="008855E2"/>
    <w:rsid w:val="00941856"/>
    <w:rsid w:val="00974056"/>
    <w:rsid w:val="00CF03F1"/>
    <w:rsid w:val="00E9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0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743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743C76"/>
    <w:rPr>
      <w:color w:val="00000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0E2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E2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c.1september.ru/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2014-09-04T11:45:00Z</cp:lastPrinted>
  <dcterms:created xsi:type="dcterms:W3CDTF">2014-08-23T16:49:00Z</dcterms:created>
  <dcterms:modified xsi:type="dcterms:W3CDTF">2014-09-04T14:21:00Z</dcterms:modified>
</cp:coreProperties>
</file>