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440"/>
        <w:gridCol w:w="85"/>
        <w:gridCol w:w="2075"/>
        <w:gridCol w:w="1794"/>
        <w:gridCol w:w="821"/>
        <w:gridCol w:w="1365"/>
        <w:gridCol w:w="160"/>
        <w:gridCol w:w="1959"/>
        <w:gridCol w:w="688"/>
      </w:tblGrid>
      <w:tr w:rsidR="00B51AF5" w:rsidRPr="00244E26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244E26" w:rsidRDefault="00B51AF5" w:rsidP="00F470CF">
            <w:pPr>
              <w:tabs>
                <w:tab w:val="num" w:pos="180"/>
              </w:tabs>
              <w:jc w:val="both"/>
              <w:rPr>
                <w:b/>
              </w:rPr>
            </w:pPr>
            <w:r w:rsidRPr="00244E26">
              <w:rPr>
                <w:b/>
              </w:rPr>
              <w:t>Дата проведения мероприятия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244E26" w:rsidRDefault="00B51AF5" w:rsidP="00F470CF">
            <w:pPr>
              <w:tabs>
                <w:tab w:val="num" w:pos="180"/>
              </w:tabs>
              <w:jc w:val="both"/>
              <w:rPr>
                <w:b/>
                <w:sz w:val="20"/>
                <w:szCs w:val="20"/>
              </w:rPr>
            </w:pPr>
            <w:r w:rsidRPr="00244E26">
              <w:rPr>
                <w:b/>
                <w:sz w:val="20"/>
                <w:szCs w:val="20"/>
              </w:rPr>
              <w:t>Уровень проведения. Название мероприятия. Тема.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  <w:rPr>
                <w:szCs w:val="20"/>
              </w:rPr>
            </w:pPr>
            <w:r w:rsidRPr="007D58AB">
              <w:rPr>
                <w:szCs w:val="20"/>
              </w:rPr>
              <w:t>Место проведения мероприятия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244E26" w:rsidRDefault="00B51AF5" w:rsidP="00F470CF">
            <w:pPr>
              <w:tabs>
                <w:tab w:val="num" w:pos="180"/>
              </w:tabs>
              <w:jc w:val="both"/>
              <w:rPr>
                <w:b/>
                <w:sz w:val="20"/>
                <w:szCs w:val="20"/>
              </w:rPr>
            </w:pPr>
            <w:r w:rsidRPr="00244E26">
              <w:rPr>
                <w:b/>
                <w:sz w:val="20"/>
                <w:szCs w:val="20"/>
              </w:rPr>
              <w:t>Форма участия аттестуемого</w:t>
            </w:r>
          </w:p>
        </w:tc>
      </w:tr>
      <w:tr w:rsidR="00B51AF5" w:rsidRPr="00244E26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244E26" w:rsidRDefault="00B51AF5" w:rsidP="00F470CF">
            <w:pPr>
              <w:tabs>
                <w:tab w:val="num" w:pos="180"/>
              </w:tabs>
              <w:jc w:val="both"/>
              <w:rPr>
                <w:b/>
              </w:rPr>
            </w:pP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792FB8" w:rsidRDefault="00B51AF5" w:rsidP="00F470CF">
            <w:pPr>
              <w:tabs>
                <w:tab w:val="num" w:pos="18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792FB8">
              <w:rPr>
                <w:b/>
                <w:color w:val="FF0000"/>
                <w:sz w:val="20"/>
                <w:szCs w:val="20"/>
              </w:rPr>
              <w:t>КАК ЛОГОПЕД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  <w:rPr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244E26" w:rsidRDefault="00B51AF5" w:rsidP="00F470CF">
            <w:pPr>
              <w:tabs>
                <w:tab w:val="num" w:pos="1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2007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Окружной круглый стол 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заместителей директоров 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«Использование           результатов   экспертно-диагностической деятельности для повышения качества образования</w:t>
            </w:r>
            <w:r w:rsidRPr="00C86F6E">
              <w:rPr>
                <w:color w:val="000000"/>
              </w:rPr>
              <w:t>»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 Выступление 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по теме «Работа школьного </w:t>
            </w:r>
            <w:proofErr w:type="spellStart"/>
            <w:proofErr w:type="gramStart"/>
            <w:r w:rsidRPr="00C86F6E">
              <w:t>лого-педа</w:t>
            </w:r>
            <w:proofErr w:type="spellEnd"/>
            <w:proofErr w:type="gramEnd"/>
            <w:r w:rsidRPr="00C86F6E">
              <w:t xml:space="preserve"> с экспертно-диагностическими материалами для повышения </w:t>
            </w:r>
            <w:proofErr w:type="spellStart"/>
            <w:r w:rsidRPr="00C86F6E">
              <w:t>каче-ства</w:t>
            </w:r>
            <w:proofErr w:type="spellEnd"/>
            <w:r w:rsidRPr="00C86F6E">
              <w:t xml:space="preserve"> образования» 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17.12.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2009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Встреча учителей России в рамках Всероссийского конкурса </w:t>
            </w:r>
            <w:proofErr w:type="spellStart"/>
            <w:proofErr w:type="gramStart"/>
            <w:r w:rsidRPr="00C86F6E">
              <w:t>профес-сионального</w:t>
            </w:r>
            <w:proofErr w:type="spellEnd"/>
            <w:proofErr w:type="gramEnd"/>
            <w:r w:rsidRPr="00C86F6E">
              <w:t xml:space="preserve"> мастерства педагогов «Мой лучший урок</w:t>
            </w:r>
            <w:r w:rsidRPr="00C86F6E">
              <w:rPr>
                <w:color w:val="000000"/>
              </w:rPr>
              <w:t>»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proofErr w:type="gramStart"/>
            <w:r w:rsidRPr="00C86F6E">
              <w:t>Мастер–класс</w:t>
            </w:r>
            <w:proofErr w:type="gramEnd"/>
            <w:r w:rsidRPr="00C86F6E">
              <w:t xml:space="preserve">: «Приёмы работы по коррекции </w:t>
            </w:r>
            <w:proofErr w:type="spellStart"/>
            <w:proofErr w:type="gramStart"/>
            <w:r w:rsidRPr="00C86F6E">
              <w:t>фо</w:t>
            </w:r>
            <w:r>
              <w:t>-</w:t>
            </w:r>
            <w:r w:rsidRPr="00C86F6E">
              <w:t>нематического</w:t>
            </w:r>
            <w:proofErr w:type="spellEnd"/>
            <w:proofErr w:type="gramEnd"/>
            <w:r w:rsidRPr="00C86F6E">
              <w:t xml:space="preserve"> восприятия». 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2009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Всероссийская конференция по итогам экспериментальной работы по образовательной программе «Школа 2000</w:t>
            </w:r>
            <w:r w:rsidRPr="00C86F6E">
              <w:rPr>
                <w:color w:val="000000"/>
              </w:rPr>
              <w:t>…»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Выступление.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16.03.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2011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Семинар-практикум для </w:t>
            </w:r>
            <w:proofErr w:type="spellStart"/>
            <w:proofErr w:type="gramStart"/>
            <w:r w:rsidRPr="00C86F6E">
              <w:t>методис-тов</w:t>
            </w:r>
            <w:proofErr w:type="spellEnd"/>
            <w:proofErr w:type="gramEnd"/>
            <w:r w:rsidRPr="00C86F6E">
              <w:t xml:space="preserve"> России.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1)</w:t>
            </w:r>
            <w:r>
              <w:t xml:space="preserve">Открытый урок по </w:t>
            </w:r>
            <w:proofErr w:type="spellStart"/>
            <w:r>
              <w:t>надпредмет</w:t>
            </w:r>
            <w:r w:rsidRPr="00C86F6E">
              <w:t>ному</w:t>
            </w:r>
            <w:proofErr w:type="spellEnd"/>
            <w:r w:rsidRPr="00C86F6E">
              <w:t xml:space="preserve"> курсу «Мир деятельности» на тему: «Ключи к новым знаниям».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2)Выступление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25.10.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2011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>
              <w:t xml:space="preserve">Городской </w:t>
            </w:r>
            <w:r w:rsidRPr="00C86F6E">
              <w:t>семинар «</w:t>
            </w:r>
            <w:proofErr w:type="spellStart"/>
            <w:proofErr w:type="gramStart"/>
            <w:r w:rsidRPr="00C86F6E">
              <w:t>Форми</w:t>
            </w:r>
            <w:r>
              <w:t>-</w:t>
            </w:r>
            <w:r w:rsidRPr="00C86F6E">
              <w:t>рование</w:t>
            </w:r>
            <w:proofErr w:type="spellEnd"/>
            <w:proofErr w:type="gramEnd"/>
            <w:r w:rsidRPr="00C86F6E">
              <w:t xml:space="preserve"> универсальных учебных действий на уроках </w:t>
            </w:r>
            <w:proofErr w:type="spellStart"/>
            <w:r w:rsidRPr="00C86F6E">
              <w:t>надпред</w:t>
            </w:r>
            <w:r>
              <w:t>-</w:t>
            </w:r>
            <w:r w:rsidRPr="00C86F6E">
              <w:t>метного</w:t>
            </w:r>
            <w:proofErr w:type="spellEnd"/>
            <w:r w:rsidRPr="00C86F6E">
              <w:t xml:space="preserve"> курса «Мир деятельности» образовательной программы «Школа 200</w:t>
            </w:r>
            <w:r w:rsidRPr="00C86F6E">
              <w:rPr>
                <w:color w:val="000000"/>
              </w:rPr>
              <w:t>0..»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1)Открытый урок «Как исправить свою ошибку».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2)Выступление.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17.03.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2012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Округ. Открытое занятие для родителей.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День открытых дверей.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 xml:space="preserve">Открытое логопедическое занятие по развитию речи для родителей будущих </w:t>
            </w:r>
            <w:proofErr w:type="spellStart"/>
            <w:proofErr w:type="gramStart"/>
            <w:r w:rsidRPr="00C86F6E">
              <w:t>перво-классников</w:t>
            </w:r>
            <w:proofErr w:type="spellEnd"/>
            <w:proofErr w:type="gramEnd"/>
            <w:r w:rsidRPr="00C86F6E">
              <w:t>.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29.05.</w:t>
            </w:r>
          </w:p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2012 год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Округ. Круглый стол «Современный взгляд на актуальные проблемы в логопедии</w:t>
            </w:r>
            <w:r w:rsidRPr="00C86F6E">
              <w:rPr>
                <w:color w:val="000000"/>
              </w:rPr>
              <w:t>»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 xml:space="preserve">ГБОУ МЦ ЮВОУО </w:t>
            </w:r>
            <w:proofErr w:type="spellStart"/>
            <w:r w:rsidRPr="007D58AB">
              <w:t>ДОгМ</w:t>
            </w:r>
            <w:proofErr w:type="spellEnd"/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Выступление по теме: «</w:t>
            </w:r>
            <w:proofErr w:type="spellStart"/>
            <w:proofErr w:type="gramStart"/>
            <w:r w:rsidRPr="00C86F6E">
              <w:t>Использо-вание</w:t>
            </w:r>
            <w:proofErr w:type="spellEnd"/>
            <w:proofErr w:type="gramEnd"/>
            <w:r w:rsidRPr="00C86F6E">
              <w:t xml:space="preserve"> материала </w:t>
            </w:r>
            <w:proofErr w:type="spellStart"/>
            <w:r w:rsidRPr="00C86F6E">
              <w:t>надпредметного</w:t>
            </w:r>
            <w:proofErr w:type="spellEnd"/>
            <w:r w:rsidRPr="00C86F6E">
              <w:t xml:space="preserve"> курса «Мир </w:t>
            </w:r>
            <w:proofErr w:type="spellStart"/>
            <w:r w:rsidRPr="00C86F6E">
              <w:t>дея-тельности</w:t>
            </w:r>
            <w:proofErr w:type="spellEnd"/>
            <w:r w:rsidRPr="00C86F6E">
              <w:t xml:space="preserve">» для формирования универсальных учебных действий на </w:t>
            </w:r>
            <w:proofErr w:type="spellStart"/>
            <w:r w:rsidRPr="00C86F6E">
              <w:t>логопедичес-ких</w:t>
            </w:r>
            <w:proofErr w:type="spellEnd"/>
            <w:r w:rsidRPr="00C86F6E">
              <w:t xml:space="preserve"> занятиях»</w:t>
            </w:r>
          </w:p>
        </w:tc>
      </w:tr>
      <w:tr w:rsidR="00B51AF5" w:rsidRPr="00C86F6E" w:rsidTr="00B51AF5">
        <w:trPr>
          <w:gridAfter w:val="1"/>
          <w:wAfter w:w="688" w:type="dxa"/>
        </w:trPr>
        <w:tc>
          <w:tcPr>
            <w:tcW w:w="1633" w:type="dxa"/>
            <w:gridSpan w:val="3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Октябрь2011-ноябрь 2012  года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B51AF5" w:rsidRPr="00C86F6E" w:rsidRDefault="00B51AF5" w:rsidP="00F470CF">
            <w:pPr>
              <w:autoSpaceDE w:val="0"/>
              <w:autoSpaceDN w:val="0"/>
              <w:jc w:val="both"/>
            </w:pPr>
            <w:r w:rsidRPr="00C86F6E">
              <w:t xml:space="preserve">Округ. Цикл семинаров по теме: «Внедрение </w:t>
            </w:r>
            <w:proofErr w:type="spellStart"/>
            <w:r w:rsidRPr="00C86F6E">
              <w:t>деятельностного</w:t>
            </w:r>
            <w:proofErr w:type="spellEnd"/>
            <w:r w:rsidRPr="00C86F6E">
              <w:t xml:space="preserve"> метода в процесс обучения школьника».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51AF5" w:rsidRPr="007D58AB" w:rsidRDefault="00B51AF5" w:rsidP="00F470CF">
            <w:pPr>
              <w:tabs>
                <w:tab w:val="num" w:pos="180"/>
              </w:tabs>
              <w:jc w:val="both"/>
            </w:pPr>
            <w:r w:rsidRPr="007D58AB">
              <w:t>ГБОУ ЦО №1417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B51AF5" w:rsidRPr="00C86F6E" w:rsidRDefault="00B51AF5" w:rsidP="00F470CF">
            <w:pPr>
              <w:tabs>
                <w:tab w:val="num" w:pos="180"/>
              </w:tabs>
              <w:jc w:val="both"/>
            </w:pPr>
            <w:r w:rsidRPr="00C86F6E">
              <w:t>Лекции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  <w:r w:rsidRPr="0099138F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2160" w:type="dxa"/>
            <w:gridSpan w:val="2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Место проведения</w:t>
            </w:r>
          </w:p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15" w:type="dxa"/>
            <w:gridSpan w:val="2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 xml:space="preserve">На каком уровне поводилось мероприятие </w:t>
            </w:r>
          </w:p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(ОУ, муниципалитет, округ, город, РФ, международный)</w:t>
            </w:r>
          </w:p>
        </w:tc>
        <w:tc>
          <w:tcPr>
            <w:tcW w:w="1525" w:type="dxa"/>
            <w:gridSpan w:val="2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Форма участия аттестуемого в мероприятии</w:t>
            </w:r>
          </w:p>
        </w:tc>
        <w:tc>
          <w:tcPr>
            <w:tcW w:w="2647" w:type="dxa"/>
            <w:gridSpan w:val="2"/>
          </w:tcPr>
          <w:p w:rsidR="00B51AF5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Тема выступления</w:t>
            </w:r>
          </w:p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</w:tcPr>
          <w:p w:rsidR="00B51AF5" w:rsidRPr="00792FB8" w:rsidRDefault="00B51AF5" w:rsidP="00F470C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92F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Как учитель</w:t>
            </w:r>
          </w:p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</w:tcPr>
          <w:p w:rsidR="00B51AF5" w:rsidRPr="0099138F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647" w:type="dxa"/>
            <w:gridSpan w:val="2"/>
          </w:tcPr>
          <w:p w:rsidR="00B51AF5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</w:tc>
        <w:tc>
          <w:tcPr>
            <w:tcW w:w="2160" w:type="dxa"/>
            <w:gridSpan w:val="2"/>
          </w:tcPr>
          <w:p w:rsidR="00B51AF5" w:rsidRPr="008738E0" w:rsidRDefault="00B51AF5" w:rsidP="00F470CF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075757">
              <w:rPr>
                <w:rFonts w:ascii="Times New Roman" w:hAnsi="Times New Roman"/>
                <w:sz w:val="24"/>
                <w:szCs w:val="24"/>
              </w:rPr>
              <w:t xml:space="preserve">Встреча учителей России в рамках Всероссийского конкурса </w:t>
            </w:r>
            <w:proofErr w:type="spellStart"/>
            <w:proofErr w:type="gramStart"/>
            <w:r w:rsidRPr="00075757">
              <w:rPr>
                <w:rFonts w:ascii="Times New Roman" w:hAnsi="Times New Roman"/>
                <w:sz w:val="24"/>
                <w:szCs w:val="24"/>
              </w:rPr>
              <w:t>профес-сионального</w:t>
            </w:r>
            <w:proofErr w:type="spellEnd"/>
            <w:proofErr w:type="gramEnd"/>
            <w:r w:rsidRPr="00075757">
              <w:rPr>
                <w:rFonts w:ascii="Times New Roman" w:hAnsi="Times New Roman"/>
                <w:sz w:val="24"/>
                <w:szCs w:val="24"/>
              </w:rPr>
              <w:t xml:space="preserve"> мастерства педагогов «Мой лучший урок»</w:t>
            </w:r>
          </w:p>
        </w:tc>
        <w:tc>
          <w:tcPr>
            <w:tcW w:w="261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2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2647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Д</w:t>
            </w:r>
            <w:r w:rsidRPr="006407D2">
              <w:rPr>
                <w:rFonts w:ascii="Times New Roman" w:hAnsi="Times New Roman"/>
                <w:bCs/>
                <w:iCs/>
              </w:rPr>
              <w:t xml:space="preserve">емонстрация педагогического опыта через проведение урока математики и занятия </w:t>
            </w:r>
            <w:proofErr w:type="spellStart"/>
            <w:r w:rsidRPr="006407D2">
              <w:rPr>
                <w:rFonts w:ascii="Times New Roman" w:hAnsi="Times New Roman"/>
                <w:bCs/>
                <w:iCs/>
              </w:rPr>
              <w:t>надпредметного</w:t>
            </w:r>
            <w:proofErr w:type="spellEnd"/>
            <w:r w:rsidRPr="006407D2">
              <w:rPr>
                <w:rFonts w:ascii="Times New Roman" w:hAnsi="Times New Roman"/>
                <w:bCs/>
                <w:iCs/>
              </w:rPr>
              <w:t xml:space="preserve"> курса «Мир деятельности»</w:t>
            </w:r>
            <w:r>
              <w:rPr>
                <w:rFonts w:ascii="Times New Roman" w:hAnsi="Times New Roman"/>
                <w:bCs/>
                <w:iCs/>
              </w:rPr>
              <w:t xml:space="preserve"> по теме «Домашнее задание делаю сам»</w:t>
            </w:r>
            <w:r w:rsidRPr="006407D2"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</w:tc>
        <w:tc>
          <w:tcPr>
            <w:tcW w:w="2160" w:type="dxa"/>
            <w:gridSpan w:val="2"/>
          </w:tcPr>
          <w:p w:rsidR="00B51AF5" w:rsidRPr="00432244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5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конференция по итогам </w:t>
            </w:r>
            <w:proofErr w:type="spellStart"/>
            <w:proofErr w:type="gramStart"/>
            <w:r w:rsidRPr="0005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5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05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по образовательной программе «Школа 2000</w:t>
            </w:r>
            <w:r w:rsidRPr="00053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615" w:type="dxa"/>
            <w:gridSpan w:val="2"/>
          </w:tcPr>
          <w:p w:rsidR="00B51AF5" w:rsidRPr="00724C16" w:rsidRDefault="00B51AF5" w:rsidP="00F470CF">
            <w:pPr>
              <w:pStyle w:val="a4"/>
              <w:keepNext/>
              <w:keepLines/>
              <w:suppressLineNumbers/>
            </w:pPr>
            <w:r w:rsidRPr="0099138F">
              <w:rPr>
                <w:rFonts w:ascii="Times New Roman" w:hAnsi="Times New Roman"/>
              </w:rPr>
              <w:t>РФ</w:t>
            </w:r>
          </w:p>
        </w:tc>
        <w:tc>
          <w:tcPr>
            <w:tcW w:w="152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2647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Выступление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8738E0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160" w:type="dxa"/>
            <w:gridSpan w:val="2"/>
          </w:tcPr>
          <w:p w:rsidR="00B51AF5" w:rsidRPr="008738E0" w:rsidRDefault="00B51AF5" w:rsidP="00F470CF">
            <w:pPr>
              <w:tabs>
                <w:tab w:val="num" w:pos="180"/>
              </w:tabs>
              <w:jc w:val="both"/>
              <w:rPr>
                <w:rFonts w:ascii="Times New Roman" w:hAnsi="Times New Roman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семинар для учителей начальных классов по теме: «Компетентности учителя при переходе на  ФГОС-2».</w:t>
            </w:r>
          </w:p>
        </w:tc>
        <w:tc>
          <w:tcPr>
            <w:tcW w:w="261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 w:rsidRPr="008738E0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52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2647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  <w:bCs/>
                <w:iCs/>
              </w:rPr>
              <w:t xml:space="preserve">Демонстрация педагогического опыта через проведение урока математики и занятия </w:t>
            </w:r>
            <w:proofErr w:type="spellStart"/>
            <w:r w:rsidRPr="006407D2">
              <w:rPr>
                <w:rFonts w:ascii="Times New Roman" w:hAnsi="Times New Roman"/>
                <w:bCs/>
                <w:iCs/>
              </w:rPr>
              <w:t>надпредметного</w:t>
            </w:r>
            <w:proofErr w:type="spellEnd"/>
            <w:r w:rsidRPr="006407D2">
              <w:rPr>
                <w:rFonts w:ascii="Times New Roman" w:hAnsi="Times New Roman"/>
                <w:bCs/>
                <w:iCs/>
              </w:rPr>
              <w:t xml:space="preserve"> курса «Мир деятельности».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Всероссийские курсы по теме: «Содержание и методика </w:t>
            </w:r>
            <w:proofErr w:type="spellStart"/>
            <w:proofErr w:type="gram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курсов повышения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проблеме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реалии-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начального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в системе учебников «ПЕР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СПЕКТИВА» на основе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РФ</w:t>
            </w:r>
          </w:p>
        </w:tc>
        <w:tc>
          <w:tcPr>
            <w:tcW w:w="152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2647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07D2">
              <w:rPr>
                <w:rFonts w:ascii="Times New Roman" w:hAnsi="Times New Roman"/>
              </w:rPr>
              <w:t xml:space="preserve">Демонстрация </w:t>
            </w:r>
            <w:r w:rsidRPr="00CA545D">
              <w:rPr>
                <w:rFonts w:ascii="Times New Roman" w:hAnsi="Times New Roman"/>
                <w:sz w:val="24"/>
                <w:szCs w:val="24"/>
              </w:rPr>
              <w:t>педагогического опыта через 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по математике </w:t>
            </w:r>
            <w:r w:rsidRPr="00CA545D">
              <w:rPr>
                <w:rFonts w:ascii="Times New Roman" w:hAnsi="Times New Roman"/>
                <w:sz w:val="24"/>
                <w:szCs w:val="24"/>
              </w:rPr>
              <w:t xml:space="preserve"> «Порядок действий в </w:t>
            </w:r>
            <w:proofErr w:type="spellStart"/>
            <w:proofErr w:type="gramStart"/>
            <w:r w:rsidRPr="00CA545D">
              <w:rPr>
                <w:rFonts w:ascii="Times New Roman" w:hAnsi="Times New Roman"/>
                <w:sz w:val="24"/>
                <w:szCs w:val="24"/>
              </w:rPr>
              <w:t>выражени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45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CA545D">
              <w:rPr>
                <w:rFonts w:ascii="Times New Roman" w:hAnsi="Times New Roman"/>
                <w:sz w:val="24"/>
                <w:szCs w:val="24"/>
              </w:rPr>
              <w:t xml:space="preserve"> со скобками» в технологии </w:t>
            </w:r>
            <w:proofErr w:type="spellStart"/>
            <w:r w:rsidRPr="00CA545D"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45D">
              <w:rPr>
                <w:rFonts w:ascii="Times New Roman" w:hAnsi="Times New Roman"/>
                <w:sz w:val="24"/>
                <w:szCs w:val="24"/>
              </w:rPr>
              <w:t>ностного</w:t>
            </w:r>
            <w:proofErr w:type="spellEnd"/>
            <w:r w:rsidRPr="00CA545D">
              <w:rPr>
                <w:rFonts w:ascii="Times New Roman" w:hAnsi="Times New Roman"/>
                <w:sz w:val="24"/>
                <w:szCs w:val="24"/>
              </w:rPr>
              <w:t xml:space="preserve"> метода</w:t>
            </w:r>
            <w:r w:rsidRPr="009C64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AF5" w:rsidRPr="006407D2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Выступление</w:t>
            </w:r>
          </w:p>
          <w:p w:rsidR="00B51AF5" w:rsidRPr="006407D2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и участие</w:t>
            </w:r>
          </w:p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на курсах.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2160" w:type="dxa"/>
            <w:gridSpan w:val="2"/>
          </w:tcPr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Окружной семинар для учителей, </w:t>
            </w:r>
            <w:proofErr w:type="spellStart"/>
            <w:proofErr w:type="gram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тающих</w:t>
            </w:r>
            <w:proofErr w:type="spellEnd"/>
            <w:proofErr w:type="gram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образовательной программе «Школа 2000…» по теме: </w:t>
            </w:r>
          </w:p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действий, как основное условие </w:t>
            </w:r>
            <w:proofErr w:type="spellStart"/>
            <w:proofErr w:type="gram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</w:t>
            </w:r>
            <w:proofErr w:type="spellEnd"/>
            <w:proofErr w:type="gram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ФГОС-2 поколения».</w:t>
            </w:r>
          </w:p>
        </w:tc>
        <w:tc>
          <w:tcPr>
            <w:tcW w:w="261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Образовательные учреждения ЮВОУО</w:t>
            </w:r>
          </w:p>
        </w:tc>
        <w:tc>
          <w:tcPr>
            <w:tcW w:w="152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2647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 xml:space="preserve">Демонстрация педагогического опыта через показ урока </w:t>
            </w:r>
            <w:r>
              <w:rPr>
                <w:rFonts w:ascii="Times New Roman" w:hAnsi="Times New Roman"/>
              </w:rPr>
              <w:t>«Мир деятельности»</w:t>
            </w:r>
            <w:proofErr w:type="gramStart"/>
            <w:r w:rsidRPr="00640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2011г.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Окружной семинар для учителей, работающих по образовательной программе «Школа 2000…» по теме: « Формирование универсальных учебных действий на уроках математики и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курса «Мир деятельности» образовательной программы «Школа 2000…»</w:t>
            </w:r>
            <w:r w:rsidRPr="006407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 ЮВОУО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осквы</w:t>
            </w:r>
          </w:p>
        </w:tc>
        <w:tc>
          <w:tcPr>
            <w:tcW w:w="152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занятия</w:t>
            </w:r>
          </w:p>
        </w:tc>
        <w:tc>
          <w:tcPr>
            <w:tcW w:w="2647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  <w:sz w:val="24"/>
                <w:szCs w:val="24"/>
              </w:rPr>
              <w:t xml:space="preserve">Демонстрация педагогического опыта через показ занятия «Слушаю и слышу» </w:t>
            </w:r>
            <w:proofErr w:type="spellStart"/>
            <w:r w:rsidRPr="006407D2">
              <w:rPr>
                <w:rFonts w:ascii="Times New Roman" w:hAnsi="Times New Roman"/>
                <w:sz w:val="24"/>
                <w:szCs w:val="24"/>
              </w:rPr>
              <w:t>надпредметного</w:t>
            </w:r>
            <w:proofErr w:type="spellEnd"/>
            <w:r w:rsidRPr="006407D2">
              <w:rPr>
                <w:rFonts w:ascii="Times New Roman" w:hAnsi="Times New Roman"/>
                <w:sz w:val="24"/>
                <w:szCs w:val="24"/>
              </w:rPr>
              <w:t xml:space="preserve"> курса «Мир деятельности».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ежемесячных окружных практических консультаций по теме: «Реализация </w:t>
            </w:r>
            <w:proofErr w:type="gram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  <w:proofErr w:type="gram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нового поколения»  для учителей, работающих по образовательной программе «Школа 2000…»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учреждения </w:t>
            </w:r>
          </w:p>
          <w:p w:rsidR="00B51AF5" w:rsidRPr="008738E0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ЮВОУО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осквы</w:t>
            </w:r>
          </w:p>
        </w:tc>
        <w:tc>
          <w:tcPr>
            <w:tcW w:w="1525" w:type="dxa"/>
            <w:gridSpan w:val="2"/>
          </w:tcPr>
          <w:p w:rsidR="00B51AF5" w:rsidRPr="008738E0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8738E0"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2647" w:type="dxa"/>
            <w:gridSpan w:val="2"/>
          </w:tcPr>
          <w:p w:rsidR="00B51AF5" w:rsidRPr="006407D2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Лекции,</w:t>
            </w:r>
          </w:p>
          <w:p w:rsidR="00B51AF5" w:rsidRPr="006407D2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консультации,</w:t>
            </w:r>
          </w:p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 w:rsidRPr="006407D2">
              <w:rPr>
                <w:rFonts w:ascii="Times New Roman" w:hAnsi="Times New Roman"/>
              </w:rPr>
              <w:t>мастер-классы.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семинар по теме «Дидактическая система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 «Школа 2000» как механизм реализации ФГОС  и ФГТ» для учителей начальных классов – слушателей курсов повышения квалификации в МИОО.</w:t>
            </w:r>
          </w:p>
        </w:tc>
        <w:tc>
          <w:tcPr>
            <w:tcW w:w="261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 ОУ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осквы</w:t>
            </w:r>
          </w:p>
        </w:tc>
        <w:tc>
          <w:tcPr>
            <w:tcW w:w="1525" w:type="dxa"/>
            <w:gridSpan w:val="2"/>
          </w:tcPr>
          <w:p w:rsidR="00B51AF5" w:rsidRPr="00B9428C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 курсов повышения квалификации учителей, открытые уроки</w:t>
            </w:r>
          </w:p>
        </w:tc>
        <w:tc>
          <w:tcPr>
            <w:tcW w:w="2647" w:type="dxa"/>
            <w:gridSpan w:val="2"/>
          </w:tcPr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Лекционные занятия в МИОО.</w:t>
            </w:r>
          </w:p>
          <w:p w:rsidR="00B51AF5" w:rsidRPr="00B9428C" w:rsidRDefault="00B51AF5" w:rsidP="00F470CF">
            <w:pPr>
              <w:tabs>
                <w:tab w:val="num" w:pos="180"/>
              </w:tabs>
              <w:jc w:val="both"/>
              <w:rPr>
                <w:rFonts w:ascii="Times New Roman" w:hAnsi="Times New Roman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педагогического опыта через показ урока математики «Сложение трехзначных чисел» в технологии </w:t>
            </w:r>
            <w:proofErr w:type="spellStart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метода.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2013 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52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</w:rPr>
              <w:t>вебинара</w:t>
            </w:r>
            <w:proofErr w:type="spellEnd"/>
          </w:p>
        </w:tc>
        <w:tc>
          <w:tcPr>
            <w:tcW w:w="2647" w:type="dxa"/>
            <w:gridSpan w:val="2"/>
          </w:tcPr>
          <w:p w:rsidR="00B51AF5" w:rsidRPr="00432244" w:rsidRDefault="00B51AF5" w:rsidP="00F470CF">
            <w:pPr>
              <w:rPr>
                <w:rFonts w:ascii="Times New Roman" w:hAnsi="Times New Roman"/>
                <w:sz w:val="24"/>
                <w:szCs w:val="24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педагогического опыта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курсы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88A">
              <w:rPr>
                <w:rFonts w:ascii="Times New Roman" w:hAnsi="Times New Roman"/>
                <w:sz w:val="24"/>
                <w:szCs w:val="24"/>
              </w:rPr>
              <w:t xml:space="preserve">«Особенности содержания  и методика работы по программе «Учусь </w:t>
            </w:r>
            <w:r w:rsidRPr="0069088A">
              <w:rPr>
                <w:rFonts w:ascii="Times New Roman" w:hAnsi="Times New Roman"/>
                <w:sz w:val="24"/>
                <w:szCs w:val="24"/>
              </w:rPr>
              <w:lastRenderedPageBreak/>
              <w:t>учиться»: линия текстовых задач»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2013 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52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</w:rPr>
              <w:t>вебинара</w:t>
            </w:r>
            <w:proofErr w:type="spellEnd"/>
          </w:p>
        </w:tc>
        <w:tc>
          <w:tcPr>
            <w:tcW w:w="2647" w:type="dxa"/>
            <w:gridSpan w:val="2"/>
          </w:tcPr>
          <w:p w:rsidR="00B51AF5" w:rsidRPr="00432244" w:rsidRDefault="00B51AF5" w:rsidP="00F470CF">
            <w:pPr>
              <w:rPr>
                <w:rFonts w:ascii="Times New Roman" w:hAnsi="Times New Roman"/>
                <w:sz w:val="24"/>
                <w:szCs w:val="24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педагогического опыта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курсы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88A">
              <w:rPr>
                <w:rFonts w:ascii="Times New Roman" w:hAnsi="Times New Roman"/>
                <w:sz w:val="24"/>
                <w:szCs w:val="24"/>
              </w:rPr>
              <w:t>«Особенности содержания  и методика работы по программе «Учусь учиться»: функциональная линия и величины»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</w:t>
            </w:r>
          </w:p>
        </w:tc>
        <w:tc>
          <w:tcPr>
            <w:tcW w:w="2160" w:type="dxa"/>
            <w:gridSpan w:val="2"/>
          </w:tcPr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52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</w:rPr>
              <w:t>вебинара</w:t>
            </w:r>
            <w:proofErr w:type="spellEnd"/>
          </w:p>
        </w:tc>
        <w:tc>
          <w:tcPr>
            <w:tcW w:w="2647" w:type="dxa"/>
            <w:gridSpan w:val="2"/>
          </w:tcPr>
          <w:p w:rsidR="00B51AF5" w:rsidRPr="00432244" w:rsidRDefault="00B51AF5" w:rsidP="00F470CF">
            <w:pPr>
              <w:rPr>
                <w:rFonts w:ascii="Times New Roman" w:hAnsi="Times New Roman"/>
                <w:sz w:val="24"/>
                <w:szCs w:val="24"/>
              </w:rPr>
            </w:pPr>
            <w:r w:rsidRPr="0064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педагогического опыта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курсы по теме</w:t>
            </w:r>
            <w:r w:rsidRPr="0069088A">
              <w:rPr>
                <w:rFonts w:ascii="Times New Roman" w:hAnsi="Times New Roman"/>
                <w:sz w:val="24"/>
                <w:szCs w:val="24"/>
              </w:rPr>
              <w:t xml:space="preserve"> «Особенности содержания  и методика работы по программе «Учусь учиться» логическая и комбинаторная линия. Механизмы реализации требований к личностным, </w:t>
            </w:r>
            <w:proofErr w:type="spellStart"/>
            <w:r w:rsidRPr="0069088A"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69088A">
              <w:rPr>
                <w:rFonts w:ascii="Times New Roman" w:hAnsi="Times New Roman"/>
                <w:sz w:val="24"/>
                <w:szCs w:val="24"/>
              </w:rPr>
              <w:t xml:space="preserve"> и предметным результатам ФГОС НОО  в курсе математики «Учусь учиться»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</w:t>
            </w:r>
          </w:p>
        </w:tc>
        <w:tc>
          <w:tcPr>
            <w:tcW w:w="2160" w:type="dxa"/>
            <w:gridSpan w:val="2"/>
          </w:tcPr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повышения квалификации по теме «Механизмы реализации ФГОС на 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де-ятельностного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ме-тода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1AF5" w:rsidRPr="006407D2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МБОУ СОШ №8 г. Норильска </w:t>
            </w:r>
          </w:p>
        </w:tc>
        <w:tc>
          <w:tcPr>
            <w:tcW w:w="1525" w:type="dxa"/>
            <w:gridSpan w:val="2"/>
          </w:tcPr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r w:rsidRPr="00820D6F">
              <w:t xml:space="preserve">Лектор курсов повышения </w:t>
            </w:r>
            <w:proofErr w:type="spellStart"/>
            <w:r w:rsidRPr="00820D6F">
              <w:t>квалифика</w:t>
            </w:r>
            <w:proofErr w:type="spellEnd"/>
          </w:p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proofErr w:type="spellStart"/>
            <w:r w:rsidRPr="00820D6F">
              <w:t>ции</w:t>
            </w:r>
            <w:proofErr w:type="spellEnd"/>
            <w:r w:rsidRPr="00820D6F">
              <w:t xml:space="preserve"> </w:t>
            </w:r>
            <w:proofErr w:type="spellStart"/>
            <w:proofErr w:type="gramStart"/>
            <w:r w:rsidRPr="00820D6F">
              <w:t>учи</w:t>
            </w:r>
            <w:r>
              <w:t>-</w:t>
            </w:r>
            <w:r w:rsidRPr="00820D6F">
              <w:t>телей</w:t>
            </w:r>
            <w:proofErr w:type="spellEnd"/>
            <w:proofErr w:type="gramEnd"/>
          </w:p>
        </w:tc>
        <w:tc>
          <w:tcPr>
            <w:tcW w:w="2647" w:type="dxa"/>
            <w:gridSpan w:val="2"/>
          </w:tcPr>
          <w:p w:rsidR="00B51AF5" w:rsidRPr="00820D6F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D6F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(март)</w:t>
            </w:r>
          </w:p>
        </w:tc>
        <w:tc>
          <w:tcPr>
            <w:tcW w:w="2160" w:type="dxa"/>
            <w:gridSpan w:val="2"/>
          </w:tcPr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повышения квалификации по теме «Механизмы реализации ФГОС на 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де-ятельностного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ме-тода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СОШ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Дзержинский</w:t>
            </w:r>
          </w:p>
        </w:tc>
        <w:tc>
          <w:tcPr>
            <w:tcW w:w="1525" w:type="dxa"/>
            <w:gridSpan w:val="2"/>
          </w:tcPr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r w:rsidRPr="00820D6F">
              <w:t xml:space="preserve">Лектор курсов повышения </w:t>
            </w:r>
            <w:proofErr w:type="spellStart"/>
            <w:r w:rsidRPr="00820D6F">
              <w:t>квалифика</w:t>
            </w:r>
            <w:proofErr w:type="spellEnd"/>
          </w:p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proofErr w:type="spellStart"/>
            <w:r w:rsidRPr="00820D6F">
              <w:t>ции</w:t>
            </w:r>
            <w:proofErr w:type="spellEnd"/>
            <w:r w:rsidRPr="00820D6F">
              <w:t xml:space="preserve"> </w:t>
            </w:r>
            <w:proofErr w:type="spellStart"/>
            <w:proofErr w:type="gramStart"/>
            <w:r w:rsidRPr="00820D6F">
              <w:t>учи</w:t>
            </w:r>
            <w:r>
              <w:t>-</w:t>
            </w:r>
            <w:r w:rsidRPr="00820D6F">
              <w:t>телей</w:t>
            </w:r>
            <w:proofErr w:type="spellEnd"/>
            <w:proofErr w:type="gramEnd"/>
          </w:p>
        </w:tc>
        <w:tc>
          <w:tcPr>
            <w:tcW w:w="2647" w:type="dxa"/>
            <w:gridSpan w:val="2"/>
          </w:tcPr>
          <w:p w:rsidR="00B51AF5" w:rsidRPr="00820D6F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D6F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</w:tr>
      <w:tr w:rsidR="00B51AF5" w:rsidRPr="0099138F" w:rsidTr="00B51AF5">
        <w:tblPrEx>
          <w:tblLook w:val="0000"/>
        </w:tblPrEx>
        <w:trPr>
          <w:gridBefore w:val="1"/>
          <w:wBefore w:w="108" w:type="dxa"/>
        </w:trPr>
        <w:tc>
          <w:tcPr>
            <w:tcW w:w="1440" w:type="dxa"/>
          </w:tcPr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B51AF5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(май)</w:t>
            </w:r>
          </w:p>
        </w:tc>
        <w:tc>
          <w:tcPr>
            <w:tcW w:w="2160" w:type="dxa"/>
            <w:gridSpan w:val="2"/>
          </w:tcPr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повышения квалификации по теме «Механизмы реализации ФГОС на 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де-ятельностного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ме-тода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1AF5" w:rsidRDefault="00B51AF5" w:rsidP="00F470CF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5" w:type="dxa"/>
            <w:gridSpan w:val="2"/>
          </w:tcPr>
          <w:p w:rsidR="00B51AF5" w:rsidRDefault="00B51AF5" w:rsidP="00F470CF">
            <w:pPr>
              <w:pStyle w:val="a4"/>
              <w:keepNext/>
              <w:keepLines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525" w:type="dxa"/>
            <w:gridSpan w:val="2"/>
          </w:tcPr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r w:rsidRPr="00820D6F">
              <w:t xml:space="preserve">Лектор курсов повышения </w:t>
            </w:r>
            <w:proofErr w:type="spellStart"/>
            <w:r w:rsidRPr="00820D6F">
              <w:t>квалифика</w:t>
            </w:r>
            <w:proofErr w:type="spellEnd"/>
          </w:p>
          <w:p w:rsidR="00B51AF5" w:rsidRPr="00820D6F" w:rsidRDefault="00B51AF5" w:rsidP="00F470CF">
            <w:pPr>
              <w:pStyle w:val="a3"/>
              <w:spacing w:before="0" w:beforeAutospacing="0" w:after="0" w:afterAutospacing="0" w:line="270" w:lineRule="atLeast"/>
              <w:jc w:val="both"/>
            </w:pPr>
            <w:proofErr w:type="spellStart"/>
            <w:r w:rsidRPr="00820D6F">
              <w:t>ции</w:t>
            </w:r>
            <w:proofErr w:type="spellEnd"/>
            <w:r w:rsidRPr="00820D6F">
              <w:t xml:space="preserve"> </w:t>
            </w:r>
            <w:proofErr w:type="spellStart"/>
            <w:proofErr w:type="gramStart"/>
            <w:r w:rsidRPr="00820D6F">
              <w:t>учи</w:t>
            </w:r>
            <w:r>
              <w:t>-</w:t>
            </w:r>
            <w:r w:rsidRPr="00820D6F">
              <w:t>телей</w:t>
            </w:r>
            <w:proofErr w:type="spellEnd"/>
            <w:proofErr w:type="gramEnd"/>
          </w:p>
        </w:tc>
        <w:tc>
          <w:tcPr>
            <w:tcW w:w="2647" w:type="dxa"/>
            <w:gridSpan w:val="2"/>
          </w:tcPr>
          <w:p w:rsidR="00B51AF5" w:rsidRPr="00820D6F" w:rsidRDefault="00B51AF5" w:rsidP="00F470CF">
            <w:pPr>
              <w:pStyle w:val="a4"/>
              <w:keepNext/>
              <w:keepLines/>
              <w:suppressLineNumber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D6F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</w:tr>
    </w:tbl>
    <w:p w:rsidR="0025178D" w:rsidRDefault="0025178D"/>
    <w:sectPr w:rsidR="0025178D" w:rsidSect="008B2A97">
      <w:pgSz w:w="11906" w:h="16838" w:code="9"/>
      <w:pgMar w:top="567" w:right="567" w:bottom="624" w:left="62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1AF5"/>
    <w:rsid w:val="000A63D3"/>
    <w:rsid w:val="0025178D"/>
    <w:rsid w:val="00296480"/>
    <w:rsid w:val="005240D0"/>
    <w:rsid w:val="005738D3"/>
    <w:rsid w:val="008B2A97"/>
    <w:rsid w:val="00A010A3"/>
    <w:rsid w:val="00A014A3"/>
    <w:rsid w:val="00B51AF5"/>
    <w:rsid w:val="00C37887"/>
    <w:rsid w:val="00E65D96"/>
    <w:rsid w:val="00EE1A77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5"/>
    <w:pPr>
      <w:jc w:val="center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A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51A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51AF5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2015-02-23T14:51:00Z</dcterms:created>
  <dcterms:modified xsi:type="dcterms:W3CDTF">2015-02-23T14:52:00Z</dcterms:modified>
</cp:coreProperties>
</file>