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5C" w:rsidRPr="005266DC" w:rsidRDefault="00CC7A47" w:rsidP="004E77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6DC">
        <w:rPr>
          <w:rFonts w:ascii="Times New Roman" w:hAnsi="Times New Roman"/>
          <w:b/>
          <w:sz w:val="28"/>
          <w:szCs w:val="28"/>
        </w:rPr>
        <w:t>Реализация ФГОС во внеурочной деятельности</w:t>
      </w:r>
    </w:p>
    <w:p w:rsidR="00CC7A47" w:rsidRPr="004E77AC" w:rsidRDefault="00CC7A47" w:rsidP="004E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77AC">
        <w:rPr>
          <w:rFonts w:ascii="Times New Roman" w:hAnsi="Times New Roman"/>
          <w:sz w:val="28"/>
          <w:szCs w:val="28"/>
        </w:rPr>
        <w:t>Массовская</w:t>
      </w:r>
      <w:proofErr w:type="spellEnd"/>
      <w:r w:rsidRPr="004E77AC">
        <w:rPr>
          <w:rFonts w:ascii="Times New Roman" w:hAnsi="Times New Roman"/>
          <w:sz w:val="28"/>
          <w:szCs w:val="28"/>
        </w:rPr>
        <w:t xml:space="preserve"> С.А.</w:t>
      </w:r>
    </w:p>
    <w:p w:rsidR="004E77AC" w:rsidRPr="004E77AC" w:rsidRDefault="004111A8" w:rsidP="004E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77AC">
        <w:rPr>
          <w:rFonts w:ascii="Times New Roman" w:hAnsi="Times New Roman"/>
          <w:sz w:val="28"/>
          <w:szCs w:val="28"/>
        </w:rPr>
        <w:t>ГБОУ СОШ №216 с углубленным изучением польского языка</w:t>
      </w:r>
    </w:p>
    <w:p w:rsidR="004111A8" w:rsidRPr="004E77AC" w:rsidRDefault="004111A8" w:rsidP="004E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77AC">
        <w:rPr>
          <w:rFonts w:ascii="Times New Roman" w:hAnsi="Times New Roman"/>
          <w:sz w:val="28"/>
          <w:szCs w:val="28"/>
        </w:rPr>
        <w:t>имени Адама Мицкевича</w:t>
      </w:r>
    </w:p>
    <w:p w:rsidR="004E77AC" w:rsidRPr="004E77AC" w:rsidRDefault="004E77AC" w:rsidP="004E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77AC">
        <w:rPr>
          <w:rFonts w:ascii="Times New Roman" w:hAnsi="Times New Roman"/>
          <w:sz w:val="28"/>
          <w:szCs w:val="28"/>
        </w:rPr>
        <w:t>Г. Санкт - Петербург</w:t>
      </w:r>
      <w:bookmarkStart w:id="0" w:name="_GoBack"/>
      <w:bookmarkEnd w:id="0"/>
    </w:p>
    <w:p w:rsidR="00BB1AE7" w:rsidRDefault="00BB1AE7" w:rsidP="00EF0F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процессе.</w:t>
      </w:r>
    </w:p>
    <w:p w:rsidR="00CC7A47" w:rsidRDefault="00CC7A47" w:rsidP="00EF0F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понимается сегодня преимущественно как деятельность, организуемая с классом во внеурочное время для удовлетворения школьников в содержательном досуге (кружки, секции, школьные научные общества, соревнования и т.д.).</w:t>
      </w:r>
    </w:p>
    <w:p w:rsidR="00CC7A47" w:rsidRDefault="00CC7A47" w:rsidP="00EF0F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деятельности учащихся начальных классов во внеурочное время – это, прежде всего, единство игровой и познавательной деятельности. В игре, насыщенной ярким познавательным материалом, дети развиваются в интеллектуальном плане, проявляют себя эмоционально. Внеклассная работа в форме проведения праздников, экскурсий, разнообразных викторин и конкурсов, творческих мастерских и т.п. способствует развитию у детей навыков общения</w:t>
      </w:r>
      <w:r w:rsidR="00EF0FBB">
        <w:rPr>
          <w:rFonts w:ascii="Times New Roman" w:hAnsi="Times New Roman"/>
          <w:sz w:val="28"/>
          <w:szCs w:val="28"/>
        </w:rPr>
        <w:t xml:space="preserve"> и совместной деятельности, проявлению их личных качеств.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 Внеурочная деятельность – это часть основного образования, нацеленная на помощь педагогу и ребенку в освоении нового вида учебной деятельности, сформировать учебную мотивацию. Она способствует расширению образовательного пространства, создает дополнительны</w:t>
      </w:r>
      <w:r w:rsidR="00B763A3">
        <w:rPr>
          <w:rFonts w:ascii="Times New Roman" w:hAnsi="Times New Roman"/>
          <w:sz w:val="28"/>
          <w:szCs w:val="28"/>
        </w:rPr>
        <w:t>е условия для развития учащи</w:t>
      </w:r>
      <w:r w:rsidR="00EF0FBB">
        <w:rPr>
          <w:rFonts w:ascii="Times New Roman" w:hAnsi="Times New Roman"/>
          <w:sz w:val="28"/>
          <w:szCs w:val="28"/>
        </w:rPr>
        <w:t>хся.</w:t>
      </w:r>
    </w:p>
    <w:p w:rsidR="00B763A3" w:rsidRDefault="00B763A3" w:rsidP="00EF0F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231F8B">
        <w:rPr>
          <w:rFonts w:ascii="Times New Roman" w:hAnsi="Times New Roman"/>
          <w:sz w:val="28"/>
          <w:szCs w:val="28"/>
        </w:rPr>
        <w:t xml:space="preserve">Для организации внеурочной деятельности в нашей школе была избрана модель, предполагающая оптимизацию всех внутренних ресурсов образовательного учреждения, участие в ее реализации принимают участие </w:t>
      </w:r>
      <w:r w:rsidR="00231F8B">
        <w:rPr>
          <w:rFonts w:ascii="Times New Roman" w:hAnsi="Times New Roman"/>
          <w:sz w:val="28"/>
          <w:szCs w:val="28"/>
        </w:rPr>
        <w:lastRenderedPageBreak/>
        <w:t>учителя, педагог - психолог, организатор воспитательной работы, педагоги дополнительного образования, педагогические  работники ДДТ,  координирует работу классный руководитель. Было выявлено, что существует потребность в организации целого ряда кружков и секций различных направлений, которая даст основания для наиболее полного раскрытия  и развития индивидуальных способностей каждого ребенка.</w:t>
      </w:r>
    </w:p>
    <w:p w:rsidR="00C72509" w:rsidRDefault="00DA292C" w:rsidP="00EF0F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направлений ст</w:t>
      </w:r>
      <w:r w:rsidR="00170942">
        <w:rPr>
          <w:rFonts w:ascii="Times New Roman" w:hAnsi="Times New Roman"/>
          <w:sz w:val="28"/>
          <w:szCs w:val="28"/>
        </w:rPr>
        <w:t xml:space="preserve">андарта является обеспечение </w:t>
      </w:r>
      <w:proofErr w:type="spellStart"/>
      <w:r w:rsidR="00170942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еинтеллектуального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учащихся. </w:t>
      </w:r>
      <w:r w:rsidR="00382597">
        <w:rPr>
          <w:rFonts w:ascii="Times New Roman" w:hAnsi="Times New Roman"/>
          <w:sz w:val="28"/>
          <w:szCs w:val="28"/>
        </w:rPr>
        <w:t>Для формирования личности учащегося, для достижения высокого уровня его развития именно эта деятельность оказывается более значимой, чем те конкретные знания, которые послужили ей базой.</w:t>
      </w:r>
      <w:r w:rsidR="007B225B">
        <w:rPr>
          <w:rFonts w:ascii="Times New Roman" w:hAnsi="Times New Roman"/>
          <w:sz w:val="28"/>
          <w:szCs w:val="28"/>
        </w:rPr>
        <w:t xml:space="preserve"> В жизни ребенку нужны не только базовые навыки, такие как</w:t>
      </w:r>
      <w:proofErr w:type="gramStart"/>
      <w:r w:rsidR="007B22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B225B">
        <w:rPr>
          <w:rFonts w:ascii="Times New Roman" w:hAnsi="Times New Roman"/>
          <w:sz w:val="28"/>
          <w:szCs w:val="28"/>
        </w:rPr>
        <w:t xml:space="preserve"> умение читать, писать, решать, слушать, говорить, но и умение анализировать, сравнивать, выделять главное, решать проблему, умение дать адекватную</w:t>
      </w:r>
      <w:r w:rsidR="00560ADB">
        <w:rPr>
          <w:rFonts w:ascii="Times New Roman" w:hAnsi="Times New Roman"/>
          <w:sz w:val="28"/>
          <w:szCs w:val="28"/>
        </w:rPr>
        <w:t xml:space="preserve"> </w:t>
      </w:r>
      <w:r w:rsidR="007B225B">
        <w:rPr>
          <w:rFonts w:ascii="Times New Roman" w:hAnsi="Times New Roman"/>
          <w:sz w:val="28"/>
          <w:szCs w:val="28"/>
        </w:rPr>
        <w:t>самооценку</w:t>
      </w:r>
      <w:r w:rsidR="00560ADB">
        <w:rPr>
          <w:rFonts w:ascii="Times New Roman" w:hAnsi="Times New Roman"/>
          <w:sz w:val="28"/>
          <w:szCs w:val="28"/>
        </w:rPr>
        <w:t>, умение творить и сотрудничать. Важно сформировать у ребенка внимательность, умение рас</w:t>
      </w:r>
      <w:r w:rsidR="008B699E">
        <w:rPr>
          <w:rFonts w:ascii="Times New Roman" w:hAnsi="Times New Roman"/>
          <w:sz w:val="28"/>
          <w:szCs w:val="28"/>
        </w:rPr>
        <w:t>суждать, анализировать</w:t>
      </w:r>
      <w:proofErr w:type="gramStart"/>
      <w:r w:rsidR="008B69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60ADB">
        <w:rPr>
          <w:rFonts w:ascii="Times New Roman" w:hAnsi="Times New Roman"/>
          <w:sz w:val="28"/>
          <w:szCs w:val="28"/>
        </w:rPr>
        <w:t xml:space="preserve"> сравнивать, развивать познавательную активность.</w:t>
      </w:r>
      <w:r w:rsidR="00382597">
        <w:rPr>
          <w:rFonts w:ascii="Times New Roman" w:hAnsi="Times New Roman"/>
          <w:sz w:val="28"/>
          <w:szCs w:val="28"/>
        </w:rPr>
        <w:t xml:space="preserve"> </w:t>
      </w:r>
      <w:r w:rsidR="007B225B">
        <w:rPr>
          <w:rFonts w:ascii="Times New Roman" w:hAnsi="Times New Roman"/>
          <w:sz w:val="28"/>
          <w:szCs w:val="28"/>
        </w:rPr>
        <w:t>Разрабатывая программу «Занимательная математика»</w:t>
      </w:r>
      <w:r w:rsidR="00560ADB">
        <w:rPr>
          <w:rFonts w:ascii="Times New Roman" w:hAnsi="Times New Roman"/>
          <w:sz w:val="28"/>
          <w:szCs w:val="28"/>
        </w:rPr>
        <w:t>,</w:t>
      </w:r>
      <w:r w:rsidR="007B225B">
        <w:rPr>
          <w:rFonts w:ascii="Times New Roman" w:hAnsi="Times New Roman"/>
          <w:sz w:val="28"/>
          <w:szCs w:val="28"/>
        </w:rPr>
        <w:t xml:space="preserve"> реализуя ее на внеурочной деятельности, я останавливалась на темах,</w:t>
      </w:r>
      <w:r w:rsidR="00560ADB">
        <w:rPr>
          <w:rFonts w:ascii="Times New Roman" w:hAnsi="Times New Roman"/>
          <w:sz w:val="28"/>
          <w:szCs w:val="28"/>
        </w:rPr>
        <w:t xml:space="preserve"> позволяющих решать эти задачи.  Программа строится с использовани</w:t>
      </w:r>
      <w:r w:rsidR="008B699E">
        <w:rPr>
          <w:rFonts w:ascii="Times New Roman" w:hAnsi="Times New Roman"/>
          <w:sz w:val="28"/>
          <w:szCs w:val="28"/>
        </w:rPr>
        <w:t>ем модульных технологий, благода</w:t>
      </w:r>
      <w:r w:rsidR="00560ADB">
        <w:rPr>
          <w:rFonts w:ascii="Times New Roman" w:hAnsi="Times New Roman"/>
          <w:sz w:val="28"/>
          <w:szCs w:val="28"/>
        </w:rPr>
        <w:t>ря чему обеспечивается интеграция различных видов деятельности. Разработана система творческих заданий, которая целенаправленно развивает познавательные процессы детей: значительно расширяет объем и концентрацию внимания. Учащиеся ов</w:t>
      </w:r>
      <w:r w:rsidR="000114C5">
        <w:rPr>
          <w:rFonts w:ascii="Times New Roman" w:hAnsi="Times New Roman"/>
          <w:sz w:val="28"/>
          <w:szCs w:val="28"/>
        </w:rPr>
        <w:t>ладевают простыми, но необходи</w:t>
      </w:r>
      <w:r w:rsidR="00560ADB">
        <w:rPr>
          <w:rFonts w:ascii="Times New Roman" w:hAnsi="Times New Roman"/>
          <w:sz w:val="28"/>
          <w:szCs w:val="28"/>
        </w:rPr>
        <w:t>мыми для них приемами зрительного запоминания и сохранения увиденного в памяти</w:t>
      </w:r>
      <w:r w:rsidR="000114C5">
        <w:rPr>
          <w:rFonts w:ascii="Times New Roman" w:hAnsi="Times New Roman"/>
          <w:sz w:val="28"/>
          <w:szCs w:val="28"/>
        </w:rPr>
        <w:t xml:space="preserve">. Значительно обогащается словарный запас и умение оформлять в словесной форме свои рассуждения и объяснения. В содержание занятий включена работа по развитию познавательных способностей через работу в группах. Работа в группах предполагает обмен информацией друг с другом в непринужденной обстановке. Данная программа </w:t>
      </w:r>
      <w:r w:rsidR="00EC5A6C">
        <w:rPr>
          <w:rFonts w:ascii="Times New Roman" w:hAnsi="Times New Roman"/>
          <w:sz w:val="28"/>
          <w:szCs w:val="28"/>
        </w:rPr>
        <w:t xml:space="preserve">позволяет ознакомиться учащимся  со многими интересными вопросами математики, выходящими за </w:t>
      </w:r>
      <w:r w:rsidR="00EC5A6C">
        <w:rPr>
          <w:rFonts w:ascii="Times New Roman" w:hAnsi="Times New Roman"/>
          <w:sz w:val="28"/>
          <w:szCs w:val="28"/>
        </w:rPr>
        <w:lastRenderedPageBreak/>
        <w:t>рамки школьной программы, расширить целостное представление о проблеме данной науки.</w:t>
      </w:r>
      <w:r w:rsidR="008B699E">
        <w:rPr>
          <w:rFonts w:ascii="Times New Roman" w:hAnsi="Times New Roman"/>
          <w:sz w:val="28"/>
          <w:szCs w:val="28"/>
        </w:rPr>
        <w:t xml:space="preserve"> Творческие работы, проектная деятельность</w:t>
      </w:r>
      <w:proofErr w:type="gramStart"/>
      <w:r w:rsidR="008B69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B699E">
        <w:rPr>
          <w:rFonts w:ascii="Times New Roman" w:hAnsi="Times New Roman"/>
          <w:sz w:val="28"/>
          <w:szCs w:val="28"/>
        </w:rPr>
        <w:t xml:space="preserve"> используемые в системе кружка, должны быть основаны на любознательности детей, которую следует поддерживать и направлять.</w:t>
      </w:r>
      <w:r w:rsidR="00C72509">
        <w:rPr>
          <w:rFonts w:ascii="Times New Roman" w:hAnsi="Times New Roman"/>
          <w:sz w:val="28"/>
          <w:szCs w:val="28"/>
        </w:rPr>
        <w:t xml:space="preserve"> В программу включены игры, смекалки, головоломки, которые вызывают у школьников большой интерес. 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элементарная головоломка. </w:t>
      </w:r>
      <w:r w:rsidR="00AB6A60">
        <w:rPr>
          <w:rFonts w:ascii="Times New Roman" w:hAnsi="Times New Roman"/>
          <w:sz w:val="28"/>
          <w:szCs w:val="28"/>
        </w:rPr>
        <w:t xml:space="preserve"> При проведении занятий предусмотрена организация подвижной деятельности учащихся, которая не мешает умственной работе. </w:t>
      </w:r>
      <w:proofErr w:type="gramStart"/>
      <w:r w:rsidR="00AB6A60">
        <w:rPr>
          <w:rFonts w:ascii="Times New Roman" w:hAnsi="Times New Roman"/>
          <w:sz w:val="28"/>
          <w:szCs w:val="28"/>
        </w:rPr>
        <w:t>С этой целью предусмотрена последовательная смена одним учеником «центров» деятельности в течение занятия, передвижение по классу в ходе выполнения заданий на листах, расположенных на стенах классной комнаты и др. При организации занятий целесообразно использовать принцип игры «Ручеек», принцип свободного</w:t>
      </w:r>
      <w:r w:rsidR="00552C71">
        <w:rPr>
          <w:rFonts w:ascii="Times New Roman" w:hAnsi="Times New Roman"/>
          <w:sz w:val="28"/>
          <w:szCs w:val="28"/>
        </w:rPr>
        <w:t xml:space="preserve"> перемещения по классу, </w:t>
      </w:r>
      <w:r w:rsidR="00AB6A60">
        <w:rPr>
          <w:rFonts w:ascii="Times New Roman" w:hAnsi="Times New Roman"/>
          <w:sz w:val="28"/>
          <w:szCs w:val="28"/>
        </w:rPr>
        <w:t xml:space="preserve"> работу в парах </w:t>
      </w:r>
      <w:r w:rsidR="00B66320">
        <w:rPr>
          <w:rFonts w:ascii="Times New Roman" w:hAnsi="Times New Roman"/>
          <w:sz w:val="28"/>
          <w:szCs w:val="28"/>
        </w:rPr>
        <w:t>постоянного и сменного состава, работу в группах.</w:t>
      </w:r>
      <w:proofErr w:type="gramEnd"/>
      <w:r w:rsidR="00B66320">
        <w:rPr>
          <w:rFonts w:ascii="Times New Roman" w:hAnsi="Times New Roman"/>
          <w:sz w:val="28"/>
          <w:szCs w:val="28"/>
        </w:rPr>
        <w:t xml:space="preserve"> Задания и игры могут принимать форму состязаний, соревнований между командами. Интеллектуальная деятельн</w:t>
      </w:r>
      <w:r w:rsidR="00552C71">
        <w:rPr>
          <w:rFonts w:ascii="Times New Roman" w:hAnsi="Times New Roman"/>
          <w:sz w:val="28"/>
          <w:szCs w:val="28"/>
        </w:rPr>
        <w:t>ость, основанная на активном думании</w:t>
      </w:r>
      <w:r w:rsidR="00B66320">
        <w:rPr>
          <w:rFonts w:ascii="Times New Roman" w:hAnsi="Times New Roman"/>
          <w:sz w:val="28"/>
          <w:szCs w:val="28"/>
        </w:rPr>
        <w:t>, поиске способов действий при соответствующих условиях может стать привычной для детей.</w:t>
      </w:r>
    </w:p>
    <w:p w:rsidR="00552C71" w:rsidRDefault="00552C71" w:rsidP="00552C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входит в учебный </w:t>
      </w:r>
      <w:r w:rsidR="009B7BBD">
        <w:rPr>
          <w:rFonts w:ascii="Times New Roman" w:hAnsi="Times New Roman"/>
          <w:sz w:val="28"/>
          <w:szCs w:val="28"/>
        </w:rPr>
        <w:t>процесс, но не является уроками.</w:t>
      </w:r>
      <w:r>
        <w:rPr>
          <w:rFonts w:ascii="Times New Roman" w:hAnsi="Times New Roman"/>
          <w:sz w:val="28"/>
          <w:szCs w:val="28"/>
        </w:rPr>
        <w:t xml:space="preserve"> Большинство родителей положительно относятся к внеурочной деятельности детей в школе. Ведь это развитие пытливости, любознательности каждого ученика, воспитание любви к познавательной деятельности является важной и необходимой задачей, стоящей перед школой и учителем.</w:t>
      </w:r>
    </w:p>
    <w:p w:rsidR="004919B4" w:rsidRDefault="004919B4" w:rsidP="00552C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2C41" w:rsidRPr="005266DC" w:rsidRDefault="00552C71" w:rsidP="00A72C4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6DC">
        <w:rPr>
          <w:rFonts w:ascii="Times New Roman" w:hAnsi="Times New Roman"/>
          <w:b/>
          <w:sz w:val="28"/>
          <w:szCs w:val="28"/>
        </w:rPr>
        <w:t>Литера</w:t>
      </w:r>
      <w:r w:rsidR="005266DC">
        <w:rPr>
          <w:rFonts w:ascii="Times New Roman" w:hAnsi="Times New Roman"/>
          <w:b/>
          <w:sz w:val="28"/>
          <w:szCs w:val="28"/>
        </w:rPr>
        <w:t>тура</w:t>
      </w:r>
    </w:p>
    <w:p w:rsidR="00A72C41" w:rsidRPr="005D68DF" w:rsidRDefault="006C3B29" w:rsidP="00A72C41">
      <w:pPr>
        <w:shd w:val="clear" w:color="auto" w:fill="FFFFFF"/>
        <w:spacing w:line="36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Ануфриев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Костромина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С.Н. </w:t>
      </w:r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преодо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леть трудности в обучении детей</w:t>
      </w:r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Издательство «Ось-89», 2007.</w:t>
      </w:r>
    </w:p>
    <w:p w:rsidR="004919B4" w:rsidRDefault="006C3B29" w:rsidP="00A72C41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Г. Как развивать интеллект ребенка. </w:t>
      </w:r>
      <w:r w:rsidR="00A72C41" w:rsidRPr="005D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АСТ, 1998.</w:t>
      </w:r>
    </w:p>
    <w:p w:rsidR="004919B4" w:rsidRDefault="004919B4" w:rsidP="004919B4">
      <w:pPr>
        <w:pStyle w:val="af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lastRenderedPageBreak/>
        <w:t>3.</w:t>
      </w:r>
      <w:r w:rsidR="006C3B29">
        <w:rPr>
          <w:color w:val="000000"/>
          <w:sz w:val="28"/>
          <w:szCs w:val="28"/>
        </w:rPr>
        <w:t xml:space="preserve">Дубровина И. В. Младший школьник. </w:t>
      </w:r>
      <w:r w:rsidRPr="00552C71">
        <w:rPr>
          <w:color w:val="000000"/>
          <w:sz w:val="28"/>
          <w:szCs w:val="28"/>
        </w:rPr>
        <w:t>Разви</w:t>
      </w:r>
      <w:r w:rsidR="006C3B29">
        <w:rPr>
          <w:color w:val="000000"/>
          <w:sz w:val="28"/>
          <w:szCs w:val="28"/>
        </w:rPr>
        <w:t>тие познавательных способностей.</w:t>
      </w:r>
      <w:r w:rsidRPr="00552C71">
        <w:rPr>
          <w:color w:val="000000"/>
          <w:sz w:val="28"/>
          <w:szCs w:val="28"/>
        </w:rPr>
        <w:t xml:space="preserve"> М., Просвещение, 2003.</w:t>
      </w:r>
    </w:p>
    <w:p w:rsidR="005D68DF" w:rsidRPr="006C3B29" w:rsidRDefault="006C3B29" w:rsidP="006C3B29">
      <w:pPr>
        <w:pStyle w:val="af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Степанов Е.Н. Методические советы по организации внеурочной деятельности учащихся начальных классов.</w:t>
      </w:r>
    </w:p>
    <w:sectPr w:rsidR="005D68DF" w:rsidRPr="006C3B29" w:rsidSect="00CC7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TT">
    <w:altName w:val="Arial Narrow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4B18"/>
    <w:multiLevelType w:val="hybridMultilevel"/>
    <w:tmpl w:val="1A98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A1E11"/>
    <w:multiLevelType w:val="hybridMultilevel"/>
    <w:tmpl w:val="4894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7"/>
    <w:rsid w:val="000114C5"/>
    <w:rsid w:val="00170942"/>
    <w:rsid w:val="00231F8B"/>
    <w:rsid w:val="00382597"/>
    <w:rsid w:val="004111A8"/>
    <w:rsid w:val="004919B4"/>
    <w:rsid w:val="004E77AC"/>
    <w:rsid w:val="005266DC"/>
    <w:rsid w:val="00552C71"/>
    <w:rsid w:val="00560ADB"/>
    <w:rsid w:val="005D68DF"/>
    <w:rsid w:val="006C3B29"/>
    <w:rsid w:val="007B225B"/>
    <w:rsid w:val="008B699E"/>
    <w:rsid w:val="009B7BBD"/>
    <w:rsid w:val="00A72C41"/>
    <w:rsid w:val="00AB6A60"/>
    <w:rsid w:val="00B66320"/>
    <w:rsid w:val="00B763A3"/>
    <w:rsid w:val="00BB1AE7"/>
    <w:rsid w:val="00C72509"/>
    <w:rsid w:val="00CC7A47"/>
    <w:rsid w:val="00DA292C"/>
    <w:rsid w:val="00EC5A6C"/>
    <w:rsid w:val="00EF0FBB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9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9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9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9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9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19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19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19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19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19B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19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19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19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19B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19B4"/>
    <w:rPr>
      <w:b/>
      <w:bCs/>
    </w:rPr>
  </w:style>
  <w:style w:type="character" w:styleId="a8">
    <w:name w:val="Emphasis"/>
    <w:basedOn w:val="a0"/>
    <w:uiPriority w:val="20"/>
    <w:qFormat/>
    <w:rsid w:val="004919B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19B4"/>
    <w:rPr>
      <w:szCs w:val="32"/>
    </w:rPr>
  </w:style>
  <w:style w:type="paragraph" w:styleId="aa">
    <w:name w:val="List Paragraph"/>
    <w:basedOn w:val="a"/>
    <w:uiPriority w:val="34"/>
    <w:qFormat/>
    <w:rsid w:val="004919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9B4"/>
    <w:rPr>
      <w:i/>
    </w:rPr>
  </w:style>
  <w:style w:type="character" w:customStyle="1" w:styleId="22">
    <w:name w:val="Цитата 2 Знак"/>
    <w:basedOn w:val="a0"/>
    <w:link w:val="21"/>
    <w:uiPriority w:val="29"/>
    <w:rsid w:val="004919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19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19B4"/>
    <w:rPr>
      <w:b/>
      <w:i/>
      <w:sz w:val="24"/>
    </w:rPr>
  </w:style>
  <w:style w:type="character" w:styleId="ad">
    <w:name w:val="Subtle Emphasis"/>
    <w:uiPriority w:val="19"/>
    <w:qFormat/>
    <w:rsid w:val="004919B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19B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19B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19B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19B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19B4"/>
    <w:pPr>
      <w:outlineLvl w:val="9"/>
    </w:pPr>
  </w:style>
  <w:style w:type="paragraph" w:styleId="af3">
    <w:name w:val="Normal (Web)"/>
    <w:basedOn w:val="a"/>
    <w:uiPriority w:val="99"/>
    <w:unhideWhenUsed/>
    <w:rsid w:val="005D68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5D68DF"/>
  </w:style>
  <w:style w:type="paragraph" w:styleId="af4">
    <w:name w:val="Body Text"/>
    <w:basedOn w:val="a"/>
    <w:link w:val="af5"/>
    <w:uiPriority w:val="99"/>
    <w:semiHidden/>
    <w:unhideWhenUsed/>
    <w:rsid w:val="006C3B29"/>
    <w:pPr>
      <w:autoSpaceDE w:val="0"/>
      <w:autoSpaceDN w:val="0"/>
      <w:adjustRightInd w:val="0"/>
      <w:spacing w:line="288" w:lineRule="auto"/>
      <w:jc w:val="both"/>
    </w:pPr>
    <w:rPr>
      <w:rFonts w:ascii="OfficinaSansBookCTT" w:eastAsia="Times New Roman" w:hAnsi="OfficinaSansBookCTT" w:cs="OfficinaSansBookCTT"/>
      <w:color w:val="000000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C3B29"/>
    <w:rPr>
      <w:rFonts w:ascii="OfficinaSansBookCTT" w:eastAsia="Times New Roman" w:hAnsi="OfficinaSansBookCTT" w:cs="OfficinaSansBookCT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9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9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9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9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9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19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19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19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19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19B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19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19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19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19B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19B4"/>
    <w:rPr>
      <w:b/>
      <w:bCs/>
    </w:rPr>
  </w:style>
  <w:style w:type="character" w:styleId="a8">
    <w:name w:val="Emphasis"/>
    <w:basedOn w:val="a0"/>
    <w:uiPriority w:val="20"/>
    <w:qFormat/>
    <w:rsid w:val="004919B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19B4"/>
    <w:rPr>
      <w:szCs w:val="32"/>
    </w:rPr>
  </w:style>
  <w:style w:type="paragraph" w:styleId="aa">
    <w:name w:val="List Paragraph"/>
    <w:basedOn w:val="a"/>
    <w:uiPriority w:val="34"/>
    <w:qFormat/>
    <w:rsid w:val="004919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9B4"/>
    <w:rPr>
      <w:i/>
    </w:rPr>
  </w:style>
  <w:style w:type="character" w:customStyle="1" w:styleId="22">
    <w:name w:val="Цитата 2 Знак"/>
    <w:basedOn w:val="a0"/>
    <w:link w:val="21"/>
    <w:uiPriority w:val="29"/>
    <w:rsid w:val="004919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19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19B4"/>
    <w:rPr>
      <w:b/>
      <w:i/>
      <w:sz w:val="24"/>
    </w:rPr>
  </w:style>
  <w:style w:type="character" w:styleId="ad">
    <w:name w:val="Subtle Emphasis"/>
    <w:uiPriority w:val="19"/>
    <w:qFormat/>
    <w:rsid w:val="004919B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19B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19B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19B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19B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19B4"/>
    <w:pPr>
      <w:outlineLvl w:val="9"/>
    </w:pPr>
  </w:style>
  <w:style w:type="paragraph" w:styleId="af3">
    <w:name w:val="Normal (Web)"/>
    <w:basedOn w:val="a"/>
    <w:uiPriority w:val="99"/>
    <w:unhideWhenUsed/>
    <w:rsid w:val="005D68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5D68DF"/>
  </w:style>
  <w:style w:type="paragraph" w:styleId="af4">
    <w:name w:val="Body Text"/>
    <w:basedOn w:val="a"/>
    <w:link w:val="af5"/>
    <w:uiPriority w:val="99"/>
    <w:semiHidden/>
    <w:unhideWhenUsed/>
    <w:rsid w:val="006C3B29"/>
    <w:pPr>
      <w:autoSpaceDE w:val="0"/>
      <w:autoSpaceDN w:val="0"/>
      <w:adjustRightInd w:val="0"/>
      <w:spacing w:line="288" w:lineRule="auto"/>
      <w:jc w:val="both"/>
    </w:pPr>
    <w:rPr>
      <w:rFonts w:ascii="OfficinaSansBookCTT" w:eastAsia="Times New Roman" w:hAnsi="OfficinaSansBookCTT" w:cs="OfficinaSansBookCTT"/>
      <w:color w:val="000000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C3B29"/>
    <w:rPr>
      <w:rFonts w:ascii="OfficinaSansBookCTT" w:eastAsia="Times New Roman" w:hAnsi="OfficinaSansBookCTT" w:cs="OfficinaSansBookCT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Батько</dc:creator>
  <cp:lastModifiedBy>Батько</cp:lastModifiedBy>
  <cp:revision>11</cp:revision>
  <cp:lastPrinted>2014-04-22T16:49:00Z</cp:lastPrinted>
  <dcterms:created xsi:type="dcterms:W3CDTF">2014-04-22T15:13:00Z</dcterms:created>
  <dcterms:modified xsi:type="dcterms:W3CDTF">2014-04-23T15:45:00Z</dcterms:modified>
</cp:coreProperties>
</file>