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6" w:rsidRDefault="004E5696" w:rsidP="004E56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023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045"/>
        <w:gridCol w:w="4122"/>
        <w:gridCol w:w="1106"/>
        <w:gridCol w:w="1689"/>
        <w:gridCol w:w="2720"/>
      </w:tblGrid>
      <w:tr w:rsidR="004E5696" w:rsidRPr="005543CA" w:rsidTr="008A6E4B">
        <w:tc>
          <w:tcPr>
            <w:tcW w:w="953" w:type="dxa"/>
          </w:tcPr>
          <w:p w:rsidR="004E5696" w:rsidRPr="00BA1320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432" w:type="dxa"/>
          </w:tcPr>
          <w:p w:rsidR="004E5696" w:rsidRPr="00BA1320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25" w:type="dxa"/>
          </w:tcPr>
          <w:p w:rsidR="004E5696" w:rsidRPr="00BA1320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  <w:tc>
          <w:tcPr>
            <w:tcW w:w="1547" w:type="dxa"/>
          </w:tcPr>
          <w:p w:rsidR="004E5696" w:rsidRPr="00BA1320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25" w:type="dxa"/>
          </w:tcPr>
          <w:p w:rsidR="004E5696" w:rsidRPr="00BA1320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2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проект. Самодельный комплекс.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компасе, игла, пробка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hAnsi="Times New Roman" w:cs="Times New Roman"/>
                <w:sz w:val="24"/>
                <w:szCs w:val="24"/>
              </w:rPr>
              <w:t xml:space="preserve">Виды картона.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картона», ножницы, картон, клей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C650C2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2">
              <w:rPr>
                <w:rFonts w:ascii="Times New Roman" w:hAnsi="Times New Roman" w:cs="Times New Roman"/>
                <w:sz w:val="24"/>
                <w:szCs w:val="24"/>
              </w:rPr>
              <w:t>Сравнение свойств разных видов картона. Оформление подставки для письменных принадлежностей.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картоном. Коробка со съёмной крышкой.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бумага.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со съёмной крышкой. Оформление поделки.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ножницы, клей, цветная бумага.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 Куклы для пальчикового театра.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«Текстиль», ткань, ножницы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петельным швом.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ножницы, детали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ниток. Аппликация из ниток. Коллаж.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«Виды ниток», словарь, клей, картон, нитки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Палетка.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ножницы, линейка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637EE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hAnsi="Times New Roman" w:cs="Times New Roman"/>
                <w:sz w:val="24"/>
                <w:szCs w:val="24"/>
              </w:rPr>
              <w:t>Фольга, ее применение.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из фольги.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«Этапы выполнения работы», фольга, ножницы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637EE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A">
              <w:rPr>
                <w:rFonts w:ascii="Times New Roman" w:hAnsi="Times New Roman" w:cs="Times New Roman"/>
                <w:sz w:val="24"/>
                <w:szCs w:val="24"/>
              </w:rPr>
              <w:t>Изготовление  объемного изделия из бумаги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для подарков.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Цветная бумага, ножницы, клей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год», цветная бумага, ножницы, клей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работа. Открытка.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«Виды открыток», ножницы, клей, цветная бумага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открытки вышивкой. Открытка.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ножницы, иголки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работа. Открытка-ландшафт.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цветная бумага, ножницы, клей.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Открытка-ландшафт.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цветная бумага, ножницы, клей.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из гофрированного картона.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Гофрированный картон, клей, ножницы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651A94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</w:t>
            </w:r>
            <w:r w:rsidRPr="00651A94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по рисункам.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Игрушки-сув</w:t>
            </w:r>
            <w:r w:rsidRPr="00651A94">
              <w:rPr>
                <w:rFonts w:ascii="Times New Roman" w:hAnsi="Times New Roman" w:cs="Times New Roman"/>
                <w:sz w:val="24"/>
                <w:szCs w:val="24"/>
              </w:rPr>
              <w:t>ениры из пластмассовых упаковок-капсул.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ножницы, шило, пластмассовые упаковки-капсулы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Игрушки-сув</w:t>
            </w:r>
            <w:r w:rsidRPr="00651A94">
              <w:rPr>
                <w:rFonts w:ascii="Times New Roman" w:hAnsi="Times New Roman" w:cs="Times New Roman"/>
                <w:sz w:val="24"/>
                <w:szCs w:val="24"/>
              </w:rPr>
              <w:t>ениры из пластмассовых упаковок-капсул.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ножницы, шило, пластмассовые упаковки-капсулы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проект. Декоративное панно.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картон, цветная бумага, клей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ножницы, клей, проволока, шило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651A94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с помощью проволоки. Картонные фигурки с элементами движения.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ножницы, клей, проволока, шило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651A94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A94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моделей и макетов из деталей конструктора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Конструктор, учебник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коллективного создания парка машин для перевозки грузов.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Конструктор, учебник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проект. Флюгер из картона.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картон, ножницы, клей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3602E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</w:t>
            </w:r>
            <w:r w:rsidRPr="003602EA">
              <w:rPr>
                <w:rFonts w:ascii="Times New Roman" w:hAnsi="Times New Roman" w:cs="Times New Roman"/>
                <w:bCs/>
                <w:sz w:val="24"/>
                <w:szCs w:val="24"/>
              </w:rPr>
              <w:t>вление изделий из полуфабрикатов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Весы для определения веса воздуха.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ножницы, шило, пластмассовые упаковки-капсулы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shd w:val="clear" w:color="auto" w:fill="FFFFFF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как техническое устройство для работы с информацией. Основные устройства компьютера. Назначение основных устройств </w:t>
            </w:r>
          </w:p>
          <w:p w:rsidR="004E5696" w:rsidRPr="005543CA" w:rsidRDefault="004E5696" w:rsidP="008A6E4B">
            <w:pPr>
              <w:shd w:val="clear" w:color="auto" w:fill="FFFFFF"/>
              <w:spacing w:before="2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устройства, подключаемые к компьютеру, их назначение. Носители информации.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на компьютере с соблюдением санитарно-гигиенических норм.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>Мышь. Устройство мыши. Приемы работы с мышью, Компьютерные программы. Понятие о тренажере как программном средстве, учебного назначения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shd w:val="clear" w:color="auto" w:fill="FFFFFF"/>
              <w:ind w:left="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Клавиатура как устройство для ввода информации в компьютер. </w:t>
            </w:r>
            <w:r w:rsidRPr="005543C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Работа на клавиатуре с соблюдением санитарно-гигиенических норм.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редакторы, их назначение и возможности </w:t>
            </w:r>
            <w:r w:rsidRPr="005543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использования.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Работа с простыми информационными объектами </w:t>
            </w:r>
            <w:r w:rsidRPr="005543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(графическое изображение): создание, редактирование. Вывод изображения на принтер.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  <w:tr w:rsidR="004E5696" w:rsidRPr="005543CA" w:rsidTr="008A6E4B">
        <w:tc>
          <w:tcPr>
            <w:tcW w:w="953" w:type="dxa"/>
          </w:tcPr>
          <w:p w:rsidR="004E5696" w:rsidRPr="005543CA" w:rsidRDefault="004E5696" w:rsidP="004E5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E5696" w:rsidRPr="005543CA" w:rsidRDefault="004E5696" w:rsidP="008A6E4B">
            <w:pPr>
              <w:shd w:val="clear" w:color="auto" w:fill="FFFFFF"/>
              <w:spacing w:before="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Использование графического редактора </w:t>
            </w:r>
            <w:r w:rsidRPr="005543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творческого замысла.</w:t>
            </w:r>
          </w:p>
        </w:tc>
        <w:tc>
          <w:tcPr>
            <w:tcW w:w="925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E5696" w:rsidRPr="005543CA" w:rsidRDefault="004E5696" w:rsidP="008A6E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E5696" w:rsidRPr="005543CA" w:rsidRDefault="004E5696" w:rsidP="008A6E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компьютер</w:t>
            </w:r>
          </w:p>
        </w:tc>
      </w:tr>
    </w:tbl>
    <w:p w:rsidR="004E5696" w:rsidRPr="009E2023" w:rsidRDefault="004E5696" w:rsidP="004E56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045" w:rsidRDefault="00B32045"/>
    <w:sectPr w:rsidR="00B32045" w:rsidSect="009E2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9F4"/>
    <w:multiLevelType w:val="hybridMultilevel"/>
    <w:tmpl w:val="E4B8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96"/>
    <w:rsid w:val="004E5696"/>
    <w:rsid w:val="005D06E5"/>
    <w:rsid w:val="00B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96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Company>MultiDVD Team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2011-06-25T09:21:00Z</dcterms:created>
  <dcterms:modified xsi:type="dcterms:W3CDTF">2011-06-25T09:22:00Z</dcterms:modified>
</cp:coreProperties>
</file>