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AF" w:rsidRPr="001A4D19" w:rsidRDefault="00BF65AF" w:rsidP="00BF65AF">
      <w:pPr>
        <w:jc w:val="center"/>
        <w:rPr>
          <w:color w:val="1D1B11" w:themeColor="background2" w:themeShade="1A"/>
          <w:sz w:val="32"/>
          <w:szCs w:val="32"/>
        </w:rPr>
      </w:pPr>
      <w:r w:rsidRPr="001A4D19">
        <w:rPr>
          <w:color w:val="1D1B11" w:themeColor="background2" w:themeShade="1A"/>
          <w:sz w:val="32"/>
          <w:szCs w:val="32"/>
        </w:rPr>
        <w:t>М</w:t>
      </w:r>
      <w:r w:rsidR="0085754A">
        <w:rPr>
          <w:color w:val="1D1B11" w:themeColor="background2" w:themeShade="1A"/>
          <w:sz w:val="32"/>
          <w:szCs w:val="32"/>
        </w:rPr>
        <w:t>Б</w:t>
      </w:r>
      <w:r w:rsidRPr="001A4D19">
        <w:rPr>
          <w:color w:val="1D1B11" w:themeColor="background2" w:themeShade="1A"/>
          <w:sz w:val="32"/>
          <w:szCs w:val="32"/>
        </w:rPr>
        <w:t>ОУ «Средняя общеобразовательная школа №12»</w:t>
      </w:r>
    </w:p>
    <w:p w:rsidR="00BF65AF" w:rsidRPr="001A4D19" w:rsidRDefault="00BF65AF" w:rsidP="00BF65AF">
      <w:pPr>
        <w:jc w:val="center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  <w:r w:rsidRPr="001A4D19">
        <w:rPr>
          <w:color w:val="1D1B11" w:themeColor="background2" w:themeShade="1A"/>
        </w:rPr>
        <w:t xml:space="preserve">             Принято</w:t>
      </w:r>
      <w:proofErr w:type="gramStart"/>
      <w:r w:rsidRPr="001A4D19">
        <w:rPr>
          <w:color w:val="1D1B11" w:themeColor="background2" w:themeShade="1A"/>
        </w:rPr>
        <w:t xml:space="preserve">                                                                  </w:t>
      </w:r>
      <w:r w:rsidR="00257997">
        <w:rPr>
          <w:color w:val="1D1B11" w:themeColor="background2" w:themeShade="1A"/>
        </w:rPr>
        <w:t xml:space="preserve">                   </w:t>
      </w:r>
      <w:r w:rsidRPr="001A4D19">
        <w:rPr>
          <w:color w:val="1D1B11" w:themeColor="background2" w:themeShade="1A"/>
        </w:rPr>
        <w:t xml:space="preserve">  У</w:t>
      </w:r>
      <w:proofErr w:type="gramEnd"/>
      <w:r w:rsidRPr="001A4D19">
        <w:rPr>
          <w:color w:val="1D1B11" w:themeColor="background2" w:themeShade="1A"/>
        </w:rPr>
        <w:t>тверждаю</w:t>
      </w:r>
    </w:p>
    <w:p w:rsidR="00BF65AF" w:rsidRPr="001A4D19" w:rsidRDefault="00BF65AF" w:rsidP="00BF65AF">
      <w:pPr>
        <w:rPr>
          <w:color w:val="1D1B11" w:themeColor="background2" w:themeShade="1A"/>
        </w:rPr>
      </w:pPr>
      <w:proofErr w:type="gramStart"/>
      <w:r w:rsidRPr="001A4D19">
        <w:rPr>
          <w:color w:val="1D1B11" w:themeColor="background2" w:themeShade="1A"/>
        </w:rPr>
        <w:t>городским</w:t>
      </w:r>
      <w:proofErr w:type="gramEnd"/>
      <w:r w:rsidRPr="001A4D19">
        <w:rPr>
          <w:color w:val="1D1B11" w:themeColor="background2" w:themeShade="1A"/>
        </w:rPr>
        <w:t xml:space="preserve"> методическим                                       </w:t>
      </w:r>
      <w:r w:rsidR="00257997">
        <w:rPr>
          <w:color w:val="1D1B11" w:themeColor="background2" w:themeShade="1A"/>
        </w:rPr>
        <w:t xml:space="preserve">                    </w:t>
      </w:r>
      <w:r w:rsidRPr="001A4D19">
        <w:rPr>
          <w:color w:val="1D1B11" w:themeColor="background2" w:themeShade="1A"/>
        </w:rPr>
        <w:t xml:space="preserve">  директор МОУ школы №12</w:t>
      </w:r>
    </w:p>
    <w:p w:rsidR="00BF65AF" w:rsidRPr="001A4D19" w:rsidRDefault="00BF65AF" w:rsidP="00BF65AF">
      <w:pPr>
        <w:rPr>
          <w:color w:val="1D1B11" w:themeColor="background2" w:themeShade="1A"/>
        </w:rPr>
      </w:pPr>
      <w:r w:rsidRPr="001A4D19">
        <w:rPr>
          <w:color w:val="1D1B11" w:themeColor="background2" w:themeShade="1A"/>
        </w:rPr>
        <w:t xml:space="preserve">объединением учителей </w:t>
      </w:r>
      <w:r w:rsidR="00257997">
        <w:rPr>
          <w:color w:val="1D1B11" w:themeColor="background2" w:themeShade="1A"/>
        </w:rPr>
        <w:t>математики</w:t>
      </w:r>
      <w:r w:rsidRPr="001A4D19">
        <w:rPr>
          <w:color w:val="1D1B11" w:themeColor="background2" w:themeShade="1A"/>
        </w:rPr>
        <w:t xml:space="preserve">                  </w:t>
      </w:r>
      <w:r w:rsidR="00257997">
        <w:rPr>
          <w:color w:val="1D1B11" w:themeColor="background2" w:themeShade="1A"/>
        </w:rPr>
        <w:t xml:space="preserve">                        </w:t>
      </w:r>
      <w:r w:rsidRPr="001A4D19">
        <w:rPr>
          <w:color w:val="1D1B11" w:themeColor="background2" w:themeShade="1A"/>
        </w:rPr>
        <w:t xml:space="preserve"> ________ /В. М. Егорова/</w:t>
      </w:r>
    </w:p>
    <w:p w:rsidR="00BF65AF" w:rsidRPr="001A4D19" w:rsidRDefault="00BF65AF" w:rsidP="00BF65AF">
      <w:pPr>
        <w:rPr>
          <w:color w:val="1D1B11" w:themeColor="background2" w:themeShade="1A"/>
        </w:rPr>
      </w:pPr>
      <w:r w:rsidRPr="001A4D19">
        <w:rPr>
          <w:color w:val="1D1B11" w:themeColor="background2" w:themeShade="1A"/>
        </w:rPr>
        <w:t>Протокол №__</w:t>
      </w:r>
      <w:r w:rsidR="00873C73">
        <w:rPr>
          <w:color w:val="1D1B11" w:themeColor="background2" w:themeShade="1A"/>
        </w:rPr>
        <w:t>1</w:t>
      </w:r>
      <w:r w:rsidRPr="001A4D19">
        <w:rPr>
          <w:color w:val="1D1B11" w:themeColor="background2" w:themeShade="1A"/>
        </w:rPr>
        <w:t>_ от «_</w:t>
      </w:r>
      <w:r w:rsidR="00873C73">
        <w:rPr>
          <w:color w:val="1D1B11" w:themeColor="background2" w:themeShade="1A"/>
        </w:rPr>
        <w:t>28</w:t>
      </w:r>
      <w:r w:rsidR="00220407">
        <w:rPr>
          <w:color w:val="1D1B11" w:themeColor="background2" w:themeShade="1A"/>
        </w:rPr>
        <w:t>» августа 201</w:t>
      </w:r>
      <w:r w:rsidR="00220407">
        <w:rPr>
          <w:color w:val="1D1B11" w:themeColor="background2" w:themeShade="1A"/>
          <w:lang w:val="en-US"/>
        </w:rPr>
        <w:t>3</w:t>
      </w:r>
      <w:r w:rsidRPr="001A4D19">
        <w:rPr>
          <w:color w:val="1D1B11" w:themeColor="background2" w:themeShade="1A"/>
        </w:rPr>
        <w:t xml:space="preserve">г.               </w:t>
      </w:r>
      <w:r w:rsidR="00257997">
        <w:rPr>
          <w:color w:val="1D1B11" w:themeColor="background2" w:themeShade="1A"/>
        </w:rPr>
        <w:t xml:space="preserve">                    </w:t>
      </w:r>
      <w:r w:rsidRPr="001A4D19">
        <w:rPr>
          <w:color w:val="1D1B11" w:themeColor="background2" w:themeShade="1A"/>
        </w:rPr>
        <w:t>Приказ №___ от «</w:t>
      </w:r>
      <w:r w:rsidR="00873C73">
        <w:rPr>
          <w:color w:val="1D1B11" w:themeColor="background2" w:themeShade="1A"/>
        </w:rPr>
        <w:t>30</w:t>
      </w:r>
      <w:r w:rsidR="00220407">
        <w:rPr>
          <w:color w:val="1D1B11" w:themeColor="background2" w:themeShade="1A"/>
        </w:rPr>
        <w:t>» августа 201</w:t>
      </w:r>
      <w:r w:rsidR="00220407">
        <w:rPr>
          <w:color w:val="1D1B11" w:themeColor="background2" w:themeShade="1A"/>
          <w:lang w:val="en-US"/>
        </w:rPr>
        <w:t>3</w:t>
      </w:r>
      <w:r w:rsidRPr="001A4D19">
        <w:rPr>
          <w:color w:val="1D1B11" w:themeColor="background2" w:themeShade="1A"/>
        </w:rPr>
        <w:t xml:space="preserve"> г.</w:t>
      </w: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  <w:r w:rsidRPr="001A4D19">
        <w:rPr>
          <w:color w:val="1D1B11" w:themeColor="background2" w:themeShade="1A"/>
        </w:rPr>
        <w:t xml:space="preserve">      </w:t>
      </w: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  <w:sz w:val="48"/>
          <w:szCs w:val="48"/>
        </w:rPr>
      </w:pPr>
      <w:r w:rsidRPr="001A4D19">
        <w:rPr>
          <w:color w:val="1D1B11" w:themeColor="background2" w:themeShade="1A"/>
          <w:sz w:val="48"/>
          <w:szCs w:val="48"/>
        </w:rPr>
        <w:t xml:space="preserve">Рабочая </w:t>
      </w:r>
      <w:r w:rsidR="00873C73">
        <w:rPr>
          <w:color w:val="1D1B11" w:themeColor="background2" w:themeShade="1A"/>
          <w:sz w:val="48"/>
          <w:szCs w:val="48"/>
        </w:rPr>
        <w:t xml:space="preserve">учебная </w:t>
      </w:r>
      <w:r w:rsidRPr="001A4D19">
        <w:rPr>
          <w:color w:val="1D1B11" w:themeColor="background2" w:themeShade="1A"/>
          <w:sz w:val="48"/>
          <w:szCs w:val="48"/>
        </w:rPr>
        <w:t>программа</w:t>
      </w:r>
    </w:p>
    <w:p w:rsidR="00BF65AF" w:rsidRDefault="00BF65AF" w:rsidP="00BF65AF">
      <w:pPr>
        <w:jc w:val="center"/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t>по математике  для 10</w:t>
      </w:r>
      <w:r w:rsidRPr="001A4D19">
        <w:rPr>
          <w:color w:val="1D1B11" w:themeColor="background2" w:themeShade="1A"/>
          <w:sz w:val="48"/>
          <w:szCs w:val="48"/>
        </w:rPr>
        <w:t>А класса</w:t>
      </w:r>
    </w:p>
    <w:p w:rsidR="009304E0" w:rsidRPr="001A4D19" w:rsidRDefault="009304E0" w:rsidP="00BF65AF">
      <w:pPr>
        <w:jc w:val="center"/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t>среднего (полного) общего образования</w:t>
      </w:r>
    </w:p>
    <w:p w:rsidR="00BF65AF" w:rsidRPr="001A4D19" w:rsidRDefault="00E97507" w:rsidP="00BF65AF">
      <w:pPr>
        <w:jc w:val="center"/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t>профильный</w:t>
      </w:r>
      <w:r w:rsidR="00BF65AF">
        <w:rPr>
          <w:color w:val="1D1B11" w:themeColor="background2" w:themeShade="1A"/>
          <w:sz w:val="48"/>
          <w:szCs w:val="48"/>
        </w:rPr>
        <w:t xml:space="preserve"> уровень</w:t>
      </w:r>
    </w:p>
    <w:p w:rsidR="00BF65AF" w:rsidRPr="001A4D19" w:rsidRDefault="00116F92" w:rsidP="00BF65AF">
      <w:pPr>
        <w:jc w:val="center"/>
        <w:rPr>
          <w:color w:val="1D1B11" w:themeColor="background2" w:themeShade="1A"/>
          <w:sz w:val="48"/>
          <w:szCs w:val="48"/>
        </w:rPr>
      </w:pPr>
      <w:r>
        <w:rPr>
          <w:color w:val="1D1B11" w:themeColor="background2" w:themeShade="1A"/>
          <w:sz w:val="48"/>
          <w:szCs w:val="48"/>
        </w:rPr>
        <w:t>на 201</w:t>
      </w:r>
      <w:r>
        <w:rPr>
          <w:color w:val="1D1B11" w:themeColor="background2" w:themeShade="1A"/>
          <w:sz w:val="48"/>
          <w:szCs w:val="48"/>
          <w:lang w:val="en-US"/>
        </w:rPr>
        <w:t>3</w:t>
      </w:r>
      <w:r>
        <w:rPr>
          <w:color w:val="1D1B11" w:themeColor="background2" w:themeShade="1A"/>
          <w:sz w:val="48"/>
          <w:szCs w:val="48"/>
        </w:rPr>
        <w:t xml:space="preserve"> – 201</w:t>
      </w:r>
      <w:r>
        <w:rPr>
          <w:color w:val="1D1B11" w:themeColor="background2" w:themeShade="1A"/>
          <w:sz w:val="48"/>
          <w:szCs w:val="48"/>
          <w:lang w:val="en-US"/>
        </w:rPr>
        <w:t>4</w:t>
      </w:r>
      <w:r w:rsidR="00BF65AF" w:rsidRPr="001A4D19">
        <w:rPr>
          <w:color w:val="1D1B11" w:themeColor="background2" w:themeShade="1A"/>
          <w:sz w:val="48"/>
          <w:szCs w:val="48"/>
        </w:rPr>
        <w:t xml:space="preserve"> учебный год</w:t>
      </w: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24515F" w:rsidRPr="0024515F" w:rsidRDefault="00BF65AF" w:rsidP="0024515F">
      <w:pPr>
        <w:jc w:val="center"/>
        <w:rPr>
          <w:color w:val="1D1B11" w:themeColor="background2" w:themeShade="1A"/>
          <w:sz w:val="28"/>
          <w:szCs w:val="28"/>
        </w:rPr>
      </w:pPr>
      <w:r w:rsidRPr="001A4D19">
        <w:rPr>
          <w:color w:val="1D1B11" w:themeColor="background2" w:themeShade="1A"/>
          <w:sz w:val="28"/>
          <w:szCs w:val="28"/>
        </w:rPr>
        <w:t xml:space="preserve">Рабочая программа составлена на основе </w:t>
      </w:r>
      <w:r w:rsidR="00212593">
        <w:rPr>
          <w:color w:val="1D1B11" w:themeColor="background2" w:themeShade="1A"/>
          <w:sz w:val="28"/>
          <w:szCs w:val="28"/>
        </w:rPr>
        <w:t xml:space="preserve">авторской </w:t>
      </w:r>
      <w:r w:rsidR="0024515F">
        <w:rPr>
          <w:color w:val="1D1B11" w:themeColor="background2" w:themeShade="1A"/>
          <w:sz w:val="28"/>
          <w:szCs w:val="28"/>
        </w:rPr>
        <w:t xml:space="preserve">программы </w:t>
      </w:r>
      <w:r w:rsidR="00212593">
        <w:rPr>
          <w:color w:val="1D1B11" w:themeColor="background2" w:themeShade="1A"/>
          <w:sz w:val="28"/>
          <w:szCs w:val="28"/>
        </w:rPr>
        <w:t>«Математика. 5-6 классы. Алгебра. 7-9 классы. Алгебра и начала математического анализа. 10-11 классы»</w:t>
      </w:r>
      <w:r w:rsidR="0024515F" w:rsidRPr="0024515F">
        <w:rPr>
          <w:color w:val="1D1B11" w:themeColor="background2" w:themeShade="1A"/>
          <w:sz w:val="28"/>
          <w:szCs w:val="28"/>
        </w:rPr>
        <w:t>/</w:t>
      </w:r>
      <w:r w:rsidR="00212593">
        <w:rPr>
          <w:color w:val="1D1B11" w:themeColor="background2" w:themeShade="1A"/>
          <w:sz w:val="28"/>
          <w:szCs w:val="28"/>
        </w:rPr>
        <w:t>авт.-</w:t>
      </w:r>
      <w:r w:rsidR="0024515F" w:rsidRPr="0024515F">
        <w:rPr>
          <w:color w:val="1D1B11" w:themeColor="background2" w:themeShade="1A"/>
          <w:sz w:val="28"/>
          <w:szCs w:val="28"/>
        </w:rPr>
        <w:t>сост.:</w:t>
      </w:r>
      <w:r w:rsidR="00212593">
        <w:rPr>
          <w:color w:val="1D1B11" w:themeColor="background2" w:themeShade="1A"/>
          <w:sz w:val="28"/>
          <w:szCs w:val="28"/>
        </w:rPr>
        <w:t xml:space="preserve"> И. И. Зубарева, А. Г. Мордкович – М: Мнемозина, 2011</w:t>
      </w:r>
      <w:r w:rsidR="0024515F">
        <w:rPr>
          <w:color w:val="1D1B11" w:themeColor="background2" w:themeShade="1A"/>
          <w:sz w:val="28"/>
          <w:szCs w:val="28"/>
        </w:rPr>
        <w:t>г.</w:t>
      </w:r>
    </w:p>
    <w:p w:rsidR="00BF65AF" w:rsidRPr="0024515F" w:rsidRDefault="00BF65AF" w:rsidP="0024515F">
      <w:pPr>
        <w:jc w:val="center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center"/>
        <w:rPr>
          <w:color w:val="1D1B11" w:themeColor="background2" w:themeShade="1A"/>
        </w:rPr>
      </w:pPr>
    </w:p>
    <w:p w:rsidR="00BF65AF" w:rsidRPr="001A4D19" w:rsidRDefault="00BF65AF" w:rsidP="00BF65AF">
      <w:pPr>
        <w:jc w:val="right"/>
        <w:rPr>
          <w:color w:val="1D1B11" w:themeColor="background2" w:themeShade="1A"/>
          <w:sz w:val="28"/>
          <w:szCs w:val="28"/>
        </w:rPr>
      </w:pPr>
      <w:r w:rsidRPr="001A4D19">
        <w:rPr>
          <w:color w:val="1D1B11" w:themeColor="background2" w:themeShade="1A"/>
          <w:sz w:val="28"/>
          <w:szCs w:val="28"/>
        </w:rPr>
        <w:t>Составитель:</w:t>
      </w:r>
    </w:p>
    <w:p w:rsidR="00BF65AF" w:rsidRPr="00116F92" w:rsidRDefault="00116F92" w:rsidP="00BF65AF">
      <w:pPr>
        <w:jc w:val="right"/>
        <w:rPr>
          <w:color w:val="1D1B11" w:themeColor="background2" w:themeShade="1A"/>
          <w:sz w:val="28"/>
          <w:szCs w:val="28"/>
        </w:rPr>
      </w:pPr>
      <w:proofErr w:type="spellStart"/>
      <w:r>
        <w:rPr>
          <w:color w:val="1D1B11" w:themeColor="background2" w:themeShade="1A"/>
          <w:sz w:val="28"/>
          <w:szCs w:val="28"/>
        </w:rPr>
        <w:t>Дробот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Вера Андреевна,    учитель</w:t>
      </w:r>
    </w:p>
    <w:p w:rsidR="00BF65AF" w:rsidRPr="001A4D19" w:rsidRDefault="00873C73" w:rsidP="00BF65AF">
      <w:pPr>
        <w:jc w:val="right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</w:t>
      </w:r>
      <w:r w:rsidR="00116F92">
        <w:rPr>
          <w:color w:val="1D1B11" w:themeColor="background2" w:themeShade="1A"/>
          <w:sz w:val="28"/>
          <w:szCs w:val="28"/>
        </w:rPr>
        <w:t xml:space="preserve">атематики, </w:t>
      </w:r>
    </w:p>
    <w:p w:rsidR="00BF65AF" w:rsidRPr="001A4D19" w:rsidRDefault="00C2678A" w:rsidP="00BF65AF">
      <w:pPr>
        <w:jc w:val="right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высшая</w:t>
      </w:r>
      <w:r w:rsidR="00BF65AF" w:rsidRPr="001A4D19">
        <w:rPr>
          <w:color w:val="1D1B11" w:themeColor="background2" w:themeShade="1A"/>
          <w:sz w:val="28"/>
          <w:szCs w:val="28"/>
        </w:rPr>
        <w:t xml:space="preserve"> квалификационная категория</w:t>
      </w:r>
    </w:p>
    <w:p w:rsidR="00BF65AF" w:rsidRPr="001A4D19" w:rsidRDefault="00BF65AF" w:rsidP="00BF65AF">
      <w:pPr>
        <w:jc w:val="right"/>
        <w:rPr>
          <w:color w:val="1D1B11" w:themeColor="background2" w:themeShade="1A"/>
          <w:sz w:val="28"/>
          <w:szCs w:val="28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Pr="001A4D19" w:rsidRDefault="00BF65AF" w:rsidP="00BF65AF">
      <w:pPr>
        <w:rPr>
          <w:color w:val="1D1B11" w:themeColor="background2" w:themeShade="1A"/>
        </w:rPr>
      </w:pPr>
    </w:p>
    <w:p w:rsidR="00BF65AF" w:rsidRDefault="00BF65AF" w:rsidP="00BF65AF">
      <w:pPr>
        <w:jc w:val="center"/>
        <w:rPr>
          <w:color w:val="1D1B11" w:themeColor="background2" w:themeShade="1A"/>
          <w:sz w:val="28"/>
          <w:szCs w:val="28"/>
        </w:rPr>
      </w:pPr>
      <w:r w:rsidRPr="001A4D19">
        <w:rPr>
          <w:color w:val="1D1B11" w:themeColor="background2" w:themeShade="1A"/>
          <w:sz w:val="28"/>
          <w:szCs w:val="28"/>
        </w:rPr>
        <w:t xml:space="preserve">Яровое </w:t>
      </w:r>
      <w:r>
        <w:rPr>
          <w:color w:val="1D1B11" w:themeColor="background2" w:themeShade="1A"/>
          <w:sz w:val="28"/>
          <w:szCs w:val="28"/>
        </w:rPr>
        <w:t>–</w:t>
      </w:r>
      <w:r w:rsidR="00116F92">
        <w:rPr>
          <w:color w:val="1D1B11" w:themeColor="background2" w:themeShade="1A"/>
          <w:sz w:val="28"/>
          <w:szCs w:val="28"/>
        </w:rPr>
        <w:t xml:space="preserve"> 2013</w:t>
      </w:r>
    </w:p>
    <w:p w:rsidR="00737379" w:rsidRDefault="00737379"/>
    <w:p w:rsidR="00951CBD" w:rsidRDefault="00951CBD"/>
    <w:p w:rsidR="004247F9" w:rsidRDefault="004247F9" w:rsidP="00B12568">
      <w:pPr>
        <w:ind w:firstLine="709"/>
        <w:jc w:val="center"/>
        <w:rPr>
          <w:rFonts w:ascii="Arial Black" w:hAnsi="Arial Black"/>
          <w:color w:val="1D1B11" w:themeColor="background2" w:themeShade="1A"/>
        </w:rPr>
      </w:pPr>
    </w:p>
    <w:p w:rsidR="00B12568" w:rsidRDefault="00B12568" w:rsidP="00B12568">
      <w:pPr>
        <w:ind w:firstLine="709"/>
        <w:jc w:val="center"/>
        <w:rPr>
          <w:rFonts w:ascii="Arial Black" w:hAnsi="Arial Black"/>
          <w:color w:val="1D1B11" w:themeColor="background2" w:themeShade="1A"/>
        </w:rPr>
      </w:pPr>
      <w:r>
        <w:rPr>
          <w:rFonts w:ascii="Arial Black" w:hAnsi="Arial Black"/>
          <w:color w:val="1D1B11" w:themeColor="background2" w:themeShade="1A"/>
        </w:rPr>
        <w:lastRenderedPageBreak/>
        <w:t>ПОЯСНИТЕЛЬНАЯ ЗАПИСКА</w:t>
      </w:r>
    </w:p>
    <w:p w:rsidR="00A8375F" w:rsidRPr="003D74DF" w:rsidRDefault="00A8375F" w:rsidP="00A8375F">
      <w:pPr>
        <w:ind w:firstLine="709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В связи с реальной необходимостью в наши дни большое значение приобрела проблема полноценной базовой математической подготовки учащихся. Учащиеся 10-11 классов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</w:t>
      </w:r>
      <w:r w:rsidR="0026211C" w:rsidRPr="003D74DF">
        <w:rPr>
          <w:color w:val="1D1B11" w:themeColor="background2" w:themeShade="1A"/>
          <w:sz w:val="20"/>
          <w:szCs w:val="20"/>
        </w:rPr>
        <w:t xml:space="preserve"> </w:t>
      </w:r>
      <w:r w:rsidRPr="003D74DF">
        <w:rPr>
          <w:color w:val="1D1B11" w:themeColor="background2" w:themeShade="1A"/>
          <w:sz w:val="20"/>
          <w:szCs w:val="20"/>
        </w:rPr>
        <w:t>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B12568" w:rsidRPr="003D74DF" w:rsidRDefault="00A8375F" w:rsidP="00E96A12">
      <w:pPr>
        <w:ind w:firstLine="709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Огромную важность в непрерывном образовании личности приобретают вопросы, требующие высокого уровня образования, связанного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</w:t>
      </w:r>
    </w:p>
    <w:p w:rsidR="00212593" w:rsidRPr="00212593" w:rsidRDefault="004A4776" w:rsidP="00E06246">
      <w:pPr>
        <w:ind w:firstLine="709"/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Рабочая программа  по математике составлена на основе федерального компонента государственного стандарта основного общего образования и </w:t>
      </w:r>
      <w:r w:rsidR="00481CA7">
        <w:rPr>
          <w:color w:val="1D1B11" w:themeColor="background2" w:themeShade="1A"/>
          <w:sz w:val="20"/>
          <w:szCs w:val="20"/>
        </w:rPr>
        <w:t xml:space="preserve">авторских  программ: </w:t>
      </w:r>
      <w:r w:rsidR="00212593" w:rsidRPr="00212593">
        <w:rPr>
          <w:color w:val="1D1B11" w:themeColor="background2" w:themeShade="1A"/>
          <w:sz w:val="20"/>
          <w:szCs w:val="20"/>
        </w:rPr>
        <w:t xml:space="preserve"> «Математика. 5-6 классы. Алгебра. 7-9 классы. Алгебра и начала математического анализа. 10-11 классы»/авт.-сост.: И. И. Зубарева, А. Г. Мордкович – М: Мнемозина, 2011г</w:t>
      </w:r>
      <w:r w:rsidR="00481CA7">
        <w:rPr>
          <w:color w:val="1D1B11" w:themeColor="background2" w:themeShade="1A"/>
          <w:sz w:val="20"/>
          <w:szCs w:val="20"/>
        </w:rPr>
        <w:t xml:space="preserve">.  «Математика. 5-11 классы»/сост. Г. М. Кузнецова, Н. Г. Миндюк – М.: Дрофа, 2002 </w:t>
      </w:r>
    </w:p>
    <w:p w:rsidR="004A4776" w:rsidRPr="008531B4" w:rsidRDefault="00E06246" w:rsidP="00ED3AC7">
      <w:pPr>
        <w:pStyle w:val="a4"/>
        <w:ind w:left="0" w:firstLine="709"/>
        <w:jc w:val="both"/>
        <w:rPr>
          <w:b/>
          <w:color w:val="1D1B11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Рабочая программа</w:t>
      </w:r>
      <w:r w:rsidR="004A4776" w:rsidRPr="003D74DF">
        <w:rPr>
          <w:color w:val="1D1B11" w:themeColor="background2" w:themeShade="1A"/>
          <w:sz w:val="20"/>
          <w:szCs w:val="20"/>
        </w:rPr>
        <w:t xml:space="preserve"> конкретизирует содержание предметных тем образовательного стандарта и дает примерное распределение учебных часов по разделам курса. </w:t>
      </w:r>
      <w:r w:rsidR="00ED3AC7">
        <w:rPr>
          <w:color w:val="1D1B11"/>
          <w:sz w:val="20"/>
          <w:szCs w:val="20"/>
        </w:rPr>
        <w:t>Курс математики 10</w:t>
      </w:r>
      <w:r w:rsidR="00A84E36" w:rsidRPr="00EF2671">
        <w:rPr>
          <w:color w:val="1D1B11"/>
          <w:sz w:val="20"/>
          <w:szCs w:val="20"/>
        </w:rPr>
        <w:t xml:space="preserve"> класса состоит из следующих предметов: «Алгебра</w:t>
      </w:r>
      <w:r w:rsidR="00ED3AC7">
        <w:rPr>
          <w:color w:val="1D1B11"/>
          <w:sz w:val="20"/>
          <w:szCs w:val="20"/>
        </w:rPr>
        <w:t xml:space="preserve"> и начала математического анализа</w:t>
      </w:r>
      <w:r w:rsidR="00A84E36" w:rsidRPr="00EF2671">
        <w:rPr>
          <w:color w:val="1D1B11"/>
          <w:sz w:val="20"/>
          <w:szCs w:val="20"/>
        </w:rPr>
        <w:t>», «Геометрия»,</w:t>
      </w:r>
      <w:r w:rsidR="00ED3AC7">
        <w:rPr>
          <w:color w:val="1D1B11"/>
          <w:sz w:val="20"/>
          <w:szCs w:val="20"/>
        </w:rPr>
        <w:t xml:space="preserve"> </w:t>
      </w:r>
      <w:r w:rsidR="00A84E36" w:rsidRPr="00EF2671">
        <w:rPr>
          <w:color w:val="1D1B11"/>
          <w:sz w:val="20"/>
          <w:szCs w:val="20"/>
        </w:rPr>
        <w:t xml:space="preserve"> которые изучаются блоками. В соответствии с этим составлено тематическое планирование.</w:t>
      </w:r>
      <w:r w:rsidR="008531B4">
        <w:rPr>
          <w:color w:val="1D1B11"/>
          <w:sz w:val="20"/>
          <w:szCs w:val="20"/>
        </w:rPr>
        <w:t xml:space="preserve"> </w:t>
      </w:r>
      <w:r w:rsidR="008531B4" w:rsidRPr="008531B4">
        <w:rPr>
          <w:sz w:val="20"/>
          <w:szCs w:val="20"/>
        </w:rPr>
        <w:t>Согласно  Федеральному базисному учебному плану на изучение предмета «Математика» на профильном уровне отводится  в 10  классе  204 часа, из расчёта 6 учебных часов в неделю (6= 4 + 2 алгебра и начала математического анализа + геометрия), с учётом 34 учебных недель.</w:t>
      </w:r>
    </w:p>
    <w:p w:rsidR="007864C4" w:rsidRPr="007864C4" w:rsidRDefault="007864C4" w:rsidP="00D8179C">
      <w:pPr>
        <w:ind w:firstLine="709"/>
        <w:jc w:val="both"/>
        <w:rPr>
          <w:color w:val="1D1B11" w:themeColor="background2" w:themeShade="1A"/>
          <w:sz w:val="20"/>
          <w:szCs w:val="20"/>
        </w:rPr>
      </w:pPr>
      <w:r>
        <w:rPr>
          <w:b/>
          <w:color w:val="1D1B11" w:themeColor="background2" w:themeShade="1A"/>
          <w:sz w:val="20"/>
          <w:szCs w:val="20"/>
        </w:rPr>
        <w:t xml:space="preserve">Глобальная цель – </w:t>
      </w:r>
      <w:r>
        <w:rPr>
          <w:color w:val="1D1B11" w:themeColor="background2" w:themeShade="1A"/>
          <w:sz w:val="20"/>
          <w:szCs w:val="20"/>
        </w:rPr>
        <w:t>содействовать формированию культурного человека.</w:t>
      </w:r>
    </w:p>
    <w:p w:rsidR="000D23B8" w:rsidRDefault="000D23B8" w:rsidP="00773570">
      <w:pPr>
        <w:pStyle w:val="a4"/>
        <w:jc w:val="both"/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>В ходе ее достижения решаются задачи:</w:t>
      </w:r>
    </w:p>
    <w:p w:rsidR="00D8179C" w:rsidRDefault="00D8179C" w:rsidP="00D8179C">
      <w:pPr>
        <w:jc w:val="both"/>
        <w:rPr>
          <w:color w:val="1D1B11" w:themeColor="background2" w:themeShade="1A"/>
          <w:sz w:val="20"/>
          <w:szCs w:val="20"/>
        </w:rPr>
      </w:pPr>
      <w:r w:rsidRPr="00D8179C">
        <w:rPr>
          <w:color w:val="1D1B11" w:themeColor="background2" w:themeShade="1A"/>
          <w:sz w:val="20"/>
          <w:szCs w:val="20"/>
        </w:rPr>
        <w:t>Содействовать фо</w:t>
      </w:r>
      <w:r>
        <w:rPr>
          <w:color w:val="1D1B11" w:themeColor="background2" w:themeShade="1A"/>
          <w:sz w:val="20"/>
          <w:szCs w:val="20"/>
        </w:rPr>
        <w:t>рмированию культурного человека:</w:t>
      </w:r>
    </w:p>
    <w:p w:rsidR="00D8179C" w:rsidRDefault="00D8179C" w:rsidP="00D8179C">
      <w:pPr>
        <w:pStyle w:val="a4"/>
        <w:numPr>
          <w:ilvl w:val="0"/>
          <w:numId w:val="17"/>
        </w:numPr>
        <w:jc w:val="both"/>
        <w:rPr>
          <w:color w:val="1D1B11" w:themeColor="background2" w:themeShade="1A"/>
          <w:sz w:val="20"/>
          <w:szCs w:val="20"/>
        </w:rPr>
      </w:pPr>
      <w:r w:rsidRPr="00D8179C">
        <w:rPr>
          <w:color w:val="1D1B11" w:themeColor="background2" w:themeShade="1A"/>
          <w:sz w:val="20"/>
          <w:szCs w:val="20"/>
        </w:rPr>
        <w:t xml:space="preserve">умеющего мыслить, </w:t>
      </w:r>
    </w:p>
    <w:p w:rsidR="00D8179C" w:rsidRDefault="00D8179C" w:rsidP="00D8179C">
      <w:pPr>
        <w:pStyle w:val="a4"/>
        <w:numPr>
          <w:ilvl w:val="0"/>
          <w:numId w:val="17"/>
        </w:numPr>
        <w:jc w:val="both"/>
        <w:rPr>
          <w:color w:val="1D1B11" w:themeColor="background2" w:themeShade="1A"/>
          <w:sz w:val="20"/>
          <w:szCs w:val="20"/>
        </w:rPr>
      </w:pPr>
      <w:r w:rsidRPr="00D8179C">
        <w:rPr>
          <w:color w:val="1D1B11" w:themeColor="background2" w:themeShade="1A"/>
          <w:sz w:val="20"/>
          <w:szCs w:val="20"/>
        </w:rPr>
        <w:t xml:space="preserve">понимающего идеологию математического моделирования реальных процессов, </w:t>
      </w:r>
    </w:p>
    <w:p w:rsidR="00D8179C" w:rsidRDefault="00D8179C" w:rsidP="00D8179C">
      <w:pPr>
        <w:pStyle w:val="a4"/>
        <w:numPr>
          <w:ilvl w:val="0"/>
          <w:numId w:val="17"/>
        </w:numPr>
        <w:jc w:val="both"/>
        <w:rPr>
          <w:color w:val="1D1B11" w:themeColor="background2" w:themeShade="1A"/>
          <w:sz w:val="20"/>
          <w:szCs w:val="20"/>
        </w:rPr>
      </w:pPr>
      <w:r w:rsidRPr="00D8179C">
        <w:rPr>
          <w:color w:val="1D1B11" w:themeColor="background2" w:themeShade="1A"/>
          <w:sz w:val="20"/>
          <w:szCs w:val="20"/>
        </w:rPr>
        <w:t xml:space="preserve">владеющего математическим языком не как языком общения, а как языком, организующим деятельность, </w:t>
      </w:r>
    </w:p>
    <w:p w:rsidR="00D8179C" w:rsidRDefault="00D8179C" w:rsidP="00D8179C">
      <w:pPr>
        <w:pStyle w:val="a4"/>
        <w:numPr>
          <w:ilvl w:val="0"/>
          <w:numId w:val="17"/>
        </w:numPr>
        <w:jc w:val="both"/>
        <w:rPr>
          <w:color w:val="1D1B11" w:themeColor="background2" w:themeShade="1A"/>
          <w:sz w:val="20"/>
          <w:szCs w:val="20"/>
        </w:rPr>
      </w:pPr>
      <w:r w:rsidRPr="00D8179C">
        <w:rPr>
          <w:color w:val="1D1B11" w:themeColor="background2" w:themeShade="1A"/>
          <w:sz w:val="20"/>
          <w:szCs w:val="20"/>
        </w:rPr>
        <w:t xml:space="preserve">умеющего самостоятельно добывать информацию и пользовать ею на практике, </w:t>
      </w:r>
    </w:p>
    <w:p w:rsidR="00D8179C" w:rsidRPr="00D8179C" w:rsidRDefault="00D8179C" w:rsidP="00D8179C">
      <w:pPr>
        <w:pStyle w:val="a4"/>
        <w:numPr>
          <w:ilvl w:val="0"/>
          <w:numId w:val="17"/>
        </w:numPr>
        <w:jc w:val="both"/>
        <w:rPr>
          <w:color w:val="1D1B11" w:themeColor="background2" w:themeShade="1A"/>
          <w:sz w:val="20"/>
          <w:szCs w:val="20"/>
        </w:rPr>
      </w:pPr>
      <w:r w:rsidRPr="00D8179C">
        <w:rPr>
          <w:color w:val="1D1B11" w:themeColor="background2" w:themeShade="1A"/>
          <w:sz w:val="20"/>
          <w:szCs w:val="20"/>
        </w:rPr>
        <w:t>владеющего литературной речью и умеющего в случае необходимости поострить ее по законам математической речи</w:t>
      </w:r>
      <w:r>
        <w:rPr>
          <w:color w:val="1D1B11" w:themeColor="background2" w:themeShade="1A"/>
          <w:sz w:val="20"/>
          <w:szCs w:val="20"/>
        </w:rPr>
        <w:t>.</w:t>
      </w:r>
    </w:p>
    <w:p w:rsidR="00EA5534" w:rsidRPr="00EA5534" w:rsidRDefault="00EA5534" w:rsidP="00EA5534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EA5534">
        <w:rPr>
          <w:rFonts w:ascii="Times New Roman" w:hAnsi="Times New Roman"/>
          <w:b/>
          <w:sz w:val="20"/>
          <w:szCs w:val="20"/>
        </w:rPr>
        <w:t>Используемые элементы педагогических технологий:</w:t>
      </w:r>
    </w:p>
    <w:p w:rsidR="00EA5534" w:rsidRPr="006A00C6" w:rsidRDefault="00EA5534" w:rsidP="00EA5534">
      <w:pPr>
        <w:pStyle w:val="a8"/>
        <w:numPr>
          <w:ilvl w:val="0"/>
          <w:numId w:val="20"/>
        </w:numPr>
        <w:spacing w:after="0"/>
        <w:contextualSpacing/>
        <w:rPr>
          <w:i/>
          <w:sz w:val="20"/>
          <w:szCs w:val="20"/>
        </w:rPr>
      </w:pPr>
      <w:r w:rsidRPr="006A00C6">
        <w:rPr>
          <w:i/>
          <w:sz w:val="20"/>
          <w:szCs w:val="20"/>
        </w:rPr>
        <w:t>Технология проблемного обучения (</w:t>
      </w:r>
      <w:r w:rsidRPr="006A00C6">
        <w:rPr>
          <w:b/>
          <w:sz w:val="20"/>
          <w:szCs w:val="20"/>
        </w:rPr>
        <w:t>исследовательские методы в обучении</w:t>
      </w:r>
      <w:r w:rsidRPr="006A00C6">
        <w:rPr>
          <w:i/>
          <w:sz w:val="20"/>
          <w:szCs w:val="20"/>
        </w:rPr>
        <w:t>):</w:t>
      </w:r>
    </w:p>
    <w:p w:rsidR="00EA5534" w:rsidRPr="006A00C6" w:rsidRDefault="00EA5534" w:rsidP="00EA5534">
      <w:pPr>
        <w:ind w:firstLine="709"/>
        <w:rPr>
          <w:sz w:val="20"/>
          <w:szCs w:val="20"/>
        </w:rPr>
      </w:pPr>
      <w:r w:rsidRPr="006A00C6">
        <w:rPr>
          <w:sz w:val="20"/>
          <w:szCs w:val="20"/>
        </w:rPr>
        <w:t>Цель: помочь учащимся полнее проявить свои способности, развивать самостоятельность, инициативу, творческий потенциал, исследовательские навыки.</w:t>
      </w:r>
    </w:p>
    <w:p w:rsidR="00EA5534" w:rsidRPr="006A00C6" w:rsidRDefault="00EA5534" w:rsidP="00EA5534">
      <w:pPr>
        <w:pStyle w:val="a4"/>
        <w:numPr>
          <w:ilvl w:val="0"/>
          <w:numId w:val="20"/>
        </w:numPr>
        <w:rPr>
          <w:b/>
          <w:i/>
          <w:sz w:val="20"/>
          <w:szCs w:val="20"/>
        </w:rPr>
      </w:pPr>
      <w:r w:rsidRPr="006A00C6">
        <w:rPr>
          <w:b/>
          <w:i/>
          <w:sz w:val="20"/>
          <w:szCs w:val="20"/>
        </w:rPr>
        <w:t>Технология дифференцированного обучения:</w:t>
      </w:r>
    </w:p>
    <w:p w:rsidR="00EA5534" w:rsidRPr="006A00C6" w:rsidRDefault="00EA5534" w:rsidP="00EA5534">
      <w:pPr>
        <w:ind w:firstLine="709"/>
        <w:rPr>
          <w:sz w:val="20"/>
          <w:szCs w:val="20"/>
        </w:rPr>
      </w:pPr>
      <w:r w:rsidRPr="006A00C6">
        <w:rPr>
          <w:sz w:val="20"/>
          <w:szCs w:val="20"/>
        </w:rPr>
        <w:t>Цель:  обучение учащихся планировать свое время для выполнения заданий, выбирать уровень подготовки на данном этапе (А</w:t>
      </w:r>
      <w:proofErr w:type="gramStart"/>
      <w:r w:rsidRPr="006A00C6">
        <w:rPr>
          <w:sz w:val="20"/>
          <w:szCs w:val="20"/>
        </w:rPr>
        <w:t>,В</w:t>
      </w:r>
      <w:proofErr w:type="gramEnd"/>
      <w:r w:rsidRPr="006A00C6">
        <w:rPr>
          <w:sz w:val="20"/>
          <w:szCs w:val="20"/>
        </w:rPr>
        <w:t>,С)</w:t>
      </w:r>
    </w:p>
    <w:p w:rsidR="00EA5534" w:rsidRPr="006A00C6" w:rsidRDefault="00EA5534" w:rsidP="00EA5534">
      <w:pPr>
        <w:pStyle w:val="a4"/>
        <w:numPr>
          <w:ilvl w:val="0"/>
          <w:numId w:val="20"/>
        </w:numPr>
        <w:rPr>
          <w:sz w:val="20"/>
          <w:szCs w:val="20"/>
        </w:rPr>
      </w:pPr>
      <w:r w:rsidRPr="006A00C6">
        <w:rPr>
          <w:b/>
          <w:i/>
          <w:sz w:val="20"/>
          <w:szCs w:val="20"/>
        </w:rPr>
        <w:t>Технология проектного обучения</w:t>
      </w:r>
    </w:p>
    <w:p w:rsidR="00EA5534" w:rsidRPr="006A00C6" w:rsidRDefault="00EA5534" w:rsidP="00EA5534">
      <w:pPr>
        <w:ind w:left="66" w:firstLine="709"/>
        <w:rPr>
          <w:sz w:val="20"/>
          <w:szCs w:val="20"/>
        </w:rPr>
      </w:pPr>
      <w:r w:rsidRPr="006A00C6">
        <w:rPr>
          <w:sz w:val="20"/>
          <w:szCs w:val="20"/>
        </w:rPr>
        <w:t>Цель: формирование у учащихся умений построения математических моделей из различных сфер практической деятельности человека.</w:t>
      </w:r>
    </w:p>
    <w:p w:rsidR="00EA5534" w:rsidRPr="006A00C6" w:rsidRDefault="00EA5534" w:rsidP="00EA5534">
      <w:pPr>
        <w:pStyle w:val="a"/>
        <w:tabs>
          <w:tab w:val="clear" w:pos="720"/>
        </w:tabs>
        <w:rPr>
          <w:sz w:val="20"/>
          <w:szCs w:val="20"/>
        </w:rPr>
      </w:pPr>
      <w:r w:rsidRPr="006A00C6">
        <w:rPr>
          <w:sz w:val="20"/>
          <w:szCs w:val="20"/>
        </w:rPr>
        <w:t>Информационно-коммуникационные технологии:</w:t>
      </w:r>
    </w:p>
    <w:p w:rsidR="00EA5534" w:rsidRPr="006A00C6" w:rsidRDefault="00EA5534" w:rsidP="00EA5534">
      <w:pPr>
        <w:ind w:left="66" w:firstLine="709"/>
        <w:rPr>
          <w:sz w:val="20"/>
          <w:szCs w:val="20"/>
        </w:rPr>
      </w:pPr>
      <w:r w:rsidRPr="006A00C6">
        <w:rPr>
          <w:sz w:val="20"/>
          <w:szCs w:val="20"/>
        </w:rPr>
        <w:t xml:space="preserve">Цель: Создать условия для  комфортности учащихся, способствовать  работе в самостоятельном режиме, активизировать познавательную деятельность. </w:t>
      </w:r>
    </w:p>
    <w:p w:rsidR="0019083C" w:rsidRDefault="0019083C" w:rsidP="00773570">
      <w:pPr>
        <w:pStyle w:val="a4"/>
        <w:jc w:val="both"/>
        <w:rPr>
          <w:b/>
          <w:color w:val="1D1B11" w:themeColor="background2" w:themeShade="1A"/>
          <w:sz w:val="20"/>
          <w:szCs w:val="20"/>
        </w:rPr>
      </w:pPr>
    </w:p>
    <w:p w:rsidR="00B523D9" w:rsidRPr="00464A34" w:rsidRDefault="00B523D9" w:rsidP="00773570">
      <w:pPr>
        <w:pStyle w:val="a4"/>
        <w:rPr>
          <w:rFonts w:ascii="Arial Black" w:hAnsi="Arial Black"/>
          <w:b/>
          <w:color w:val="1D1B11"/>
        </w:rPr>
      </w:pPr>
      <w:r w:rsidRPr="00464A34">
        <w:rPr>
          <w:rFonts w:ascii="Arial Black" w:hAnsi="Arial Black"/>
          <w:b/>
          <w:color w:val="1D1B11"/>
        </w:rPr>
        <w:t xml:space="preserve">Требования к уровню подготовки </w:t>
      </w:r>
      <w:proofErr w:type="gramStart"/>
      <w:r w:rsidRPr="00464A34">
        <w:rPr>
          <w:rFonts w:ascii="Arial Black" w:hAnsi="Arial Black"/>
          <w:b/>
          <w:color w:val="1D1B11"/>
        </w:rPr>
        <w:t>обучающихся</w:t>
      </w:r>
      <w:proofErr w:type="gramEnd"/>
      <w:r w:rsidRPr="00464A34">
        <w:rPr>
          <w:rFonts w:ascii="Arial Black" w:hAnsi="Arial Black"/>
          <w:b/>
          <w:color w:val="1D1B11"/>
        </w:rPr>
        <w:t xml:space="preserve">  в 10 классе:</w:t>
      </w:r>
    </w:p>
    <w:p w:rsidR="00DD14E4" w:rsidRDefault="00DD14E4" w:rsidP="00773570">
      <w:pPr>
        <w:pStyle w:val="a4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В результате изучения математики на профильном уровне ученик должен:</w:t>
      </w:r>
    </w:p>
    <w:p w:rsidR="00DD14E4" w:rsidRDefault="00DD14E4" w:rsidP="00773570">
      <w:pPr>
        <w:pStyle w:val="a4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знать/понимать:</w:t>
      </w:r>
    </w:p>
    <w:p w:rsidR="00DD14E4" w:rsidRDefault="00DD14E4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 w:rsidRPr="00DD14E4">
        <w:rPr>
          <w:color w:val="1D1B11"/>
          <w:sz w:val="20"/>
          <w:szCs w:val="20"/>
        </w:rPr>
        <w:t>значение математической науки для решения задач, возникающих в теории и практике;</w:t>
      </w:r>
      <w:r>
        <w:rPr>
          <w:color w:val="1D1B11"/>
          <w:sz w:val="20"/>
          <w:szCs w:val="20"/>
        </w:rPr>
        <w:t xml:space="preserve">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DD14E4" w:rsidRDefault="00DD14E4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DD14E4" w:rsidRDefault="00DD14E4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DD14E4" w:rsidRDefault="00DD14E4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DD14E4" w:rsidRDefault="00DD14E4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возможности геометрии для описания свойств реальных предметов и их взаимного расположения;</w:t>
      </w:r>
    </w:p>
    <w:p w:rsidR="00DD14E4" w:rsidRDefault="00DD14E4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универсальный характер законов логики математических</w:t>
      </w:r>
      <w:r w:rsidR="00797A1A">
        <w:rPr>
          <w:color w:val="1D1B11"/>
          <w:sz w:val="20"/>
          <w:szCs w:val="20"/>
        </w:rPr>
        <w:t xml:space="preserve"> рассуждений, их применимость в различных областях человеческой деятельности;</w:t>
      </w:r>
    </w:p>
    <w:p w:rsidR="00797A1A" w:rsidRDefault="00797A1A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797A1A" w:rsidRDefault="00797A1A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lastRenderedPageBreak/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97A1A" w:rsidRDefault="00797A1A" w:rsidP="00DD14E4">
      <w:pPr>
        <w:pStyle w:val="a4"/>
        <w:numPr>
          <w:ilvl w:val="0"/>
          <w:numId w:val="19"/>
        </w:numPr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вероятностный характер различных процессов и закономерностей окружающего мира;</w:t>
      </w:r>
    </w:p>
    <w:p w:rsidR="00797A1A" w:rsidRDefault="00797A1A" w:rsidP="00797A1A">
      <w:pPr>
        <w:pStyle w:val="a4"/>
        <w:jc w:val="center"/>
        <w:rPr>
          <w:b/>
          <w:color w:val="1D1B11"/>
          <w:sz w:val="20"/>
          <w:szCs w:val="20"/>
        </w:rPr>
      </w:pPr>
      <w:r w:rsidRPr="00797A1A">
        <w:rPr>
          <w:b/>
          <w:color w:val="1D1B11"/>
          <w:sz w:val="20"/>
          <w:szCs w:val="20"/>
        </w:rPr>
        <w:t>Числовые и буквенные выражения</w:t>
      </w:r>
    </w:p>
    <w:p w:rsidR="00797A1A" w:rsidRPr="00797A1A" w:rsidRDefault="00797A1A" w:rsidP="00797A1A">
      <w:pPr>
        <w:pStyle w:val="a4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уметь</w:t>
      </w:r>
    </w:p>
    <w:p w:rsidR="00F8482D" w:rsidRDefault="00F8482D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 практических расчетах;</w:t>
      </w:r>
    </w:p>
    <w:p w:rsidR="00F8482D" w:rsidRDefault="00F8482D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применять понятия, связанные с делимостью целых чисел, при решении математических задач;</w:t>
      </w:r>
    </w:p>
    <w:p w:rsidR="00F8482D" w:rsidRDefault="00F8482D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выполнять действия с комплексными числами, пользоваться геометрической и</w:t>
      </w:r>
      <w:r w:rsidR="00D91149" w:rsidRPr="00D8179C">
        <w:rPr>
          <w:color w:val="1D1B11"/>
          <w:sz w:val="20"/>
          <w:szCs w:val="20"/>
        </w:rPr>
        <w:t>нтерпре</w:t>
      </w:r>
      <w:r w:rsidRPr="00D8179C">
        <w:rPr>
          <w:color w:val="1D1B11"/>
          <w:sz w:val="20"/>
          <w:szCs w:val="20"/>
        </w:rPr>
        <w:t>тацией комплексных чисел</w:t>
      </w:r>
      <w:r w:rsidR="00D91149" w:rsidRPr="00D8179C">
        <w:rPr>
          <w:color w:val="1D1B11"/>
          <w:sz w:val="20"/>
          <w:szCs w:val="20"/>
        </w:rPr>
        <w:t>, в простейших случаях находить комплексные корни уравнений с действительными коэффициентами;</w:t>
      </w:r>
    </w:p>
    <w:p w:rsidR="00D91149" w:rsidRDefault="00D91149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проводить преобразование числовых и буквенных выражений, включающих тригонометрические функции;</w:t>
      </w:r>
    </w:p>
    <w:p w:rsidR="00D91149" w:rsidRDefault="00D91149" w:rsidP="00797A1A">
      <w:pPr>
        <w:pStyle w:val="a4"/>
        <w:rPr>
          <w:color w:val="1D1B11"/>
          <w:sz w:val="20"/>
          <w:szCs w:val="20"/>
        </w:rPr>
      </w:pPr>
      <w:r w:rsidRPr="00797A1A">
        <w:rPr>
          <w:b/>
          <w:color w:val="1D1B11"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D8179C">
        <w:rPr>
          <w:color w:val="1D1B11"/>
          <w:sz w:val="20"/>
          <w:szCs w:val="20"/>
        </w:rPr>
        <w:t xml:space="preserve"> для</w:t>
      </w:r>
      <w:r w:rsidR="00797A1A">
        <w:rPr>
          <w:color w:val="1D1B11"/>
          <w:sz w:val="20"/>
          <w:szCs w:val="20"/>
        </w:rPr>
        <w:t>:</w:t>
      </w:r>
      <w:r w:rsidRPr="00D8179C">
        <w:rPr>
          <w:color w:val="1D1B11"/>
          <w:sz w:val="20"/>
          <w:szCs w:val="20"/>
        </w:rPr>
        <w:t xml:space="preserve"> 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устройства;</w:t>
      </w:r>
    </w:p>
    <w:p w:rsidR="00797A1A" w:rsidRDefault="00797A1A" w:rsidP="00797A1A">
      <w:pPr>
        <w:pStyle w:val="a4"/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Функции и графики</w:t>
      </w:r>
    </w:p>
    <w:p w:rsidR="00797A1A" w:rsidRDefault="00797A1A" w:rsidP="00797A1A">
      <w:pPr>
        <w:pStyle w:val="a4"/>
        <w:rPr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уметь</w:t>
      </w:r>
    </w:p>
    <w:p w:rsidR="00D91149" w:rsidRDefault="00D91149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определять значение функции по значению аргумента при различных способах задания функции;</w:t>
      </w:r>
    </w:p>
    <w:p w:rsidR="00D91149" w:rsidRDefault="00D91149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строить графики изученных функций, выполнять преобразования графиков;</w:t>
      </w:r>
    </w:p>
    <w:p w:rsidR="00D91149" w:rsidRDefault="00D91149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 xml:space="preserve">описывать по графику и по формуле поведение </w:t>
      </w:r>
      <w:r w:rsidR="009D3BCB" w:rsidRPr="00D8179C">
        <w:rPr>
          <w:color w:val="1D1B11"/>
          <w:sz w:val="20"/>
          <w:szCs w:val="20"/>
        </w:rPr>
        <w:t>и свойства функций;</w:t>
      </w:r>
    </w:p>
    <w:p w:rsidR="009D3BCB" w:rsidRDefault="009D3BCB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решать уравнения и неравенства, используя свойства функций и их графические представления;</w:t>
      </w:r>
    </w:p>
    <w:p w:rsidR="009D3BCB" w:rsidRDefault="009D3BCB" w:rsidP="00BA3DD7">
      <w:pPr>
        <w:pStyle w:val="a4"/>
        <w:rPr>
          <w:color w:val="1D1B11"/>
          <w:sz w:val="20"/>
          <w:szCs w:val="20"/>
        </w:rPr>
      </w:pPr>
      <w:r w:rsidRPr="00BA3DD7">
        <w:rPr>
          <w:b/>
          <w:color w:val="1D1B11"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D8179C">
        <w:rPr>
          <w:color w:val="1D1B11"/>
          <w:sz w:val="20"/>
          <w:szCs w:val="20"/>
        </w:rPr>
        <w:t xml:space="preserve"> для</w:t>
      </w:r>
      <w:r w:rsidR="00BA3DD7">
        <w:rPr>
          <w:color w:val="1D1B11"/>
          <w:sz w:val="20"/>
          <w:szCs w:val="20"/>
        </w:rPr>
        <w:t>:</w:t>
      </w:r>
      <w:r w:rsidRPr="00D8179C">
        <w:rPr>
          <w:color w:val="1D1B11"/>
          <w:sz w:val="20"/>
          <w:szCs w:val="20"/>
        </w:rPr>
        <w:t xml:space="preserve"> описания и исследования с помощью функций реальных зависимостей, представление их графически; интерпретация графиков реальных процессов;</w:t>
      </w:r>
    </w:p>
    <w:p w:rsidR="00BA3DD7" w:rsidRDefault="00BA3DD7" w:rsidP="00BA3DD7">
      <w:pPr>
        <w:pStyle w:val="a4"/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Начала математического анализа</w:t>
      </w:r>
    </w:p>
    <w:p w:rsidR="00BA3DD7" w:rsidRDefault="00BA3DD7" w:rsidP="00BA3DD7">
      <w:pPr>
        <w:pStyle w:val="a4"/>
        <w:rPr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уметь</w:t>
      </w:r>
    </w:p>
    <w:p w:rsidR="009D3BCB" w:rsidRDefault="009D3BCB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находить сумму бесконечно убывающей геометрической прогрессии;</w:t>
      </w:r>
    </w:p>
    <w:p w:rsidR="009D3BCB" w:rsidRDefault="009D3BCB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вычислять производные элементарных функций, применяя правила вычисления производных, используя справочные материалы;</w:t>
      </w:r>
    </w:p>
    <w:p w:rsidR="009D3BCB" w:rsidRDefault="009D3BCB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исследовать функции и строить их графики с помощью производной;</w:t>
      </w:r>
    </w:p>
    <w:p w:rsidR="009D3BCB" w:rsidRDefault="009D3BCB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решать задачи с применением уравнения касательной к графику функции;</w:t>
      </w:r>
    </w:p>
    <w:p w:rsidR="009D3BCB" w:rsidRDefault="009D3BCB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решать задачи на нахождение наи</w:t>
      </w:r>
      <w:r w:rsidR="00643210" w:rsidRPr="00D8179C">
        <w:rPr>
          <w:color w:val="1D1B11"/>
          <w:sz w:val="20"/>
          <w:szCs w:val="20"/>
        </w:rPr>
        <w:t>большего и наименьшего значения функции на отрезке;</w:t>
      </w:r>
    </w:p>
    <w:p w:rsidR="00643210" w:rsidRDefault="00643210" w:rsidP="00B442D6">
      <w:pPr>
        <w:pStyle w:val="a4"/>
        <w:rPr>
          <w:color w:val="1D1B11"/>
          <w:sz w:val="20"/>
          <w:szCs w:val="20"/>
        </w:rPr>
      </w:pPr>
      <w:r w:rsidRPr="00B442D6">
        <w:rPr>
          <w:b/>
          <w:color w:val="1D1B11"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D8179C">
        <w:rPr>
          <w:color w:val="1D1B11"/>
          <w:sz w:val="20"/>
          <w:szCs w:val="20"/>
        </w:rPr>
        <w:t xml:space="preserve"> для</w:t>
      </w:r>
      <w:r w:rsidR="00B442D6">
        <w:rPr>
          <w:color w:val="1D1B11"/>
          <w:sz w:val="20"/>
          <w:szCs w:val="20"/>
        </w:rPr>
        <w:t>:</w:t>
      </w:r>
      <w:r w:rsidRPr="00D8179C">
        <w:rPr>
          <w:color w:val="1D1B11"/>
          <w:sz w:val="20"/>
          <w:szCs w:val="20"/>
        </w:rPr>
        <w:t xml:space="preserve"> решения геометрических, физических, экономических  и других прикладных задач, в том числе задач на наибольшее и наименьшее значения с применением аппарата математического анализа;</w:t>
      </w:r>
    </w:p>
    <w:p w:rsidR="00B442D6" w:rsidRDefault="00B442D6" w:rsidP="00B442D6">
      <w:pPr>
        <w:pStyle w:val="a4"/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Уравнения и неравенства</w:t>
      </w:r>
    </w:p>
    <w:p w:rsidR="00B442D6" w:rsidRDefault="00B442D6" w:rsidP="00B442D6">
      <w:pPr>
        <w:pStyle w:val="a4"/>
        <w:rPr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уметь</w:t>
      </w:r>
    </w:p>
    <w:p w:rsidR="00643210" w:rsidRDefault="00643210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решать тригонометрические уравнения и неравенства;</w:t>
      </w:r>
    </w:p>
    <w:p w:rsidR="00643210" w:rsidRDefault="00643210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B442D6" w:rsidRDefault="00B442D6" w:rsidP="00B442D6">
      <w:pPr>
        <w:pStyle w:val="a4"/>
        <w:rPr>
          <w:color w:val="1D1B11"/>
          <w:sz w:val="20"/>
          <w:szCs w:val="20"/>
        </w:rPr>
      </w:pPr>
      <w:r w:rsidRPr="00B442D6">
        <w:rPr>
          <w:b/>
          <w:color w:val="1D1B11"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D8179C">
        <w:rPr>
          <w:color w:val="1D1B11"/>
          <w:sz w:val="20"/>
          <w:szCs w:val="20"/>
        </w:rPr>
        <w:t xml:space="preserve"> </w:t>
      </w:r>
      <w:proofErr w:type="gramStart"/>
      <w:r w:rsidRPr="00D8179C">
        <w:rPr>
          <w:color w:val="1D1B11"/>
          <w:sz w:val="20"/>
          <w:szCs w:val="20"/>
        </w:rPr>
        <w:t>для</w:t>
      </w:r>
      <w:proofErr w:type="gramEnd"/>
      <w:r>
        <w:rPr>
          <w:color w:val="1D1B11"/>
          <w:sz w:val="20"/>
          <w:szCs w:val="20"/>
        </w:rPr>
        <w:t>:</w:t>
      </w:r>
    </w:p>
    <w:p w:rsidR="00B442D6" w:rsidRDefault="00B442D6" w:rsidP="00B442D6">
      <w:pPr>
        <w:pStyle w:val="a4"/>
        <w:rPr>
          <w:color w:val="1D1B11"/>
          <w:sz w:val="20"/>
          <w:szCs w:val="20"/>
        </w:rPr>
      </w:pPr>
      <w:r w:rsidRPr="00B442D6">
        <w:rPr>
          <w:color w:val="1D1B11"/>
          <w:sz w:val="20"/>
          <w:szCs w:val="20"/>
        </w:rPr>
        <w:t>построения и исследования простейших математических моделей;</w:t>
      </w:r>
    </w:p>
    <w:p w:rsidR="00B442D6" w:rsidRDefault="00B442D6" w:rsidP="00B442D6">
      <w:pPr>
        <w:pStyle w:val="a4"/>
        <w:jc w:val="center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Элементы комбинаторики, статистики и теории вероятностей</w:t>
      </w:r>
    </w:p>
    <w:p w:rsidR="00B442D6" w:rsidRPr="00B442D6" w:rsidRDefault="00B442D6" w:rsidP="00B442D6">
      <w:pPr>
        <w:pStyle w:val="a4"/>
        <w:rPr>
          <w:b/>
          <w:color w:val="1D1B11"/>
          <w:sz w:val="20"/>
          <w:szCs w:val="20"/>
        </w:rPr>
      </w:pPr>
      <w:r>
        <w:rPr>
          <w:b/>
          <w:color w:val="1D1B11"/>
          <w:sz w:val="20"/>
          <w:szCs w:val="20"/>
        </w:rPr>
        <w:t>уметь</w:t>
      </w:r>
    </w:p>
    <w:p w:rsidR="00643210" w:rsidRDefault="00643210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 с использованием  треугольника Паскаля;</w:t>
      </w:r>
    </w:p>
    <w:p w:rsidR="00643210" w:rsidRDefault="00643210" w:rsidP="00D8179C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D8179C">
        <w:rPr>
          <w:color w:val="1D1B11"/>
          <w:sz w:val="20"/>
          <w:szCs w:val="20"/>
        </w:rPr>
        <w:t>вычислять вероятность событий на основе подсчета числа исходов (простейшие случаи);</w:t>
      </w:r>
    </w:p>
    <w:p w:rsidR="00B442D6" w:rsidRDefault="00B442D6" w:rsidP="00B442D6">
      <w:pPr>
        <w:pStyle w:val="a4"/>
        <w:numPr>
          <w:ilvl w:val="0"/>
          <w:numId w:val="18"/>
        </w:numPr>
        <w:rPr>
          <w:color w:val="1D1B11"/>
          <w:sz w:val="20"/>
          <w:szCs w:val="20"/>
        </w:rPr>
      </w:pPr>
      <w:r w:rsidRPr="00B442D6">
        <w:rPr>
          <w:b/>
          <w:color w:val="1D1B11"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D8179C">
        <w:rPr>
          <w:color w:val="1D1B11"/>
          <w:sz w:val="20"/>
          <w:szCs w:val="20"/>
        </w:rPr>
        <w:t xml:space="preserve"> </w:t>
      </w:r>
      <w:proofErr w:type="gramStart"/>
      <w:r w:rsidRPr="00D8179C">
        <w:rPr>
          <w:color w:val="1D1B11"/>
          <w:sz w:val="20"/>
          <w:szCs w:val="20"/>
        </w:rPr>
        <w:t>для</w:t>
      </w:r>
      <w:proofErr w:type="gramEnd"/>
      <w:r>
        <w:rPr>
          <w:color w:val="1D1B11"/>
          <w:sz w:val="20"/>
          <w:szCs w:val="20"/>
        </w:rPr>
        <w:t>:</w:t>
      </w:r>
    </w:p>
    <w:p w:rsidR="00B442D6" w:rsidRDefault="00B442D6" w:rsidP="00B442D6">
      <w:pPr>
        <w:pStyle w:val="a4"/>
        <w:rPr>
          <w:color w:val="1D1B11"/>
          <w:sz w:val="20"/>
          <w:szCs w:val="20"/>
        </w:rPr>
      </w:pPr>
      <w:r>
        <w:rPr>
          <w:color w:val="1D1B11"/>
          <w:sz w:val="20"/>
          <w:szCs w:val="20"/>
        </w:rPr>
        <w:t>анализа реальных числовых данных, представленных в виде диаграмм, графиков; для информации статистического характера.</w:t>
      </w:r>
    </w:p>
    <w:p w:rsidR="00B442D6" w:rsidRDefault="00B442D6" w:rsidP="00B442D6">
      <w:pPr>
        <w:pStyle w:val="a4"/>
        <w:rPr>
          <w:color w:val="1D1B11"/>
          <w:sz w:val="20"/>
          <w:szCs w:val="20"/>
        </w:rPr>
      </w:pPr>
    </w:p>
    <w:p w:rsidR="00E22679" w:rsidRPr="00E22679" w:rsidRDefault="00244D8E" w:rsidP="00244D8E">
      <w:pPr>
        <w:pStyle w:val="a4"/>
        <w:numPr>
          <w:ilvl w:val="0"/>
          <w:numId w:val="18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выполнять чертежи по условию стереометрической задачи;</w:t>
      </w:r>
    </w:p>
    <w:p w:rsidR="00244D8E" w:rsidRPr="003D74DF" w:rsidRDefault="00244D8E" w:rsidP="00244D8E">
      <w:pPr>
        <w:pStyle w:val="a4"/>
        <w:numPr>
          <w:ilvl w:val="0"/>
          <w:numId w:val="18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 xml:space="preserve"> понимать стереометрические чертежи;</w:t>
      </w:r>
    </w:p>
    <w:p w:rsidR="00244D8E" w:rsidRPr="003D74DF" w:rsidRDefault="00244D8E" w:rsidP="00244D8E">
      <w:pPr>
        <w:pStyle w:val="a4"/>
        <w:numPr>
          <w:ilvl w:val="0"/>
          <w:numId w:val="18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решать задачи на вычисление геометрических величин, проводя необходимую аргументацию;</w:t>
      </w:r>
    </w:p>
    <w:p w:rsidR="00244D8E" w:rsidRPr="003D74DF" w:rsidRDefault="00244D8E" w:rsidP="00244D8E">
      <w:pPr>
        <w:pStyle w:val="a4"/>
        <w:numPr>
          <w:ilvl w:val="0"/>
          <w:numId w:val="18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решать несложные задачи на доказательство;</w:t>
      </w:r>
    </w:p>
    <w:p w:rsidR="00244D8E" w:rsidRPr="003D74DF" w:rsidRDefault="00244D8E" w:rsidP="00244D8E">
      <w:pPr>
        <w:pStyle w:val="a4"/>
        <w:numPr>
          <w:ilvl w:val="0"/>
          <w:numId w:val="18"/>
        </w:numPr>
        <w:rPr>
          <w:i/>
          <w:color w:val="1D1B11"/>
          <w:sz w:val="20"/>
          <w:szCs w:val="20"/>
        </w:rPr>
      </w:pPr>
      <w:r w:rsidRPr="003D74DF">
        <w:rPr>
          <w:color w:val="1D1B11"/>
          <w:sz w:val="20"/>
          <w:szCs w:val="20"/>
        </w:rPr>
        <w:t>строить сечение геометрических тел.</w:t>
      </w:r>
    </w:p>
    <w:p w:rsidR="00481CA7" w:rsidRPr="007C10E8" w:rsidRDefault="00481CA7" w:rsidP="007C10E8">
      <w:pPr>
        <w:rPr>
          <w:rFonts w:ascii="Arial Black" w:hAnsi="Arial Black"/>
          <w:color w:val="1D1B11"/>
        </w:rPr>
      </w:pPr>
    </w:p>
    <w:p w:rsidR="007C10E8" w:rsidRPr="00B23332" w:rsidRDefault="007C10E8" w:rsidP="007C10E8">
      <w:pPr>
        <w:ind w:firstLine="709"/>
        <w:jc w:val="center"/>
        <w:rPr>
          <w:rFonts w:ascii="Arial Black" w:hAnsi="Arial Black"/>
          <w:color w:val="1D1B11"/>
        </w:rPr>
      </w:pPr>
      <w:r>
        <w:rPr>
          <w:rFonts w:ascii="Arial Black" w:hAnsi="Arial Black"/>
          <w:color w:val="1D1B11"/>
        </w:rPr>
        <w:t>СОДЕРЖАНИЕ УЧЕБНОГО ПРЕДМЕТА</w:t>
      </w:r>
    </w:p>
    <w:p w:rsidR="007C10E8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</w:t>
      </w:r>
      <w:r>
        <w:rPr>
          <w:b/>
          <w:color w:val="1D1B11" w:themeColor="background2" w:themeShade="1A"/>
          <w:sz w:val="20"/>
          <w:szCs w:val="20"/>
        </w:rPr>
        <w:t>Действительные числа</w:t>
      </w:r>
    </w:p>
    <w:p w:rsidR="007C10E8" w:rsidRDefault="007C10E8" w:rsidP="007C10E8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</w:t>
      </w:r>
      <w:proofErr w:type="gramStart"/>
      <w:r>
        <w:rPr>
          <w:color w:val="1D1B11" w:themeColor="background2" w:themeShade="1A"/>
          <w:sz w:val="20"/>
          <w:szCs w:val="20"/>
        </w:rPr>
        <w:t>числовая</w:t>
      </w:r>
      <w:proofErr w:type="gramEnd"/>
      <w:r>
        <w:rPr>
          <w:color w:val="1D1B11" w:themeColor="background2" w:themeShade="1A"/>
          <w:sz w:val="20"/>
          <w:szCs w:val="20"/>
        </w:rPr>
        <w:t xml:space="preserve">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7C10E8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lastRenderedPageBreak/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II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 </w:t>
      </w:r>
      <w:r>
        <w:rPr>
          <w:b/>
          <w:color w:val="1D1B11" w:themeColor="background2" w:themeShade="1A"/>
          <w:sz w:val="20"/>
          <w:szCs w:val="20"/>
        </w:rPr>
        <w:t>Числовые функции</w:t>
      </w:r>
    </w:p>
    <w:p w:rsidR="007C10E8" w:rsidRPr="001E379E" w:rsidRDefault="007C10E8" w:rsidP="007C10E8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Определение числовой функции и способы её задания.  Свойства функций. Периодические и обратные функции.</w:t>
      </w:r>
    </w:p>
    <w:p w:rsidR="007C10E8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III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Тригонометрические функции </w:t>
      </w:r>
    </w:p>
    <w:p w:rsidR="007C10E8" w:rsidRDefault="007C10E8" w:rsidP="007C10E8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Числовая окружность на координатной плоскости. </w:t>
      </w:r>
      <w:r>
        <w:rPr>
          <w:color w:val="1D1B11" w:themeColor="background2" w:themeShade="1A"/>
          <w:sz w:val="20"/>
          <w:szCs w:val="20"/>
        </w:rPr>
        <w:t>Определение синуса, косинуса, тангенса и котангенса.</w:t>
      </w:r>
      <w:r w:rsidRPr="003D74DF">
        <w:rPr>
          <w:color w:val="1D1B11" w:themeColor="background2" w:themeShade="1A"/>
          <w:sz w:val="20"/>
          <w:szCs w:val="20"/>
        </w:rPr>
        <w:t xml:space="preserve"> Тригонометрические функции числового </w:t>
      </w:r>
      <w:r>
        <w:rPr>
          <w:color w:val="1D1B11" w:themeColor="background2" w:themeShade="1A"/>
          <w:sz w:val="20"/>
          <w:szCs w:val="20"/>
        </w:rPr>
        <w:t xml:space="preserve">и </w:t>
      </w:r>
      <w:r w:rsidRPr="003D74DF">
        <w:rPr>
          <w:color w:val="1D1B11" w:themeColor="background2" w:themeShade="1A"/>
          <w:sz w:val="20"/>
          <w:szCs w:val="20"/>
        </w:rPr>
        <w:t xml:space="preserve">углового </w:t>
      </w:r>
      <w:r>
        <w:rPr>
          <w:color w:val="1D1B11" w:themeColor="background2" w:themeShade="1A"/>
          <w:sz w:val="20"/>
          <w:szCs w:val="20"/>
        </w:rPr>
        <w:t>аргумента, их свойства и графики.</w:t>
      </w:r>
      <w:r w:rsidRPr="003D74DF">
        <w:rPr>
          <w:color w:val="1D1B11" w:themeColor="background2" w:themeShade="1A"/>
          <w:sz w:val="20"/>
          <w:szCs w:val="20"/>
        </w:rPr>
        <w:t xml:space="preserve"> </w:t>
      </w:r>
      <w:r>
        <w:rPr>
          <w:color w:val="1D1B11" w:themeColor="background2" w:themeShade="1A"/>
          <w:sz w:val="20"/>
          <w:szCs w:val="20"/>
        </w:rPr>
        <w:t>Сжатие и растяжение графиков тригонометрических функций. Обратные тригонометрические функции.</w:t>
      </w:r>
    </w:p>
    <w:p w:rsidR="007C10E8" w:rsidRPr="003D74DF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IV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Тригонометрические уравнения </w:t>
      </w:r>
      <w:r>
        <w:rPr>
          <w:b/>
          <w:color w:val="1D1B11" w:themeColor="background2" w:themeShade="1A"/>
          <w:sz w:val="20"/>
          <w:szCs w:val="20"/>
        </w:rPr>
        <w:t>и неравенства</w:t>
      </w:r>
    </w:p>
    <w:p w:rsidR="007C10E8" w:rsidRDefault="007C10E8" w:rsidP="007C10E8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Простейшие</w:t>
      </w:r>
      <w:r w:rsidRPr="003D74DF">
        <w:rPr>
          <w:color w:val="1D1B11" w:themeColor="background2" w:themeShade="1A"/>
          <w:sz w:val="20"/>
          <w:szCs w:val="20"/>
        </w:rPr>
        <w:t xml:space="preserve"> тригономет</w:t>
      </w:r>
      <w:r>
        <w:rPr>
          <w:color w:val="1D1B11" w:themeColor="background2" w:themeShade="1A"/>
          <w:sz w:val="20"/>
          <w:szCs w:val="20"/>
        </w:rPr>
        <w:t>рические уравнения и неравенства</w:t>
      </w:r>
      <w:r w:rsidRPr="003D74DF">
        <w:rPr>
          <w:color w:val="1D1B11" w:themeColor="background2" w:themeShade="1A"/>
          <w:sz w:val="20"/>
          <w:szCs w:val="20"/>
        </w:rPr>
        <w:t xml:space="preserve">. </w:t>
      </w:r>
      <w:r>
        <w:rPr>
          <w:color w:val="1D1B11" w:themeColor="background2" w:themeShade="1A"/>
          <w:sz w:val="20"/>
          <w:szCs w:val="20"/>
        </w:rPr>
        <w:t xml:space="preserve"> Методы решения тригонометрических уравнений: метод замены переменной, метод разложения на множители, однородные тригонометрические уравнения</w:t>
      </w:r>
    </w:p>
    <w:p w:rsidR="007C10E8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V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Преобразования тригонометрических выражений </w:t>
      </w:r>
    </w:p>
    <w:p w:rsidR="007C10E8" w:rsidRDefault="007C10E8" w:rsidP="007C10E8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произведение в сумму. Методы решения тригонометрических уравнений (продолжение).</w:t>
      </w:r>
    </w:p>
    <w:p w:rsidR="007C10E8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VI</w:t>
      </w:r>
      <w:r w:rsidRPr="003D74DF">
        <w:rPr>
          <w:b/>
          <w:color w:val="1D1B11" w:themeColor="background2" w:themeShade="1A"/>
          <w:sz w:val="20"/>
          <w:szCs w:val="20"/>
        </w:rPr>
        <w:t>.</w:t>
      </w:r>
      <w:r>
        <w:rPr>
          <w:b/>
          <w:color w:val="1D1B11" w:themeColor="background2" w:themeShade="1A"/>
          <w:sz w:val="20"/>
          <w:szCs w:val="20"/>
        </w:rPr>
        <w:t xml:space="preserve"> Комплексные числа</w:t>
      </w:r>
    </w:p>
    <w:p w:rsidR="007C10E8" w:rsidRPr="004152CA" w:rsidRDefault="007C10E8" w:rsidP="007C10E8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7C10E8" w:rsidRPr="003D74DF" w:rsidRDefault="007C10E8" w:rsidP="007C10E8">
      <w:pPr>
        <w:rPr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VII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Производная </w:t>
      </w:r>
    </w:p>
    <w:p w:rsidR="007C10E8" w:rsidRDefault="007C10E8" w:rsidP="007C10E8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Определение числовой</w:t>
      </w:r>
      <w:r w:rsidRPr="003D74DF">
        <w:rPr>
          <w:color w:val="1D1B11" w:themeColor="background2" w:themeShade="1A"/>
          <w:sz w:val="20"/>
          <w:szCs w:val="20"/>
        </w:rPr>
        <w:t xml:space="preserve"> пос</w:t>
      </w:r>
      <w:r>
        <w:rPr>
          <w:color w:val="1D1B11" w:themeColor="background2" w:themeShade="1A"/>
          <w:sz w:val="20"/>
          <w:szCs w:val="20"/>
        </w:rPr>
        <w:t xml:space="preserve">ледовательности, способы её задания и свойства. </w:t>
      </w:r>
      <w:r w:rsidRPr="003D74DF">
        <w:rPr>
          <w:color w:val="1D1B11" w:themeColor="background2" w:themeShade="1A"/>
          <w:sz w:val="20"/>
          <w:szCs w:val="20"/>
        </w:rPr>
        <w:t>Предел числовой</w:t>
      </w:r>
      <w:r>
        <w:rPr>
          <w:color w:val="1D1B11" w:themeColor="background2" w:themeShade="1A"/>
          <w:sz w:val="20"/>
          <w:szCs w:val="20"/>
        </w:rPr>
        <w:t xml:space="preserve"> последовательности, свойства сходящихся последовательностей. </w:t>
      </w:r>
      <w:r w:rsidRPr="003D74DF">
        <w:rPr>
          <w:color w:val="1D1B11" w:themeColor="background2" w:themeShade="1A"/>
          <w:sz w:val="20"/>
          <w:szCs w:val="20"/>
        </w:rPr>
        <w:t xml:space="preserve"> Сумма бесконечной геометрической прогрессии. Предел функции на бесконечности</w:t>
      </w:r>
      <w:r>
        <w:rPr>
          <w:color w:val="1D1B11" w:themeColor="background2" w:themeShade="1A"/>
          <w:sz w:val="20"/>
          <w:szCs w:val="20"/>
        </w:rPr>
        <w:t xml:space="preserve"> и </w:t>
      </w:r>
      <w:r w:rsidRPr="003D74DF">
        <w:rPr>
          <w:color w:val="1D1B11" w:themeColor="background2" w:themeShade="1A"/>
          <w:sz w:val="20"/>
          <w:szCs w:val="20"/>
        </w:rPr>
        <w:t xml:space="preserve"> в точке. </w:t>
      </w:r>
      <w:r>
        <w:rPr>
          <w:color w:val="1D1B11" w:themeColor="background2" w:themeShade="1A"/>
          <w:sz w:val="20"/>
          <w:szCs w:val="20"/>
        </w:rPr>
        <w:t xml:space="preserve"> Задачи, приводящие к понятию производной, определение производной, вычисление производных. Понятие производной </w:t>
      </w:r>
      <w:r>
        <w:rPr>
          <w:color w:val="1D1B11" w:themeColor="background2" w:themeShade="1A"/>
          <w:sz w:val="20"/>
          <w:szCs w:val="20"/>
          <w:lang w:val="en-US"/>
        </w:rPr>
        <w:t>n</w:t>
      </w:r>
      <w:r>
        <w:rPr>
          <w:color w:val="1D1B11" w:themeColor="background2" w:themeShade="1A"/>
          <w:sz w:val="20"/>
          <w:szCs w:val="20"/>
        </w:rPr>
        <w:t xml:space="preserve"> – го порядка. Дифференцирование сложной функции. Дифференцирование обратной функции. </w:t>
      </w:r>
      <w:r w:rsidRPr="003D74DF">
        <w:rPr>
          <w:color w:val="1D1B11" w:themeColor="background2" w:themeShade="1A"/>
          <w:sz w:val="20"/>
          <w:szCs w:val="20"/>
        </w:rPr>
        <w:t xml:space="preserve">Уравнение касательной к графику функции. </w:t>
      </w:r>
      <w:r>
        <w:rPr>
          <w:color w:val="1D1B11" w:themeColor="background2" w:themeShade="1A"/>
          <w:sz w:val="20"/>
          <w:szCs w:val="20"/>
        </w:rPr>
        <w:t>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</w:t>
      </w:r>
      <w:r w:rsidRPr="003D74DF">
        <w:rPr>
          <w:color w:val="1D1B11" w:themeColor="background2" w:themeShade="1A"/>
          <w:sz w:val="20"/>
          <w:szCs w:val="20"/>
        </w:rPr>
        <w:t xml:space="preserve"> значений непрерывной функции на промежутке. Задачи на </w:t>
      </w:r>
      <w:r>
        <w:rPr>
          <w:color w:val="1D1B11" w:themeColor="background2" w:themeShade="1A"/>
          <w:sz w:val="20"/>
          <w:szCs w:val="20"/>
        </w:rPr>
        <w:t>оптимизацию.</w:t>
      </w:r>
    </w:p>
    <w:p w:rsidR="007C10E8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VIII</w:t>
      </w:r>
      <w:r w:rsidRPr="003D74DF">
        <w:rPr>
          <w:b/>
          <w:color w:val="1D1B11" w:themeColor="background2" w:themeShade="1A"/>
          <w:sz w:val="20"/>
          <w:szCs w:val="20"/>
        </w:rPr>
        <w:t>.</w:t>
      </w:r>
      <w:r>
        <w:rPr>
          <w:b/>
          <w:color w:val="1D1B11" w:themeColor="background2" w:themeShade="1A"/>
          <w:sz w:val="20"/>
          <w:szCs w:val="20"/>
        </w:rPr>
        <w:t xml:space="preserve"> Комбинаторика и вероятность</w:t>
      </w:r>
    </w:p>
    <w:p w:rsidR="007C10E8" w:rsidRPr="00C10B8C" w:rsidRDefault="007C10E8" w:rsidP="007C10E8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7C10E8" w:rsidRPr="003D74DF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IX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Аксиомы стереометрии и их следствия </w:t>
      </w:r>
    </w:p>
    <w:p w:rsidR="007C10E8" w:rsidRPr="003D74DF" w:rsidRDefault="007C10E8" w:rsidP="007C10E8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Предмет стереометрии. Аксиомы стереометрии. Некоторые следствия из аксиом. Решение задач на применение аксиом стереометрии и их следствий.</w:t>
      </w:r>
    </w:p>
    <w:p w:rsidR="007C10E8" w:rsidRPr="00C10B8C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Х. Параллельность прямых и плоскостей </w:t>
      </w:r>
    </w:p>
    <w:p w:rsidR="007C10E8" w:rsidRPr="003D74DF" w:rsidRDefault="007C10E8" w:rsidP="007C10E8">
      <w:pPr>
        <w:rPr>
          <w:color w:val="1D1B11" w:themeColor="background2" w:themeShade="1A"/>
          <w:sz w:val="20"/>
          <w:szCs w:val="20"/>
        </w:rPr>
      </w:pPr>
      <w:proofErr w:type="gramStart"/>
      <w:r w:rsidRPr="003D74DF">
        <w:rPr>
          <w:color w:val="1D1B11" w:themeColor="background2" w:themeShade="1A"/>
          <w:sz w:val="20"/>
          <w:szCs w:val="20"/>
        </w:rPr>
        <w:t>Параллельные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прямые в пространстве. Параллельность прямой и плоскости. Скрещивающиеся прямые. Углы с сонаправленными сторонами. Угол между </w:t>
      </w:r>
      <w:proofErr w:type="gramStart"/>
      <w:r w:rsidRPr="003D74DF">
        <w:rPr>
          <w:color w:val="1D1B11" w:themeColor="background2" w:themeShade="1A"/>
          <w:sz w:val="20"/>
          <w:szCs w:val="20"/>
        </w:rPr>
        <w:t>прямыми</w:t>
      </w:r>
      <w:proofErr w:type="gramEnd"/>
      <w:r w:rsidRPr="003D74DF">
        <w:rPr>
          <w:color w:val="1D1B11" w:themeColor="background2" w:themeShade="1A"/>
          <w:sz w:val="20"/>
          <w:szCs w:val="20"/>
        </w:rPr>
        <w:t>. Параллельные плоскости. Признак параллельности плоскостей. Свойства параллельных плоскостей. Тетраэдр. Параллелепипед.</w:t>
      </w:r>
    </w:p>
    <w:p w:rsidR="007C10E8" w:rsidRPr="003D74DF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 xml:space="preserve">Глава </w:t>
      </w:r>
      <w:r w:rsidRPr="003D74DF">
        <w:rPr>
          <w:b/>
          <w:color w:val="1D1B11" w:themeColor="background2" w:themeShade="1A"/>
          <w:sz w:val="20"/>
          <w:szCs w:val="20"/>
          <w:lang w:val="en-US"/>
        </w:rPr>
        <w:t>XI</w:t>
      </w:r>
      <w:r w:rsidRPr="003D74DF">
        <w:rPr>
          <w:b/>
          <w:color w:val="1D1B11" w:themeColor="background2" w:themeShade="1A"/>
          <w:sz w:val="20"/>
          <w:szCs w:val="20"/>
        </w:rPr>
        <w:t xml:space="preserve">. Перпендикулярность прямых и плоскостей </w:t>
      </w:r>
    </w:p>
    <w:p w:rsidR="007C10E8" w:rsidRPr="003D74DF" w:rsidRDefault="007C10E8" w:rsidP="007C10E8">
      <w:pPr>
        <w:rPr>
          <w:color w:val="1D1B11" w:themeColor="background2" w:themeShade="1A"/>
          <w:sz w:val="20"/>
          <w:szCs w:val="20"/>
        </w:rPr>
      </w:pPr>
      <w:proofErr w:type="gramStart"/>
      <w:r w:rsidRPr="003D74DF">
        <w:rPr>
          <w:color w:val="1D1B11" w:themeColor="background2" w:themeShade="1A"/>
          <w:sz w:val="20"/>
          <w:szCs w:val="20"/>
        </w:rPr>
        <w:t>Перпендикулярные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прямые в пространстве. </w:t>
      </w:r>
      <w:proofErr w:type="gramStart"/>
      <w:r w:rsidRPr="003D74DF">
        <w:rPr>
          <w:color w:val="1D1B11" w:themeColor="background2" w:themeShade="1A"/>
          <w:sz w:val="20"/>
          <w:szCs w:val="20"/>
        </w:rPr>
        <w:t>Параллельные прямые, перпендикулярные к плоскости.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Признак перпендикулярности прямой и плоскости. Теорема </w:t>
      </w:r>
      <w:proofErr w:type="gramStart"/>
      <w:r w:rsidRPr="003D74DF">
        <w:rPr>
          <w:color w:val="1D1B11" w:themeColor="background2" w:themeShade="1A"/>
          <w:sz w:val="20"/>
          <w:szCs w:val="20"/>
        </w:rPr>
        <w:t>о</w:t>
      </w:r>
      <w:proofErr w:type="gramEnd"/>
      <w:r w:rsidRPr="003D74DF">
        <w:rPr>
          <w:color w:val="1D1B11" w:themeColor="background2" w:themeShade="1A"/>
          <w:sz w:val="20"/>
          <w:szCs w:val="20"/>
        </w:rPr>
        <w:t xml:space="preserve"> прямой, перпендикулярной к плоскости. Расстояние от точки до плоскости. Теорема о трех перпендикулярах. Угол между прямой и плоскостью. Двугранный угол. Признак перпендикулярности двух плоскостей. Прямоугольный параллелепипед.</w:t>
      </w:r>
    </w:p>
    <w:p w:rsidR="007C10E8" w:rsidRPr="003D74DF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>Глава</w:t>
      </w:r>
      <w:proofErr w:type="gramStart"/>
      <w:r>
        <w:rPr>
          <w:b/>
          <w:color w:val="1D1B11" w:themeColor="background2" w:themeShade="1A"/>
          <w:sz w:val="20"/>
          <w:szCs w:val="20"/>
          <w:lang w:val="en-US"/>
        </w:rPr>
        <w:t>XII</w:t>
      </w:r>
      <w:proofErr w:type="gramEnd"/>
      <w:r w:rsidRPr="00C10B8C">
        <w:rPr>
          <w:b/>
          <w:color w:val="1D1B11" w:themeColor="background2" w:themeShade="1A"/>
          <w:sz w:val="20"/>
          <w:szCs w:val="20"/>
        </w:rPr>
        <w:t>.</w:t>
      </w:r>
      <w:r w:rsidRPr="00DD14E4">
        <w:rPr>
          <w:b/>
          <w:color w:val="1D1B11" w:themeColor="background2" w:themeShade="1A"/>
          <w:sz w:val="20"/>
          <w:szCs w:val="20"/>
        </w:rPr>
        <w:t xml:space="preserve"> </w:t>
      </w:r>
      <w:r w:rsidRPr="003D74DF">
        <w:rPr>
          <w:b/>
          <w:color w:val="1D1B11" w:themeColor="background2" w:themeShade="1A"/>
          <w:sz w:val="20"/>
          <w:szCs w:val="20"/>
        </w:rPr>
        <w:t xml:space="preserve"> Многогранники </w:t>
      </w:r>
    </w:p>
    <w:p w:rsidR="007C10E8" w:rsidRPr="003D74DF" w:rsidRDefault="007C10E8" w:rsidP="007C10E8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>Понятие многогранника. Призма. Площадь поверхности призмы. Пирамида.  Правильная пирамида. Усеченная пирамида. Площадь поверхности усеченной пирамиды. Симметрия в пространстве. Понятие правильного многогранника. Элементы симметрии правильных многогранников.</w:t>
      </w:r>
    </w:p>
    <w:p w:rsidR="007C10E8" w:rsidRPr="00DD14E4" w:rsidRDefault="007C10E8" w:rsidP="007C10E8">
      <w:pPr>
        <w:rPr>
          <w:b/>
          <w:color w:val="1D1B11" w:themeColor="background2" w:themeShade="1A"/>
          <w:sz w:val="20"/>
          <w:szCs w:val="20"/>
        </w:rPr>
      </w:pPr>
      <w:r w:rsidRPr="003D74DF">
        <w:rPr>
          <w:b/>
          <w:color w:val="1D1B11" w:themeColor="background2" w:themeShade="1A"/>
          <w:sz w:val="20"/>
          <w:szCs w:val="20"/>
        </w:rPr>
        <w:t>Глава</w:t>
      </w:r>
      <w:proofErr w:type="gramStart"/>
      <w:r>
        <w:rPr>
          <w:b/>
          <w:color w:val="1D1B11" w:themeColor="background2" w:themeShade="1A"/>
          <w:sz w:val="20"/>
          <w:szCs w:val="20"/>
          <w:lang w:val="en-US"/>
        </w:rPr>
        <w:t>XIII</w:t>
      </w:r>
      <w:proofErr w:type="gramEnd"/>
      <w:r w:rsidRPr="00C10B8C">
        <w:rPr>
          <w:b/>
          <w:color w:val="1D1B11" w:themeColor="background2" w:themeShade="1A"/>
          <w:sz w:val="20"/>
          <w:szCs w:val="20"/>
        </w:rPr>
        <w:t xml:space="preserve">. </w:t>
      </w:r>
      <w:r w:rsidRPr="003D74DF">
        <w:rPr>
          <w:b/>
          <w:color w:val="1D1B11" w:themeColor="background2" w:themeShade="1A"/>
          <w:sz w:val="20"/>
          <w:szCs w:val="20"/>
        </w:rPr>
        <w:t xml:space="preserve"> Векторы в пространстве </w:t>
      </w:r>
    </w:p>
    <w:p w:rsidR="007C10E8" w:rsidRPr="003D74DF" w:rsidRDefault="007C10E8" w:rsidP="007C10E8">
      <w:pPr>
        <w:rPr>
          <w:color w:val="1D1B11" w:themeColor="background2" w:themeShade="1A"/>
          <w:sz w:val="20"/>
          <w:szCs w:val="20"/>
        </w:rPr>
      </w:pPr>
      <w:r w:rsidRPr="003D74DF">
        <w:rPr>
          <w:color w:val="1D1B11" w:themeColor="background2" w:themeShade="1A"/>
          <w:sz w:val="20"/>
          <w:szCs w:val="20"/>
        </w:rPr>
        <w:t xml:space="preserve">Понятие векторов. Равенство векторов. Сложение и вычитание векторов. Сума нескольких векторов. Умножение вектора на число. Компланарные векторы. Правило параллелепипеда. Разложение вектора по трем некомпланарным векторам. </w:t>
      </w:r>
    </w:p>
    <w:p w:rsidR="007C10E8" w:rsidRDefault="007C10E8" w:rsidP="007C10E8">
      <w:pPr>
        <w:rPr>
          <w:color w:val="1D1B11" w:themeColor="background2" w:themeShade="1A"/>
        </w:rPr>
      </w:pPr>
    </w:p>
    <w:p w:rsidR="007C10E8" w:rsidRDefault="007C10E8" w:rsidP="007C10E8">
      <w:pPr>
        <w:ind w:firstLine="709"/>
        <w:rPr>
          <w:rFonts w:ascii="Arial Black" w:hAnsi="Arial Black"/>
          <w:color w:val="1D1B11"/>
        </w:rPr>
      </w:pPr>
      <w:r>
        <w:rPr>
          <w:rFonts w:ascii="Arial Black" w:hAnsi="Arial Black"/>
          <w:color w:val="1D1B11"/>
        </w:rPr>
        <w:t xml:space="preserve">ПЛАНИРУЕМЫЕ ОБРАЗОВАТЕЛЬНЫЕ РЕЗУЛЬТАТЫ </w:t>
      </w:r>
      <w:proofErr w:type="gramStart"/>
      <w:r>
        <w:rPr>
          <w:rFonts w:ascii="Arial Black" w:hAnsi="Arial Black"/>
          <w:color w:val="1D1B11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4"/>
        <w:gridCol w:w="3324"/>
        <w:gridCol w:w="3347"/>
      </w:tblGrid>
      <w:tr w:rsidR="007C10E8" w:rsidTr="00F02674">
        <w:tc>
          <w:tcPr>
            <w:tcW w:w="3473" w:type="dxa"/>
          </w:tcPr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Доля обучающихся, освоивших тему на уровне стандартов</w:t>
            </w:r>
          </w:p>
        </w:tc>
        <w:tc>
          <w:tcPr>
            <w:tcW w:w="3473" w:type="dxa"/>
          </w:tcPr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 xml:space="preserve">Доля </w:t>
            </w:r>
            <w:proofErr w:type="gramStart"/>
            <w:r w:rsidRPr="00CD0177">
              <w:rPr>
                <w:color w:val="1D1B11"/>
                <w:sz w:val="20"/>
                <w:szCs w:val="20"/>
              </w:rPr>
              <w:t>обучающихся</w:t>
            </w:r>
            <w:proofErr w:type="gramEnd"/>
            <w:r w:rsidRPr="00CD0177">
              <w:rPr>
                <w:color w:val="1D1B11"/>
                <w:sz w:val="20"/>
                <w:szCs w:val="20"/>
              </w:rPr>
              <w:t>, превысивших стандарт</w:t>
            </w:r>
          </w:p>
        </w:tc>
        <w:tc>
          <w:tcPr>
            <w:tcW w:w="3474" w:type="dxa"/>
          </w:tcPr>
          <w:p w:rsidR="007C10E8" w:rsidRPr="00CD0177" w:rsidRDefault="007C10E8" w:rsidP="00F02674">
            <w:pPr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Другие индикаторы, характеризующие достижение результатов в соответствии с критериями оценки качества образования</w:t>
            </w:r>
          </w:p>
        </w:tc>
      </w:tr>
      <w:tr w:rsidR="007C10E8" w:rsidTr="00F02674">
        <w:tc>
          <w:tcPr>
            <w:tcW w:w="3473" w:type="dxa"/>
          </w:tcPr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84%</w:t>
            </w:r>
          </w:p>
        </w:tc>
        <w:tc>
          <w:tcPr>
            <w:tcW w:w="3473" w:type="dxa"/>
          </w:tcPr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16%</w:t>
            </w:r>
          </w:p>
        </w:tc>
        <w:tc>
          <w:tcPr>
            <w:tcW w:w="3474" w:type="dxa"/>
          </w:tcPr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Контрольные работы</w:t>
            </w:r>
          </w:p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Итоговые оценки</w:t>
            </w:r>
          </w:p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Конкурсы</w:t>
            </w:r>
          </w:p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Олимпиады</w:t>
            </w:r>
          </w:p>
          <w:p w:rsidR="007C10E8" w:rsidRPr="00CD0177" w:rsidRDefault="007C10E8" w:rsidP="00F02674">
            <w:pPr>
              <w:jc w:val="center"/>
              <w:rPr>
                <w:color w:val="1D1B11"/>
                <w:sz w:val="20"/>
                <w:szCs w:val="20"/>
              </w:rPr>
            </w:pPr>
            <w:r w:rsidRPr="00CD0177">
              <w:rPr>
                <w:color w:val="1D1B11"/>
                <w:sz w:val="20"/>
                <w:szCs w:val="20"/>
              </w:rPr>
              <w:t>Чемпионаты</w:t>
            </w:r>
          </w:p>
        </w:tc>
      </w:tr>
    </w:tbl>
    <w:p w:rsidR="007C10E8" w:rsidRDefault="007C10E8" w:rsidP="007C10E8">
      <w:pPr>
        <w:rPr>
          <w:color w:val="1D1B11" w:themeColor="background2" w:themeShade="1A"/>
        </w:rPr>
      </w:pPr>
    </w:p>
    <w:p w:rsidR="007C10E8" w:rsidRDefault="007C10E8" w:rsidP="007C10E8">
      <w:pPr>
        <w:rPr>
          <w:color w:val="1D1B11" w:themeColor="background2" w:themeShade="1A"/>
        </w:rPr>
      </w:pPr>
    </w:p>
    <w:p w:rsidR="007C10E8" w:rsidRDefault="007C10E8" w:rsidP="007C10E8">
      <w:pPr>
        <w:ind w:firstLine="709"/>
        <w:jc w:val="center"/>
        <w:rPr>
          <w:rFonts w:ascii="Arial Black" w:hAnsi="Arial Black"/>
          <w:color w:val="1D1B11"/>
        </w:rPr>
      </w:pPr>
      <w:r>
        <w:rPr>
          <w:rFonts w:ascii="Arial Black" w:hAnsi="Arial Black"/>
          <w:color w:val="1D1B11"/>
        </w:rPr>
        <w:lastRenderedPageBreak/>
        <w:t>СПОСОБЫ И ФОРМЫ ОЦЕНИВАНИЯ ОБРАЗОВАТЕЛЬНЫХ РЕЗУЛЬТАТОВ ОБУЧАЮЩИХСЯ</w:t>
      </w:r>
    </w:p>
    <w:p w:rsidR="007C10E8" w:rsidRPr="00F55541" w:rsidRDefault="007C10E8" w:rsidP="007C10E8">
      <w:pPr>
        <w:pStyle w:val="1"/>
        <w:rPr>
          <w:b w:val="0"/>
          <w:i w:val="0"/>
          <w:color w:val="1D1B11"/>
          <w:sz w:val="20"/>
          <w:szCs w:val="20"/>
        </w:rPr>
      </w:pPr>
      <w:r w:rsidRPr="00F55541">
        <w:rPr>
          <w:b w:val="0"/>
          <w:i w:val="0"/>
          <w:color w:val="1D1B11"/>
          <w:sz w:val="20"/>
          <w:szCs w:val="20"/>
          <w:u w:val="none"/>
        </w:rPr>
        <w:t xml:space="preserve">1. </w:t>
      </w:r>
      <w:r w:rsidRPr="00F55541">
        <w:rPr>
          <w:b w:val="0"/>
          <w:i w:val="0"/>
          <w:color w:val="1D1B11"/>
          <w:sz w:val="20"/>
          <w:szCs w:val="20"/>
        </w:rPr>
        <w:t>Оценка письменных контрольных работ обучающихся по математике.</w:t>
      </w:r>
    </w:p>
    <w:p w:rsidR="007C10E8" w:rsidRPr="00F55541" w:rsidRDefault="007C10E8" w:rsidP="007C10E8">
      <w:pPr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Ответ оценивается отметкой «5», если: 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работа выполнена полностью;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в </w:t>
      </w:r>
      <w:proofErr w:type="gramStart"/>
      <w:r w:rsidRPr="00F55541">
        <w:rPr>
          <w:color w:val="1D1B11"/>
          <w:sz w:val="20"/>
          <w:szCs w:val="20"/>
        </w:rPr>
        <w:t>логических рассуждениях</w:t>
      </w:r>
      <w:proofErr w:type="gramEnd"/>
      <w:r w:rsidRPr="00F55541">
        <w:rPr>
          <w:color w:val="1D1B11"/>
          <w:sz w:val="20"/>
          <w:szCs w:val="20"/>
        </w:rPr>
        <w:t xml:space="preserve"> и обосновании решения нет пробелов и ошибок;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C10E8" w:rsidRPr="00F55541" w:rsidRDefault="007C10E8" w:rsidP="007C10E8">
      <w:pPr>
        <w:pStyle w:val="a8"/>
        <w:rPr>
          <w:iCs/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«4» ставится в следующих случаях: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C10E8" w:rsidRPr="00F55541" w:rsidRDefault="007C10E8" w:rsidP="007C10E8">
      <w:pPr>
        <w:pStyle w:val="a8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«3» ставится, если: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обучающийся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обладает обязательными умениями по проверяемой теме.</w:t>
      </w:r>
    </w:p>
    <w:p w:rsidR="007C10E8" w:rsidRPr="00F55541" w:rsidRDefault="007C10E8" w:rsidP="007C10E8">
      <w:pPr>
        <w:pStyle w:val="a8"/>
        <w:rPr>
          <w:color w:val="1D1B11"/>
          <w:sz w:val="20"/>
          <w:szCs w:val="20"/>
        </w:rPr>
      </w:pPr>
      <w:r w:rsidRPr="00F55541">
        <w:rPr>
          <w:iCs/>
          <w:color w:val="1D1B11"/>
          <w:sz w:val="20"/>
          <w:szCs w:val="20"/>
        </w:rPr>
        <w:t xml:space="preserve"> </w:t>
      </w:r>
      <w:r w:rsidRPr="00F55541">
        <w:rPr>
          <w:color w:val="1D1B11"/>
          <w:sz w:val="20"/>
          <w:szCs w:val="20"/>
        </w:rPr>
        <w:t>Отметка «2» ставится, если: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допущены существенные ошибки, показавшие, что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обучающийся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не обладает обязательными умениями по данной теме в полной мере. </w:t>
      </w:r>
    </w:p>
    <w:p w:rsidR="007C10E8" w:rsidRPr="00F55541" w:rsidRDefault="007C10E8" w:rsidP="007C10E8">
      <w:pPr>
        <w:pStyle w:val="a8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«1» ставится, если: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работа показала полное отсутствие у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обучающегося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7C10E8" w:rsidRPr="00F55541" w:rsidRDefault="007C10E8" w:rsidP="007C10E8">
      <w:pPr>
        <w:pStyle w:val="a8"/>
        <w:ind w:firstLine="540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обучающемуся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дополнительно после выполнения им каких-либо других заданий. </w:t>
      </w:r>
    </w:p>
    <w:p w:rsidR="007C10E8" w:rsidRPr="00F55541" w:rsidRDefault="007C10E8" w:rsidP="007C10E8">
      <w:pPr>
        <w:pStyle w:val="1"/>
        <w:rPr>
          <w:b w:val="0"/>
          <w:i w:val="0"/>
          <w:color w:val="1D1B11"/>
          <w:sz w:val="20"/>
          <w:szCs w:val="20"/>
          <w:u w:val="none"/>
        </w:rPr>
      </w:pPr>
      <w:r w:rsidRPr="00F55541">
        <w:rPr>
          <w:b w:val="0"/>
          <w:i w:val="0"/>
          <w:color w:val="1D1B11"/>
          <w:sz w:val="20"/>
          <w:szCs w:val="20"/>
          <w:u w:val="none"/>
        </w:rPr>
        <w:t>2.</w:t>
      </w:r>
      <w:r w:rsidRPr="00F55541">
        <w:rPr>
          <w:b w:val="0"/>
          <w:i w:val="0"/>
          <w:color w:val="1D1B11"/>
          <w:sz w:val="20"/>
          <w:szCs w:val="20"/>
        </w:rPr>
        <w:t>Оценка устных ответов обучающихся по математике</w:t>
      </w:r>
    </w:p>
    <w:p w:rsidR="007C10E8" w:rsidRPr="00F55541" w:rsidRDefault="007C10E8" w:rsidP="007C10E8">
      <w:pPr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Ответ оценивается отметкой «5», если ученик: 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полно раскрыл содержание материала в объеме, предусмотренном программой и учебником;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правильно выполнил рисунки, чертежи, графики, сопутствующие ответу;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отвечал самостоятельно, без наводящих вопросов учителя;</w:t>
      </w:r>
    </w:p>
    <w:p w:rsidR="007C10E8" w:rsidRPr="00F55541" w:rsidRDefault="007C10E8" w:rsidP="007C10E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возможны одна – две  неточности </w:t>
      </w:r>
      <w:proofErr w:type="gramStart"/>
      <w:r w:rsidRPr="00F55541">
        <w:rPr>
          <w:color w:val="1D1B11"/>
          <w:sz w:val="20"/>
          <w:szCs w:val="20"/>
        </w:rPr>
        <w:t>при</w:t>
      </w:r>
      <w:proofErr w:type="gramEnd"/>
      <w:r w:rsidRPr="00F55541">
        <w:rPr>
          <w:color w:val="1D1B11"/>
          <w:sz w:val="20"/>
          <w:szCs w:val="20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C10E8" w:rsidRPr="00F55541" w:rsidRDefault="007C10E8" w:rsidP="007C10E8">
      <w:pPr>
        <w:pStyle w:val="a8"/>
        <w:rPr>
          <w:iCs/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в изложении допущены небольшие пробелы, не исказившее математическое содержание ответа;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C10E8" w:rsidRPr="00F55541" w:rsidRDefault="007C10E8" w:rsidP="007C10E8">
      <w:pPr>
        <w:pStyle w:val="a8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Отметка «3» ставится в следующих случаях: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F55541">
        <w:rPr>
          <w:bCs/>
          <w:iCs/>
          <w:color w:val="1D1B11"/>
          <w:sz w:val="20"/>
          <w:szCs w:val="20"/>
        </w:rPr>
        <w:t>обучающихся</w:t>
      </w:r>
      <w:proofErr w:type="gramEnd"/>
      <w:r w:rsidRPr="00F55541">
        <w:rPr>
          <w:bCs/>
          <w:iCs/>
          <w:color w:val="1D1B11"/>
          <w:sz w:val="20"/>
          <w:szCs w:val="20"/>
        </w:rPr>
        <w:t>» в настоящей программе по математике);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при достаточном знании теоретического материала </w:t>
      </w:r>
      <w:proofErr w:type="gramStart"/>
      <w:r w:rsidRPr="00F55541">
        <w:rPr>
          <w:bCs/>
          <w:iCs/>
          <w:color w:val="1D1B11"/>
          <w:sz w:val="20"/>
          <w:szCs w:val="20"/>
        </w:rPr>
        <w:t>выявлена</w:t>
      </w:r>
      <w:proofErr w:type="gramEnd"/>
      <w:r w:rsidRPr="00F55541">
        <w:rPr>
          <w:bCs/>
          <w:iCs/>
          <w:color w:val="1D1B11"/>
          <w:sz w:val="20"/>
          <w:szCs w:val="20"/>
        </w:rPr>
        <w:t xml:space="preserve"> недостаточная сформированность основных умений и навыков.</w:t>
      </w:r>
    </w:p>
    <w:p w:rsidR="007C10E8" w:rsidRPr="00F55541" w:rsidRDefault="007C10E8" w:rsidP="007C10E8">
      <w:pPr>
        <w:pStyle w:val="a8"/>
        <w:rPr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 xml:space="preserve"> </w:t>
      </w:r>
      <w:r w:rsidRPr="00F55541">
        <w:rPr>
          <w:color w:val="1D1B11"/>
          <w:sz w:val="20"/>
          <w:szCs w:val="20"/>
        </w:rPr>
        <w:t>Отметка «2» ставится в следующих случаях: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не раскрыто основное содержание учебного материала;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обнаружено незнание учеником большей или наиболее важной части учебного материала;</w:t>
      </w:r>
    </w:p>
    <w:p w:rsidR="007C10E8" w:rsidRPr="00F55541" w:rsidRDefault="007C10E8" w:rsidP="007C10E8">
      <w:pPr>
        <w:pStyle w:val="a8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color w:val="1D1B11"/>
          <w:sz w:val="20"/>
          <w:szCs w:val="20"/>
        </w:rPr>
      </w:pPr>
      <w:r w:rsidRPr="00F55541">
        <w:rPr>
          <w:bCs/>
          <w:iCs/>
          <w:color w:val="1D1B11"/>
          <w:sz w:val="20"/>
          <w:szCs w:val="2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C10E8" w:rsidRPr="00F55541" w:rsidRDefault="007C10E8" w:rsidP="007C10E8">
      <w:pPr>
        <w:pStyle w:val="a8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lastRenderedPageBreak/>
        <w:t>Отметка «1» ставится, если:</w:t>
      </w:r>
    </w:p>
    <w:p w:rsidR="007C10E8" w:rsidRPr="00F55541" w:rsidRDefault="007C10E8" w:rsidP="007C10E8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C10E8" w:rsidRPr="00F55541" w:rsidRDefault="007C10E8" w:rsidP="007C10E8">
      <w:pPr>
        <w:rPr>
          <w:bCs/>
          <w:color w:val="1D1B11"/>
          <w:sz w:val="20"/>
          <w:szCs w:val="20"/>
          <w:u w:val="single"/>
        </w:rPr>
      </w:pPr>
      <w:r w:rsidRPr="00F55541">
        <w:rPr>
          <w:bCs/>
          <w:color w:val="1D1B11"/>
          <w:sz w:val="20"/>
          <w:szCs w:val="20"/>
          <w:u w:val="single"/>
        </w:rPr>
        <w:t>Общая классификация ошибок.</w:t>
      </w:r>
    </w:p>
    <w:p w:rsidR="007C10E8" w:rsidRPr="00F55541" w:rsidRDefault="007C10E8" w:rsidP="007C10E8">
      <w:pPr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C10E8" w:rsidRPr="00F55541" w:rsidRDefault="007C10E8" w:rsidP="007C10E8">
      <w:pPr>
        <w:jc w:val="both"/>
        <w:rPr>
          <w:b/>
          <w:bCs/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3.1. </w:t>
      </w:r>
      <w:r w:rsidRPr="00F55541">
        <w:rPr>
          <w:b/>
          <w:bCs/>
          <w:color w:val="1D1B11"/>
          <w:sz w:val="20"/>
          <w:szCs w:val="20"/>
        </w:rPr>
        <w:t>Грубыми считаются ошибки: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незнание наименований единиц измерения;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выделить в ответе главное;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применять знания, алгоритмы для решения задач;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делать выводы и обобщения;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читать и строить графики;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пользоваться первоисточниками, учебником и справочниками;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потеря корня или сохранение постороннего корня;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отбрасывание без объяснений одного из них;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равнозначные им ошибки;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вычислительные ошибки, если они не являются опиской;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 логические ошибки.</w:t>
      </w:r>
    </w:p>
    <w:p w:rsidR="007C10E8" w:rsidRPr="00F55541" w:rsidRDefault="007C10E8" w:rsidP="007C10E8">
      <w:pPr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3.2. К </w:t>
      </w:r>
      <w:r w:rsidRPr="00F55541">
        <w:rPr>
          <w:b/>
          <w:bCs/>
          <w:color w:val="1D1B11"/>
          <w:sz w:val="20"/>
          <w:szCs w:val="20"/>
        </w:rPr>
        <w:t>негрубым ошибкам</w:t>
      </w:r>
      <w:r w:rsidRPr="00F55541">
        <w:rPr>
          <w:color w:val="1D1B11"/>
          <w:sz w:val="20"/>
          <w:szCs w:val="20"/>
        </w:rPr>
        <w:t xml:space="preserve"> следует отнести: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55541">
        <w:rPr>
          <w:color w:val="1D1B11"/>
          <w:sz w:val="20"/>
          <w:szCs w:val="20"/>
        </w:rPr>
        <w:t>второстепенными</w:t>
      </w:r>
      <w:proofErr w:type="gramEnd"/>
      <w:r w:rsidRPr="00F55541">
        <w:rPr>
          <w:color w:val="1D1B11"/>
          <w:sz w:val="20"/>
          <w:szCs w:val="20"/>
        </w:rPr>
        <w:t>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неточность графика;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55541">
        <w:rPr>
          <w:color w:val="1D1B11"/>
          <w:sz w:val="20"/>
          <w:szCs w:val="20"/>
        </w:rPr>
        <w:t>второстепенными</w:t>
      </w:r>
      <w:proofErr w:type="gramEnd"/>
      <w:r w:rsidRPr="00F55541">
        <w:rPr>
          <w:color w:val="1D1B11"/>
          <w:sz w:val="20"/>
          <w:szCs w:val="20"/>
        </w:rPr>
        <w:t>);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нерациональные методы работы со справочной и другой литературой;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неумение решать задачи, выполнять задания в общем виде.</w:t>
      </w:r>
    </w:p>
    <w:p w:rsidR="007C10E8" w:rsidRPr="00F55541" w:rsidRDefault="007C10E8" w:rsidP="007C10E8">
      <w:pPr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 xml:space="preserve">3.3. </w:t>
      </w:r>
      <w:r w:rsidRPr="00F55541">
        <w:rPr>
          <w:b/>
          <w:bCs/>
          <w:color w:val="1D1B11"/>
          <w:sz w:val="20"/>
          <w:szCs w:val="20"/>
        </w:rPr>
        <w:t>Недочетами</w:t>
      </w:r>
      <w:r w:rsidRPr="00F55541">
        <w:rPr>
          <w:color w:val="1D1B11"/>
          <w:sz w:val="20"/>
          <w:szCs w:val="20"/>
        </w:rPr>
        <w:t xml:space="preserve"> являются: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нерациональные приемы вычислений и преобразований;</w:t>
      </w:r>
    </w:p>
    <w:p w:rsidR="007C10E8" w:rsidRPr="00F55541" w:rsidRDefault="007C10E8" w:rsidP="007C10E8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1D1B11"/>
          <w:sz w:val="20"/>
          <w:szCs w:val="20"/>
        </w:rPr>
      </w:pPr>
      <w:r w:rsidRPr="00F55541">
        <w:rPr>
          <w:color w:val="1D1B11"/>
          <w:sz w:val="20"/>
          <w:szCs w:val="20"/>
        </w:rPr>
        <w:t>небрежное выполнение записей, чертежей, схем, графиков.</w:t>
      </w:r>
    </w:p>
    <w:p w:rsidR="007C10E8" w:rsidRPr="00F55541" w:rsidRDefault="007C10E8" w:rsidP="007C10E8">
      <w:pPr>
        <w:jc w:val="both"/>
        <w:rPr>
          <w:color w:val="1D1B11"/>
          <w:sz w:val="20"/>
          <w:szCs w:val="20"/>
        </w:rPr>
      </w:pPr>
    </w:p>
    <w:p w:rsidR="007C10E8" w:rsidRPr="00F55541" w:rsidRDefault="007C10E8" w:rsidP="007C10E8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Система измерения результатов.</w:t>
      </w:r>
    </w:p>
    <w:p w:rsidR="007C10E8" w:rsidRPr="00F55541" w:rsidRDefault="007C10E8" w:rsidP="007C10E8">
      <w:p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Система измерения результатов состоит из</w:t>
      </w:r>
      <w:proofErr w:type="gramStart"/>
      <w:r w:rsidRPr="00F55541">
        <w:rPr>
          <w:color w:val="1D1B11" w:themeColor="background2" w:themeShade="1A"/>
          <w:sz w:val="20"/>
          <w:szCs w:val="20"/>
        </w:rPr>
        <w:t xml:space="preserve"> :</w:t>
      </w:r>
      <w:proofErr w:type="gramEnd"/>
    </w:p>
    <w:p w:rsidR="007C10E8" w:rsidRPr="00F55541" w:rsidRDefault="007C10E8" w:rsidP="007C10E8">
      <w:pPr>
        <w:pStyle w:val="a4"/>
        <w:numPr>
          <w:ilvl w:val="0"/>
          <w:numId w:val="12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входного, промежуточного и итогового контроля;</w:t>
      </w:r>
    </w:p>
    <w:p w:rsidR="007C10E8" w:rsidRPr="00F55541" w:rsidRDefault="007C10E8" w:rsidP="007C10E8">
      <w:pPr>
        <w:pStyle w:val="a4"/>
        <w:numPr>
          <w:ilvl w:val="0"/>
          <w:numId w:val="12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тематического и текущего контроля, </w:t>
      </w:r>
    </w:p>
    <w:p w:rsidR="007C10E8" w:rsidRDefault="007C10E8" w:rsidP="007C10E8">
      <w:pPr>
        <w:pStyle w:val="a4"/>
        <w:numPr>
          <w:ilvl w:val="0"/>
          <w:numId w:val="12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административного.</w:t>
      </w:r>
    </w:p>
    <w:p w:rsidR="007C10E8" w:rsidRPr="005F096C" w:rsidRDefault="007C10E8" w:rsidP="007C10E8">
      <w:pPr>
        <w:ind w:left="360"/>
        <w:rPr>
          <w:color w:val="1D1B11" w:themeColor="background2" w:themeShade="1A"/>
          <w:sz w:val="20"/>
          <w:szCs w:val="20"/>
        </w:rPr>
      </w:pPr>
    </w:p>
    <w:p w:rsidR="007C10E8" w:rsidRPr="009D2FD1" w:rsidRDefault="007C10E8" w:rsidP="007C10E8">
      <w:pPr>
        <w:rPr>
          <w:color w:val="1D1B11" w:themeColor="background2" w:themeShade="1A"/>
          <w:sz w:val="20"/>
          <w:szCs w:val="20"/>
        </w:rPr>
      </w:pPr>
      <w:r w:rsidRPr="009D2FD1">
        <w:rPr>
          <w:color w:val="1D1B11" w:themeColor="background2" w:themeShade="1A"/>
          <w:sz w:val="20"/>
          <w:szCs w:val="20"/>
        </w:rPr>
        <w:t>Тематический и итоговый контроль осуществляется с помощью контрольных работ.</w:t>
      </w:r>
    </w:p>
    <w:p w:rsidR="007C10E8" w:rsidRPr="009D2FD1" w:rsidRDefault="007C10E8" w:rsidP="007C10E8">
      <w:pPr>
        <w:ind w:firstLine="709"/>
        <w:jc w:val="both"/>
        <w:rPr>
          <w:color w:val="1D1B11"/>
          <w:sz w:val="20"/>
          <w:szCs w:val="20"/>
        </w:rPr>
      </w:pPr>
      <w:r w:rsidRPr="009D2FD1">
        <w:rPr>
          <w:color w:val="1D1B11"/>
          <w:sz w:val="20"/>
          <w:szCs w:val="20"/>
        </w:rPr>
        <w:t xml:space="preserve">Контрольных работ – 12, из них 6 – по алгебре и началам анализа, 6 – по геометрии. </w:t>
      </w:r>
    </w:p>
    <w:p w:rsidR="007C10E8" w:rsidRDefault="007C10E8" w:rsidP="007C10E8">
      <w:pPr>
        <w:ind w:firstLine="709"/>
        <w:rPr>
          <w:color w:val="1D1B11" w:themeColor="background2" w:themeShade="1A"/>
          <w:sz w:val="20"/>
          <w:szCs w:val="20"/>
        </w:rPr>
      </w:pPr>
      <w:r w:rsidRPr="000A2A09">
        <w:rPr>
          <w:color w:val="1D1B11" w:themeColor="background2" w:themeShade="1A"/>
          <w:sz w:val="20"/>
          <w:szCs w:val="20"/>
        </w:rPr>
        <w:t>Каждый вариант контрольной работы по алгебре и началам математического анализа  выстроен по одной схеме: задания базового уровня – до первой черты, задания уровня выше среднего – между первой и второй чертой, задания повышенной сложности – после второй черты. Шкала оценок за выполнение контрольной работы может выглядеть так: за успешное выполнение заданий до первой черты – оценка 3; за успешное выполнение заданий базового уровня и одного дополнительного – оценка 4; за успешное выполнение заданий трех уровней – оценка 5. При этом оценку не рекомендуется снижать за одно неверное решение в первой части работы (допустимый люфт). Контрольные работы составлены в четырех вариантах. Сложность всех вариантов одинакова. В каждом варианте имеется задание, отмеченное знаком – творческого характера. Оценка выставляется только за основную часть работы, а ученики, решившие дополнительную задачу, могут получить по усмотрению учителя вторую оценку за работу.</w:t>
      </w:r>
    </w:p>
    <w:p w:rsidR="007C10E8" w:rsidRPr="000A2A09" w:rsidRDefault="007C10E8" w:rsidP="007C10E8">
      <w:pPr>
        <w:ind w:firstLine="709"/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Текущий контроль осуществляется с помощью самостоятельных, тестовых, практических работ и математических диктантов.</w:t>
      </w:r>
    </w:p>
    <w:p w:rsidR="007C10E8" w:rsidRPr="000A2A09" w:rsidRDefault="007C10E8" w:rsidP="007C10E8">
      <w:pPr>
        <w:ind w:firstLine="709"/>
        <w:rPr>
          <w:color w:val="1D1B11" w:themeColor="background2" w:themeShade="1A"/>
          <w:sz w:val="20"/>
          <w:szCs w:val="20"/>
        </w:rPr>
      </w:pPr>
      <w:r w:rsidRPr="000A2A09">
        <w:rPr>
          <w:color w:val="1D1B11" w:themeColor="background2" w:themeShade="1A"/>
          <w:sz w:val="20"/>
          <w:szCs w:val="20"/>
        </w:rPr>
        <w:t>Предлагаемые самостоятельные работы  по алгебре и началам математического анализа можно использовать для текущего контроля знаний, умений и навыков учащихся, в качестве обучающих работ, а также выборочной проверки знаний школьников по определенной теме. Работы представлены в четырех вариантах. Задания каждого варианта подобраны по возрастанию сложности, причем варианты 1 и 2 (базовый уровень), а варианты 3 и 4 (профильный уровень). Самостоятельные работы по геометрии даны в восьми вариантах. Первый – четвертый варианты – базовый уровень, а пятый – восьмой варианты – профильный уровень.</w:t>
      </w:r>
    </w:p>
    <w:p w:rsidR="007C10E8" w:rsidRPr="000A2A09" w:rsidRDefault="007C10E8" w:rsidP="007C10E8">
      <w:pPr>
        <w:ind w:firstLine="709"/>
        <w:rPr>
          <w:color w:val="1D1B11" w:themeColor="background2" w:themeShade="1A"/>
          <w:sz w:val="20"/>
          <w:szCs w:val="20"/>
        </w:rPr>
      </w:pPr>
      <w:r w:rsidRPr="000A2A09">
        <w:rPr>
          <w:color w:val="1D1B11" w:themeColor="background2" w:themeShade="1A"/>
          <w:sz w:val="20"/>
          <w:szCs w:val="20"/>
        </w:rPr>
        <w:t>Математические диктанты предназначены для систематизации теоретических знаний учащихся.  На такую работу можно отвести от 10 до 35 минут, после чего учитель вместе  с классом проверяет ответы, обращает внимание класса на допущенные ошибки.</w:t>
      </w:r>
    </w:p>
    <w:p w:rsidR="007C10E8" w:rsidRPr="00F55541" w:rsidRDefault="007C10E8" w:rsidP="007C10E8">
      <w:pPr>
        <w:jc w:val="both"/>
        <w:rPr>
          <w:color w:val="1D1B11"/>
          <w:sz w:val="20"/>
          <w:szCs w:val="20"/>
        </w:rPr>
      </w:pPr>
    </w:p>
    <w:p w:rsidR="007C10E8" w:rsidRPr="00C310DA" w:rsidRDefault="007C10E8" w:rsidP="007C10E8">
      <w:pPr>
        <w:ind w:left="360"/>
        <w:rPr>
          <w:i/>
          <w:color w:val="1D1B11"/>
        </w:rPr>
      </w:pPr>
      <w:r w:rsidRPr="00C310DA">
        <w:rPr>
          <w:i/>
          <w:color w:val="1D1B11"/>
        </w:rPr>
        <w:t>Измерения:</w:t>
      </w:r>
    </w:p>
    <w:p w:rsidR="007C10E8" w:rsidRPr="00C310DA" w:rsidRDefault="007C10E8" w:rsidP="007C10E8">
      <w:pPr>
        <w:ind w:left="360"/>
        <w:rPr>
          <w:color w:val="1D1B11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1290"/>
        <w:gridCol w:w="1279"/>
        <w:gridCol w:w="1290"/>
        <w:gridCol w:w="1292"/>
        <w:gridCol w:w="1309"/>
      </w:tblGrid>
      <w:tr w:rsidR="007C10E8" w:rsidRPr="00C310DA" w:rsidTr="00F02674">
        <w:tc>
          <w:tcPr>
            <w:tcW w:w="2322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C310DA">
              <w:rPr>
                <w:color w:val="1D1B11"/>
                <w:sz w:val="22"/>
                <w:szCs w:val="22"/>
                <w:lang w:val="en-US"/>
              </w:rPr>
              <w:t>I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C310DA">
              <w:rPr>
                <w:color w:val="1D1B11"/>
                <w:sz w:val="22"/>
                <w:szCs w:val="22"/>
                <w:lang w:val="en-US"/>
              </w:rPr>
              <w:t>II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C310DA">
              <w:rPr>
                <w:color w:val="1D1B11"/>
                <w:sz w:val="22"/>
                <w:szCs w:val="22"/>
                <w:lang w:val="en-US"/>
              </w:rPr>
              <w:t>III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  <w:lang w:val="en-US"/>
              </w:rPr>
            </w:pPr>
            <w:r w:rsidRPr="00C310DA">
              <w:rPr>
                <w:color w:val="1D1B11"/>
                <w:sz w:val="22"/>
                <w:szCs w:val="22"/>
                <w:lang w:val="en-US"/>
              </w:rPr>
              <w:t>IV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 w:rsidRPr="00C310DA">
              <w:rPr>
                <w:color w:val="1D1B11"/>
                <w:sz w:val="22"/>
                <w:szCs w:val="22"/>
              </w:rPr>
              <w:t>Год</w:t>
            </w:r>
          </w:p>
        </w:tc>
      </w:tr>
      <w:tr w:rsidR="007C10E8" w:rsidRPr="00C310DA" w:rsidTr="00F02674">
        <w:tc>
          <w:tcPr>
            <w:tcW w:w="2322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 w:rsidRPr="00C310DA">
              <w:rPr>
                <w:color w:val="1D1B11"/>
                <w:sz w:val="22"/>
                <w:szCs w:val="22"/>
              </w:rPr>
              <w:t>К.р. алгебра</w:t>
            </w:r>
            <w:r>
              <w:rPr>
                <w:color w:val="1D1B11"/>
                <w:sz w:val="22"/>
                <w:szCs w:val="22"/>
              </w:rPr>
              <w:t xml:space="preserve"> и </w:t>
            </w:r>
            <w:r>
              <w:rPr>
                <w:color w:val="1D1B11"/>
                <w:sz w:val="22"/>
                <w:szCs w:val="22"/>
              </w:rPr>
              <w:lastRenderedPageBreak/>
              <w:t>начала анализа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lastRenderedPageBreak/>
              <w:t>2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</w:t>
            </w:r>
          </w:p>
        </w:tc>
      </w:tr>
      <w:tr w:rsidR="007C10E8" w:rsidRPr="00C310DA" w:rsidTr="00F02674">
        <w:tc>
          <w:tcPr>
            <w:tcW w:w="2322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 w:rsidRPr="00C310DA">
              <w:rPr>
                <w:color w:val="1D1B11"/>
                <w:sz w:val="22"/>
                <w:szCs w:val="22"/>
              </w:rPr>
              <w:lastRenderedPageBreak/>
              <w:t>К.р. геометрия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6</w:t>
            </w:r>
          </w:p>
        </w:tc>
      </w:tr>
      <w:tr w:rsidR="007C10E8" w:rsidRPr="00C310DA" w:rsidTr="00F02674">
        <w:tc>
          <w:tcPr>
            <w:tcW w:w="2322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С. р. алгебра и начала анализа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34</w:t>
            </w:r>
          </w:p>
        </w:tc>
      </w:tr>
      <w:tr w:rsidR="007C10E8" w:rsidRPr="00C310DA" w:rsidTr="00F02674">
        <w:tc>
          <w:tcPr>
            <w:tcW w:w="2322" w:type="dxa"/>
          </w:tcPr>
          <w:p w:rsidR="007C10E8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 xml:space="preserve">С. р. геометрия 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7C10E8" w:rsidRPr="00C310DA" w:rsidRDefault="007C10E8" w:rsidP="00F02674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16</w:t>
            </w:r>
          </w:p>
        </w:tc>
      </w:tr>
    </w:tbl>
    <w:p w:rsidR="007C10E8" w:rsidRDefault="007C10E8" w:rsidP="007C10E8">
      <w:pPr>
        <w:ind w:firstLine="709"/>
        <w:jc w:val="center"/>
        <w:rPr>
          <w:rFonts w:ascii="Arial Black" w:hAnsi="Arial Black"/>
          <w:color w:val="1D1B11"/>
        </w:rPr>
      </w:pPr>
    </w:p>
    <w:p w:rsidR="007C10E8" w:rsidRDefault="007C10E8" w:rsidP="007C10E8">
      <w:pPr>
        <w:ind w:firstLine="709"/>
        <w:jc w:val="center"/>
        <w:rPr>
          <w:rFonts w:ascii="Arial Black" w:hAnsi="Arial Black"/>
          <w:color w:val="1D1B11"/>
        </w:rPr>
      </w:pPr>
      <w:r>
        <w:rPr>
          <w:rFonts w:ascii="Arial Black" w:hAnsi="Arial Black"/>
          <w:color w:val="1D1B11"/>
        </w:rPr>
        <w:t>УЧЕБНО – МЕТОДИЧЕСКОЕ ОБЕСПЕЧЕНИЕ ОБРАЗОВАТЕЛЬНОГО ПРОЦЕССА</w:t>
      </w:r>
    </w:p>
    <w:p w:rsidR="007C10E8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897D47">
        <w:rPr>
          <w:color w:val="1D1B11" w:themeColor="background2" w:themeShade="1A"/>
          <w:sz w:val="20"/>
          <w:szCs w:val="20"/>
        </w:rPr>
        <w:t>Александрова Л.А.. Алгебра и начала математического анализа. 10 класс. Самостоятельные работы для учащихся общеобразовательных учреждений (профильный уровень)</w:t>
      </w:r>
      <w:r>
        <w:rPr>
          <w:color w:val="1D1B11" w:themeColor="background2" w:themeShade="1A"/>
          <w:sz w:val="20"/>
          <w:szCs w:val="20"/>
        </w:rPr>
        <w:t>- М. Мнемозина, 2009</w:t>
      </w:r>
    </w:p>
    <w:p w:rsidR="007C10E8" w:rsidRPr="00F55541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Атанасян Л. С., Бутузов В. Ф., </w:t>
      </w:r>
      <w:proofErr w:type="spellStart"/>
      <w:r w:rsidRPr="00F55541">
        <w:rPr>
          <w:color w:val="1D1B11" w:themeColor="background2" w:themeShade="1A"/>
          <w:sz w:val="20"/>
          <w:szCs w:val="20"/>
        </w:rPr>
        <w:t>Кадоцев</w:t>
      </w:r>
      <w:proofErr w:type="spellEnd"/>
      <w:r w:rsidRPr="00F55541">
        <w:rPr>
          <w:color w:val="1D1B11" w:themeColor="background2" w:themeShade="1A"/>
          <w:sz w:val="20"/>
          <w:szCs w:val="20"/>
        </w:rPr>
        <w:t xml:space="preserve"> С. Б., Киселев Л. С., Позняк Э. Г. Геометрия, 10 – 11: Учебник для общеобразовательных учреждений.-11-е изд.-М.: Просвещение, 2002. – 206 с.</w:t>
      </w:r>
    </w:p>
    <w:p w:rsidR="007C10E8" w:rsidRPr="00F55541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Высоцкий И. Р. И др. ЕГЭ – 2011. Математика: типовые экзаменационные варианты: 30 вариантов/ под ред. А. Л. Семенова, И. Я. Ященко. – М.: Национальное образование, 2011. – 240 с.</w:t>
      </w:r>
    </w:p>
    <w:p w:rsidR="007C10E8" w:rsidRPr="00F55541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Глизбург В. И. Алгебра и начала анализа. Контрольные работы для 10 класса общеобразовательных учреждений (профильный уровень)/ В. И. Глизбург; под ред. А. Г. Мордковича. – М.: Мнемозина, 2007. – 62 с.</w:t>
      </w:r>
    </w:p>
    <w:p w:rsidR="007C10E8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Дубровский В.Н. Учебное электронное издание. Математика 5- 11 классы. Практикум. 2004.</w:t>
      </w:r>
    </w:p>
    <w:p w:rsidR="007C10E8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Зив Б. Г. Дидактические материалы по геометрии для 10 класса – М.: Просвещение, 2000</w:t>
      </w:r>
    </w:p>
    <w:p w:rsidR="007C10E8" w:rsidRPr="00F55541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Зубарева, А. Г. Мордкович. Программы. Математика. 5-6 классы. Алгебра. 7-9 классы. Алгебра и начала математического анализа. 10-11 классы – М.: Мнемозина, 2011</w:t>
      </w:r>
    </w:p>
    <w:p w:rsidR="007C10E8" w:rsidRPr="00F55541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Мордкович А. Г.</w:t>
      </w:r>
      <w:r>
        <w:rPr>
          <w:color w:val="1D1B11" w:themeColor="background2" w:themeShade="1A"/>
          <w:sz w:val="20"/>
          <w:szCs w:val="20"/>
        </w:rPr>
        <w:t xml:space="preserve">, Семенов </w:t>
      </w:r>
      <w:r w:rsidRPr="00F55541">
        <w:rPr>
          <w:color w:val="1D1B11" w:themeColor="background2" w:themeShade="1A"/>
          <w:sz w:val="20"/>
          <w:szCs w:val="20"/>
        </w:rPr>
        <w:t xml:space="preserve"> </w:t>
      </w:r>
      <w:r>
        <w:rPr>
          <w:color w:val="1D1B11" w:themeColor="background2" w:themeShade="1A"/>
          <w:sz w:val="20"/>
          <w:szCs w:val="20"/>
        </w:rPr>
        <w:t>П. В. Алгебра и начала  анализа. 10 класс</w:t>
      </w:r>
      <w:r w:rsidRPr="00F55541">
        <w:rPr>
          <w:color w:val="1D1B11" w:themeColor="background2" w:themeShade="1A"/>
          <w:sz w:val="20"/>
          <w:szCs w:val="20"/>
        </w:rPr>
        <w:t>: В двух частях. Ч.1: Учебник для общеобраз</w:t>
      </w:r>
      <w:r>
        <w:rPr>
          <w:color w:val="1D1B11" w:themeColor="background2" w:themeShade="1A"/>
          <w:sz w:val="20"/>
          <w:szCs w:val="20"/>
        </w:rPr>
        <w:t>овательных учреждений (профильный уровень) - М.: Мнемозина, 2009</w:t>
      </w:r>
      <w:r w:rsidRPr="00F55541">
        <w:rPr>
          <w:color w:val="1D1B11" w:themeColor="background2" w:themeShade="1A"/>
          <w:sz w:val="20"/>
          <w:szCs w:val="20"/>
        </w:rPr>
        <w:t xml:space="preserve"> </w:t>
      </w:r>
    </w:p>
    <w:p w:rsidR="007C10E8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 xml:space="preserve">Мордкович А. Г. Алгебра </w:t>
      </w:r>
      <w:r>
        <w:rPr>
          <w:color w:val="1D1B11" w:themeColor="background2" w:themeShade="1A"/>
          <w:sz w:val="20"/>
          <w:szCs w:val="20"/>
        </w:rPr>
        <w:t xml:space="preserve">и начала анализа. 10 класс: В </w:t>
      </w:r>
      <w:r w:rsidRPr="00F55541">
        <w:rPr>
          <w:color w:val="1D1B11" w:themeColor="background2" w:themeShade="1A"/>
          <w:sz w:val="20"/>
          <w:szCs w:val="20"/>
        </w:rPr>
        <w:t>двух частях. Ч 2: Задачник для общеобразо</w:t>
      </w:r>
      <w:r>
        <w:rPr>
          <w:color w:val="1D1B11" w:themeColor="background2" w:themeShade="1A"/>
          <w:sz w:val="20"/>
          <w:szCs w:val="20"/>
        </w:rPr>
        <w:t>вательных учреждений (профильный уровень)  – М.: Мнемозина, 2009</w:t>
      </w:r>
    </w:p>
    <w:p w:rsidR="007C10E8" w:rsidRPr="00F55541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r w:rsidRPr="00F55541">
        <w:rPr>
          <w:color w:val="1D1B11" w:themeColor="background2" w:themeShade="1A"/>
          <w:sz w:val="20"/>
          <w:szCs w:val="20"/>
        </w:rPr>
        <w:t>Мордкович А. Г.</w:t>
      </w:r>
      <w:r>
        <w:rPr>
          <w:color w:val="1D1B11" w:themeColor="background2" w:themeShade="1A"/>
          <w:sz w:val="20"/>
          <w:szCs w:val="20"/>
        </w:rPr>
        <w:t xml:space="preserve">, Семенов </w:t>
      </w:r>
      <w:r w:rsidRPr="00F55541">
        <w:rPr>
          <w:color w:val="1D1B11" w:themeColor="background2" w:themeShade="1A"/>
          <w:sz w:val="20"/>
          <w:szCs w:val="20"/>
        </w:rPr>
        <w:t xml:space="preserve"> </w:t>
      </w:r>
      <w:r>
        <w:rPr>
          <w:color w:val="1D1B11" w:themeColor="background2" w:themeShade="1A"/>
          <w:sz w:val="20"/>
          <w:szCs w:val="20"/>
        </w:rPr>
        <w:t>П. В. Алгебра и начала  анализа. 10 класс (профильный уровень): методическое пособие для учителя – М.: Мнемозина, 2010</w:t>
      </w:r>
    </w:p>
    <w:p w:rsidR="007C10E8" w:rsidRPr="00750C0E" w:rsidRDefault="007C10E8" w:rsidP="007C10E8">
      <w:pPr>
        <w:pStyle w:val="a4"/>
        <w:numPr>
          <w:ilvl w:val="0"/>
          <w:numId w:val="15"/>
        </w:numPr>
        <w:rPr>
          <w:color w:val="1D1B11" w:themeColor="background2" w:themeShade="1A"/>
          <w:sz w:val="20"/>
          <w:szCs w:val="20"/>
        </w:rPr>
      </w:pPr>
      <w:proofErr w:type="spellStart"/>
      <w:r w:rsidRPr="00F55541">
        <w:rPr>
          <w:color w:val="1D1B11" w:themeColor="background2" w:themeShade="1A"/>
          <w:sz w:val="20"/>
          <w:szCs w:val="20"/>
        </w:rPr>
        <w:t>Яровенко</w:t>
      </w:r>
      <w:proofErr w:type="spellEnd"/>
      <w:r w:rsidRPr="00F55541">
        <w:rPr>
          <w:color w:val="1D1B11" w:themeColor="background2" w:themeShade="1A"/>
          <w:sz w:val="20"/>
          <w:szCs w:val="20"/>
        </w:rPr>
        <w:t xml:space="preserve"> В. А. Поурочные разработки по геометрии, 10 класс. – М.: ВАКО, 2006. – 304 с.</w:t>
      </w:r>
    </w:p>
    <w:p w:rsidR="00481CA7" w:rsidRPr="007C10E8" w:rsidRDefault="00481CA7" w:rsidP="007C10E8">
      <w:pPr>
        <w:rPr>
          <w:rFonts w:ascii="Arial Black" w:hAnsi="Arial Black"/>
          <w:color w:val="1D1B11"/>
        </w:rPr>
      </w:pPr>
    </w:p>
    <w:p w:rsidR="001D099D" w:rsidRDefault="001D099D" w:rsidP="00F8482D">
      <w:pPr>
        <w:pStyle w:val="a4"/>
        <w:ind w:left="1440"/>
        <w:jc w:val="center"/>
        <w:rPr>
          <w:rFonts w:ascii="Arial Black" w:hAnsi="Arial Black"/>
          <w:color w:val="1D1B11"/>
        </w:rPr>
      </w:pPr>
      <w:r w:rsidRPr="001D099D">
        <w:rPr>
          <w:rFonts w:ascii="Arial Black" w:hAnsi="Arial Black"/>
          <w:color w:val="1D1B11"/>
        </w:rPr>
        <w:t>ТЕМАТИЧЕСКИЙ ПОУРОЧНЫЙ ПЛАН</w:t>
      </w:r>
    </w:p>
    <w:p w:rsidR="00481CA7" w:rsidRPr="001D099D" w:rsidRDefault="00481CA7" w:rsidP="00F8482D">
      <w:pPr>
        <w:pStyle w:val="a4"/>
        <w:ind w:left="1440"/>
        <w:jc w:val="center"/>
        <w:rPr>
          <w:color w:val="1D1B11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2962"/>
        <w:gridCol w:w="992"/>
        <w:gridCol w:w="851"/>
        <w:gridCol w:w="1701"/>
        <w:gridCol w:w="1701"/>
        <w:gridCol w:w="1417"/>
      </w:tblGrid>
      <w:tr w:rsidR="007636F0" w:rsidRPr="00981E92" w:rsidTr="00627C6A">
        <w:trPr>
          <w:trHeight w:val="608"/>
        </w:trPr>
        <w:tc>
          <w:tcPr>
            <w:tcW w:w="832" w:type="dxa"/>
          </w:tcPr>
          <w:p w:rsidR="007636F0" w:rsidRPr="00481CA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>№</w:t>
            </w:r>
          </w:p>
          <w:p w:rsidR="007636F0" w:rsidRPr="00481CA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>п. п.</w:t>
            </w:r>
          </w:p>
        </w:tc>
        <w:tc>
          <w:tcPr>
            <w:tcW w:w="2962" w:type="dxa"/>
          </w:tcPr>
          <w:p w:rsidR="007636F0" w:rsidRPr="00481CA7" w:rsidRDefault="007636F0" w:rsidP="001F244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>Наименование разделов и</w:t>
            </w:r>
          </w:p>
          <w:p w:rsidR="007636F0" w:rsidRPr="00481CA7" w:rsidRDefault="007636F0" w:rsidP="001F244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>тем</w:t>
            </w:r>
          </w:p>
        </w:tc>
        <w:tc>
          <w:tcPr>
            <w:tcW w:w="992" w:type="dxa"/>
          </w:tcPr>
          <w:p w:rsidR="007636F0" w:rsidRPr="00481CA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>Всего часов</w:t>
            </w:r>
          </w:p>
        </w:tc>
        <w:tc>
          <w:tcPr>
            <w:tcW w:w="851" w:type="dxa"/>
          </w:tcPr>
          <w:p w:rsidR="007636F0" w:rsidRPr="00481CA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>§</w:t>
            </w:r>
          </w:p>
          <w:p w:rsidR="007636F0" w:rsidRPr="00481CA7" w:rsidRDefault="007636F0" w:rsidP="006334E4">
            <w:pPr>
              <w:rPr>
                <w:color w:val="1D1B11"/>
                <w:sz w:val="20"/>
                <w:szCs w:val="20"/>
              </w:rPr>
            </w:pPr>
            <w:proofErr w:type="spellStart"/>
            <w:r w:rsidRPr="00481CA7">
              <w:rPr>
                <w:color w:val="1D1B11"/>
                <w:sz w:val="20"/>
                <w:szCs w:val="20"/>
              </w:rPr>
              <w:t>уч-ка</w:t>
            </w:r>
            <w:proofErr w:type="spellEnd"/>
          </w:p>
        </w:tc>
        <w:tc>
          <w:tcPr>
            <w:tcW w:w="1701" w:type="dxa"/>
          </w:tcPr>
          <w:p w:rsidR="007636F0" w:rsidRPr="00481CA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 xml:space="preserve">Лабораторные и практические работы </w:t>
            </w:r>
          </w:p>
        </w:tc>
        <w:tc>
          <w:tcPr>
            <w:tcW w:w="1701" w:type="dxa"/>
          </w:tcPr>
          <w:p w:rsidR="007636F0" w:rsidRPr="00481CA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</w:tcPr>
          <w:p w:rsidR="007636F0" w:rsidRPr="00481CA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481CA7">
              <w:rPr>
                <w:color w:val="1D1B11"/>
                <w:sz w:val="20"/>
                <w:szCs w:val="20"/>
              </w:rPr>
              <w:t>Примечание (рекомендуемые виды деятельности)</w:t>
            </w: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1F2444" w:rsidRDefault="007636F0" w:rsidP="006334E4">
            <w:pPr>
              <w:jc w:val="center"/>
              <w:rPr>
                <w:b/>
                <w:color w:val="1D1B11"/>
              </w:rPr>
            </w:pPr>
            <w:r w:rsidRPr="001F2444">
              <w:rPr>
                <w:b/>
                <w:color w:val="1D1B11"/>
              </w:rPr>
              <w:t>1</w:t>
            </w:r>
          </w:p>
        </w:tc>
        <w:tc>
          <w:tcPr>
            <w:tcW w:w="9624" w:type="dxa"/>
            <w:gridSpan w:val="6"/>
          </w:tcPr>
          <w:p w:rsidR="007636F0" w:rsidRPr="001F2444" w:rsidRDefault="007636F0" w:rsidP="006334E4">
            <w:pPr>
              <w:jc w:val="center"/>
              <w:rPr>
                <w:b/>
                <w:color w:val="1D1B11" w:themeColor="background2" w:themeShade="1A"/>
              </w:rPr>
            </w:pPr>
            <w:r w:rsidRPr="001F2444">
              <w:rPr>
                <w:b/>
                <w:color w:val="1D1B11" w:themeColor="background2" w:themeShade="1A"/>
              </w:rPr>
              <w:t>Повторение</w:t>
            </w:r>
            <w:r>
              <w:rPr>
                <w:b/>
                <w:color w:val="1D1B11" w:themeColor="background2" w:themeShade="1A"/>
              </w:rPr>
              <w:t xml:space="preserve"> курса алгебры 7 -9 классов (3</w:t>
            </w:r>
            <w:r w:rsidRPr="001F2444">
              <w:rPr>
                <w:b/>
                <w:color w:val="1D1B11" w:themeColor="background2" w:themeShade="1A"/>
              </w:rPr>
              <w:t>)</w:t>
            </w: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1.1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Повторение темы «Уравнения. Системы уравнений»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1.2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Повторение темы «Неравенства»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1.3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Повторение темы «Координаты и графики»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6C1400">
              <w:rPr>
                <w:b/>
                <w:color w:val="1D1B11"/>
              </w:rPr>
              <w:t>2</w:t>
            </w:r>
          </w:p>
        </w:tc>
        <w:tc>
          <w:tcPr>
            <w:tcW w:w="9624" w:type="dxa"/>
            <w:gridSpan w:val="6"/>
          </w:tcPr>
          <w:p w:rsidR="007636F0" w:rsidRPr="006C1400" w:rsidRDefault="007636F0" w:rsidP="006334E4">
            <w:pPr>
              <w:jc w:val="center"/>
              <w:rPr>
                <w:b/>
                <w:color w:val="1D1B11" w:themeColor="background2" w:themeShade="1A"/>
              </w:rPr>
            </w:pPr>
            <w:r w:rsidRPr="006C1400">
              <w:rPr>
                <w:b/>
                <w:color w:val="1D1B11" w:themeColor="background2" w:themeShade="1A"/>
              </w:rPr>
              <w:t>Действительные числа (</w:t>
            </w:r>
            <w:r>
              <w:rPr>
                <w:b/>
                <w:color w:val="1D1B11" w:themeColor="background2" w:themeShade="1A"/>
              </w:rPr>
              <w:t>12)</w:t>
            </w: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2.1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Натуральные и целые числа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2.2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Натуральные и целые числа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2.3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Натуральные и целые числа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FB4F2F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>абота</w:t>
            </w:r>
            <w:r w:rsidR="00F41E24">
              <w:rPr>
                <w:color w:val="1D1B11" w:themeColor="background2" w:themeShade="1A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2.4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Рациональные числа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§2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2.5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Иррациональные числа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§3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2.6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Иррациональные числа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2.7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Множество действительных чисел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§4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FB4F2F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>абота</w:t>
            </w:r>
            <w:r w:rsidR="00F41E24">
              <w:rPr>
                <w:color w:val="1D1B11" w:themeColor="background2" w:themeShade="1A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2.8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Модуль действительного числа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§5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2.9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Модуль действительного числа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2.10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«Действительные числа»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58724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2.11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Метод математической индукции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§6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2962" w:type="dxa"/>
          </w:tcPr>
          <w:p w:rsidR="007636F0" w:rsidRPr="00F837D7" w:rsidRDefault="007636F0" w:rsidP="00F4607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Метод математической индукции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278"/>
        </w:trPr>
        <w:tc>
          <w:tcPr>
            <w:tcW w:w="832" w:type="dxa"/>
          </w:tcPr>
          <w:p w:rsidR="007636F0" w:rsidRPr="001F2444" w:rsidRDefault="007636F0" w:rsidP="006334E4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3</w:t>
            </w:r>
          </w:p>
        </w:tc>
        <w:tc>
          <w:tcPr>
            <w:tcW w:w="9624" w:type="dxa"/>
            <w:gridSpan w:val="6"/>
          </w:tcPr>
          <w:p w:rsidR="007636F0" w:rsidRDefault="007636F0" w:rsidP="006334E4">
            <w:pPr>
              <w:jc w:val="center"/>
              <w:rPr>
                <w:b/>
                <w:color w:val="1D1B11" w:themeColor="background2" w:themeShade="1A"/>
              </w:rPr>
            </w:pPr>
            <w:r w:rsidRPr="001F2444">
              <w:rPr>
                <w:b/>
                <w:color w:val="1D1B11" w:themeColor="background2" w:themeShade="1A"/>
              </w:rPr>
              <w:t>Аксиомы стереометрии и их следствия (5)</w:t>
            </w:r>
          </w:p>
          <w:p w:rsidR="007636F0" w:rsidRPr="001F2444" w:rsidRDefault="007636F0" w:rsidP="006334E4">
            <w:pPr>
              <w:jc w:val="center"/>
              <w:rPr>
                <w:b/>
                <w:color w:val="1D1B11" w:themeColor="background2" w:themeShade="1A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3.1</w:t>
            </w:r>
          </w:p>
        </w:tc>
        <w:tc>
          <w:tcPr>
            <w:tcW w:w="2962" w:type="dxa"/>
          </w:tcPr>
          <w:p w:rsidR="007636F0" w:rsidRPr="00F837D7" w:rsidRDefault="007636F0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Предмет стереометрии. Аксиомы стереометрии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1,2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3.2</w:t>
            </w:r>
          </w:p>
        </w:tc>
        <w:tc>
          <w:tcPr>
            <w:tcW w:w="2962" w:type="dxa"/>
          </w:tcPr>
          <w:p w:rsidR="007636F0" w:rsidRPr="00F837D7" w:rsidRDefault="007636F0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3.3</w:t>
            </w:r>
          </w:p>
        </w:tc>
        <w:tc>
          <w:tcPr>
            <w:tcW w:w="2962" w:type="dxa"/>
          </w:tcPr>
          <w:p w:rsidR="007636F0" w:rsidRPr="00F837D7" w:rsidRDefault="007636F0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1, 2, 3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3.4</w:t>
            </w:r>
          </w:p>
        </w:tc>
        <w:tc>
          <w:tcPr>
            <w:tcW w:w="2962" w:type="dxa"/>
          </w:tcPr>
          <w:p w:rsidR="007636F0" w:rsidRPr="00F837D7" w:rsidRDefault="007636F0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1, 2, 3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9214A7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 xml:space="preserve">Мат. </w:t>
            </w:r>
            <w:r w:rsidR="00F41E24">
              <w:rPr>
                <w:color w:val="1D1B11"/>
                <w:sz w:val="20"/>
                <w:szCs w:val="20"/>
              </w:rPr>
              <w:t>д</w:t>
            </w:r>
            <w:r w:rsidRPr="00F837D7">
              <w:rPr>
                <w:color w:val="1D1B11"/>
                <w:sz w:val="20"/>
                <w:szCs w:val="20"/>
              </w:rPr>
              <w:t>иктант</w:t>
            </w:r>
            <w:r w:rsidR="00F41E24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3.5</w:t>
            </w:r>
          </w:p>
        </w:tc>
        <w:tc>
          <w:tcPr>
            <w:tcW w:w="2962" w:type="dxa"/>
          </w:tcPr>
          <w:p w:rsidR="007636F0" w:rsidRPr="00F837D7" w:rsidRDefault="007636F0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1, 2, 3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F41E24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393315" w:rsidRDefault="007636F0" w:rsidP="006334E4">
            <w:pPr>
              <w:jc w:val="center"/>
              <w:rPr>
                <w:b/>
                <w:color w:val="1D1B11"/>
              </w:rPr>
            </w:pPr>
            <w:r w:rsidRPr="00393315">
              <w:rPr>
                <w:b/>
                <w:color w:val="1D1B11"/>
              </w:rPr>
              <w:t>4</w:t>
            </w:r>
          </w:p>
        </w:tc>
        <w:tc>
          <w:tcPr>
            <w:tcW w:w="9624" w:type="dxa"/>
            <w:gridSpan w:val="6"/>
          </w:tcPr>
          <w:p w:rsidR="007636F0" w:rsidRPr="00393315" w:rsidRDefault="007636F0" w:rsidP="006334E4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Числовые функции (10)</w:t>
            </w: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4.1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Определение числовой функции и способы её задания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§7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4.2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Определение числовой функции и способы её задания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F41E24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4.3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Свойства функций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§8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4.4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Свойства функций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4.5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Свойства функций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F41E24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4.6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Периодические функции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§9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4.7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Обратная функция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836271" w:rsidP="00836271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§10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F41E24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4.8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Обратная функция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4.9</w:t>
            </w:r>
          </w:p>
        </w:tc>
        <w:tc>
          <w:tcPr>
            <w:tcW w:w="2962" w:type="dxa"/>
          </w:tcPr>
          <w:p w:rsidR="007636F0" w:rsidRPr="00F837D7" w:rsidRDefault="007636F0" w:rsidP="00CC64E0">
            <w:pPr>
              <w:rPr>
                <w:i/>
                <w:color w:val="1D1B11"/>
                <w:sz w:val="20"/>
                <w:szCs w:val="20"/>
              </w:rPr>
            </w:pPr>
            <w:r w:rsidRPr="00F837D7">
              <w:rPr>
                <w:i/>
                <w:color w:val="1D1B11"/>
                <w:sz w:val="20"/>
                <w:szCs w:val="20"/>
              </w:rPr>
              <w:t>Контрольная работа по теме «Числовые функции»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F41E24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1F2444" w:rsidRDefault="007636F0" w:rsidP="007E4D22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5</w:t>
            </w:r>
          </w:p>
        </w:tc>
        <w:tc>
          <w:tcPr>
            <w:tcW w:w="9624" w:type="dxa"/>
            <w:gridSpan w:val="6"/>
          </w:tcPr>
          <w:p w:rsidR="007636F0" w:rsidRPr="00CC64E0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ED090F">
              <w:rPr>
                <w:b/>
                <w:color w:val="1D1B11" w:themeColor="background2" w:themeShade="1A"/>
              </w:rPr>
              <w:t>Параллельность прямых и плоскост</w:t>
            </w:r>
            <w:r>
              <w:rPr>
                <w:b/>
                <w:color w:val="1D1B11" w:themeColor="background2" w:themeShade="1A"/>
              </w:rPr>
              <w:t>ей (10)</w:t>
            </w: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5.1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Параллельные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прямые в пространстве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</w:t>
            </w:r>
          </w:p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4, 5</w:t>
            </w: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5.2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</w:t>
            </w:r>
          </w:p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5.3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5.4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2F49FE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 обучающ.</w:t>
            </w: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5.5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Решение задач по теме «Параллельность прямой и плоскости»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2F49FE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="00C06B5A"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="00C06B5A"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="00C06B5A"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="00C06B5A" w:rsidRPr="00F837D7">
              <w:rPr>
                <w:color w:val="1D1B11"/>
                <w:sz w:val="20"/>
                <w:szCs w:val="20"/>
              </w:rPr>
              <w:t>абота контрол</w:t>
            </w:r>
            <w:r w:rsidRPr="00F837D7">
              <w:rPr>
                <w:color w:val="1D1B1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5.6</w:t>
            </w:r>
          </w:p>
        </w:tc>
        <w:tc>
          <w:tcPr>
            <w:tcW w:w="2962" w:type="dxa"/>
          </w:tcPr>
          <w:p w:rsidR="007636F0" w:rsidRPr="00F837D7" w:rsidRDefault="007636F0" w:rsidP="002F49FE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Скрещивающиеся прямые 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§2</w:t>
            </w:r>
          </w:p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7,8</w:t>
            </w: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5.7</w:t>
            </w:r>
          </w:p>
        </w:tc>
        <w:tc>
          <w:tcPr>
            <w:tcW w:w="2962" w:type="dxa"/>
          </w:tcPr>
          <w:p w:rsidR="002F49FE" w:rsidRPr="00F837D7" w:rsidRDefault="002F49FE" w:rsidP="002F49FE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Углы с сонаправленными сторонами.  </w:t>
            </w:r>
          </w:p>
          <w:p w:rsidR="007636F0" w:rsidRPr="00F837D7" w:rsidRDefault="007636F0" w:rsidP="002F49FE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Угол между </w:t>
            </w: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прямыми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§2</w:t>
            </w:r>
          </w:p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 9</w:t>
            </w: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5.8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Решение задач по теме «Взаимное расположение прямых в пространстве.</w:t>
            </w:r>
            <w:r w:rsidR="002F49FE" w:rsidRPr="00F837D7">
              <w:rPr>
                <w:color w:val="1D1B11" w:themeColor="background2" w:themeShade="1A"/>
                <w:sz w:val="20"/>
                <w:szCs w:val="20"/>
              </w:rPr>
              <w:t xml:space="preserve"> Угол между двумя прямыми</w: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3C694C" w:rsidP="007E4D22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 xml:space="preserve">Мат. </w:t>
            </w:r>
            <w:r w:rsidR="002F49FE" w:rsidRPr="00F837D7">
              <w:rPr>
                <w:color w:val="1D1B11"/>
                <w:sz w:val="20"/>
                <w:szCs w:val="20"/>
              </w:rPr>
              <w:t xml:space="preserve"> диктант</w:t>
            </w: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5.9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Решение задач по теме «Параллельность прямых и плоскостей»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5.10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«Аксиомы стереометрии. Параллельность прямых и плоскостей»</w:t>
            </w:r>
          </w:p>
        </w:tc>
        <w:tc>
          <w:tcPr>
            <w:tcW w:w="992" w:type="dxa"/>
          </w:tcPr>
          <w:p w:rsidR="007636F0" w:rsidRPr="00F837D7" w:rsidRDefault="007636F0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7636F0" w:rsidRPr="00F837D7" w:rsidRDefault="007636F0" w:rsidP="007E4D22">
            <w:pPr>
              <w:rPr>
                <w:color w:val="1D1B11"/>
                <w:sz w:val="20"/>
                <w:szCs w:val="20"/>
              </w:rPr>
            </w:pP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E855A3" w:rsidRDefault="007636F0" w:rsidP="007E4D22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6</w:t>
            </w:r>
          </w:p>
        </w:tc>
        <w:tc>
          <w:tcPr>
            <w:tcW w:w="9624" w:type="dxa"/>
            <w:gridSpan w:val="6"/>
          </w:tcPr>
          <w:p w:rsidR="007636F0" w:rsidRPr="001F2444" w:rsidRDefault="007636F0" w:rsidP="001F2444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Тригонометрические функции (24</w:t>
            </w:r>
            <w:r w:rsidRPr="001F2444">
              <w:rPr>
                <w:b/>
                <w:color w:val="1D1B11" w:themeColor="background2" w:themeShade="1A"/>
              </w:rPr>
              <w:t>)</w:t>
            </w:r>
          </w:p>
        </w:tc>
      </w:tr>
      <w:tr w:rsidR="007636F0" w:rsidRPr="00981E92" w:rsidTr="00627C6A">
        <w:trPr>
          <w:trHeight w:val="333"/>
        </w:trPr>
        <w:tc>
          <w:tcPr>
            <w:tcW w:w="832" w:type="dxa"/>
          </w:tcPr>
          <w:p w:rsidR="007636F0" w:rsidRPr="00F837D7" w:rsidRDefault="007636F0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962" w:type="dxa"/>
          </w:tcPr>
          <w:p w:rsidR="007636F0" w:rsidRPr="00F837D7" w:rsidRDefault="007636F0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Числовая окружность</w:t>
            </w:r>
          </w:p>
        </w:tc>
        <w:tc>
          <w:tcPr>
            <w:tcW w:w="992" w:type="dxa"/>
          </w:tcPr>
          <w:p w:rsidR="007636F0" w:rsidRPr="00F837D7" w:rsidRDefault="007636F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636F0" w:rsidRPr="00F837D7" w:rsidRDefault="007636F0" w:rsidP="00C21AEB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</w:t>
            </w:r>
            <w:r w:rsidR="00277191" w:rsidRPr="00F837D7">
              <w:rPr>
                <w:color w:val="1D1B1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F0" w:rsidRPr="00F837D7" w:rsidRDefault="007636F0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6F0" w:rsidRPr="00F837D7" w:rsidRDefault="007636F0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6.2</w:t>
            </w:r>
          </w:p>
        </w:tc>
        <w:tc>
          <w:tcPr>
            <w:tcW w:w="2962" w:type="dxa"/>
          </w:tcPr>
          <w:p w:rsidR="00B83F3B" w:rsidRPr="00F837D7" w:rsidRDefault="00B83F3B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Числовая окружность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C21AEB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F75405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3C694C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6.3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277191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§12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F75405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6.4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7308EE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3C694C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6.5</w:t>
            </w:r>
          </w:p>
        </w:tc>
        <w:tc>
          <w:tcPr>
            <w:tcW w:w="2962" w:type="dxa"/>
          </w:tcPr>
          <w:p w:rsidR="00B83F3B" w:rsidRPr="00F837D7" w:rsidRDefault="00B83F3B" w:rsidP="007308EE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Синус и косинус 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308EE" w:rsidRPr="00F837D7" w:rsidRDefault="007308EE" w:rsidP="007308EE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§13</w:t>
            </w:r>
          </w:p>
          <w:p w:rsidR="00B83F3B" w:rsidRPr="00F837D7" w:rsidRDefault="007308E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6.6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Тангенс и котангенс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7308EE" w:rsidP="00C21AEB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6.7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Синус и косинус. Тангенс и котангенс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3C694C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6.8</w:t>
            </w:r>
          </w:p>
        </w:tc>
        <w:tc>
          <w:tcPr>
            <w:tcW w:w="2962" w:type="dxa"/>
          </w:tcPr>
          <w:p w:rsidR="00B83F3B" w:rsidRPr="00F837D7" w:rsidRDefault="00B83F3B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7308E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§14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6.9</w:t>
            </w:r>
          </w:p>
        </w:tc>
        <w:tc>
          <w:tcPr>
            <w:tcW w:w="2962" w:type="dxa"/>
          </w:tcPr>
          <w:p w:rsidR="00B83F3B" w:rsidRPr="00F837D7" w:rsidRDefault="00B83F3B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C21AEB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3C694C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6.10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Тригонометрические функции углового аргумента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7308E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§15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6.11</w:t>
            </w:r>
          </w:p>
        </w:tc>
        <w:tc>
          <w:tcPr>
            <w:tcW w:w="2962" w:type="dxa"/>
          </w:tcPr>
          <w:p w:rsidR="00B83F3B" w:rsidRPr="00F837D7" w:rsidRDefault="007308EE" w:rsidP="007308EE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Функция</w:t>
            </w:r>
            <w:r w:rsidR="00B83F3B" w:rsidRPr="00F837D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="00B83F3B"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6" o:title=""/>
                </v:shape>
                <o:OLEObject Type="Embed" ProgID="Equation.3" ShapeID="_x0000_i1025" DrawAspect="Content" ObjectID="_1442608028" r:id="rId7"/>
              </w:object>
            </w:r>
            <w:r w:rsidR="00B83F3B" w:rsidRPr="00F837D7">
              <w:rPr>
                <w:color w:val="1D1B11" w:themeColor="background2" w:themeShade="1A"/>
                <w:sz w:val="20"/>
                <w:szCs w:val="20"/>
              </w:rPr>
              <w:t>, свойства и график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DB37DE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</w:t>
            </w:r>
            <w:r w:rsidR="007308EE" w:rsidRPr="00F837D7">
              <w:rPr>
                <w:color w:val="1D1B11"/>
                <w:sz w:val="20"/>
                <w:szCs w:val="20"/>
              </w:rPr>
              <w:t>1</w:t>
            </w:r>
            <w:r w:rsidRPr="00F837D7">
              <w:rPr>
                <w:color w:val="1D1B11"/>
                <w:sz w:val="20"/>
                <w:szCs w:val="20"/>
              </w:rPr>
              <w:t>6</w:t>
            </w:r>
          </w:p>
          <w:p w:rsidR="007308EE" w:rsidRPr="00F837D7" w:rsidRDefault="007308EE" w:rsidP="00DB37DE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6.12</w:t>
            </w:r>
          </w:p>
        </w:tc>
        <w:tc>
          <w:tcPr>
            <w:tcW w:w="2962" w:type="dxa"/>
          </w:tcPr>
          <w:p w:rsidR="00B83F3B" w:rsidRPr="00F837D7" w:rsidRDefault="00B83F3B" w:rsidP="007308EE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Функци</w:t>
            </w:r>
            <w:r w:rsidR="007308EE" w:rsidRPr="00F837D7">
              <w:rPr>
                <w:color w:val="1D1B11" w:themeColor="background2" w:themeShade="1A"/>
                <w:sz w:val="20"/>
                <w:szCs w:val="20"/>
              </w:rPr>
              <w:t xml:space="preserve">я </w:t>
            </w:r>
            <w:r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40" w:dyaOrig="260">
                <v:shape id="_x0000_i1026" type="#_x0000_t75" style="width:47.25pt;height:12.75pt" o:ole="">
                  <v:imagedata r:id="rId8" o:title=""/>
                </v:shape>
                <o:OLEObject Type="Embed" ProgID="Equation.3" ShapeID="_x0000_i1026" DrawAspect="Content" ObjectID="_1442608029" r:id="rId9"/>
              </w:object>
            </w:r>
            <w:r w:rsidR="007308EE" w:rsidRPr="00F837D7">
              <w:rPr>
                <w:color w:val="1D1B11" w:themeColor="background2" w:themeShade="1A"/>
                <w:sz w:val="20"/>
                <w:szCs w:val="20"/>
              </w:rPr>
              <w:t xml:space="preserve">, </w: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>свойства и график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7308E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3C694C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6.13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Функции </w:t>
            </w:r>
            <w:r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00" w:dyaOrig="320">
                <v:shape id="_x0000_i1027" type="#_x0000_t75" style="width:45pt;height:15.75pt" o:ole="">
                  <v:imagedata r:id="rId6" o:title=""/>
                </v:shape>
                <o:OLEObject Type="Embed" ProgID="Equation.3" ShapeID="_x0000_i1027" DrawAspect="Content" ObjectID="_1442608030" r:id="rId10"/>
              </w:objec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, </w:t>
            </w:r>
            <w:r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940" w:dyaOrig="260">
                <v:shape id="_x0000_i1028" type="#_x0000_t75" style="width:47.25pt;height:12.75pt" o:ole="">
                  <v:imagedata r:id="rId8" o:title=""/>
                </v:shape>
                <o:OLEObject Type="Embed" ProgID="Equation.3" ShapeID="_x0000_i1028" DrawAspect="Content" ObjectID="_1442608031" r:id="rId11"/>
              </w:objec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>их свойства и графики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DB37DE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6.14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«Тригонометрические функции»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1804AD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6.15</w:t>
            </w:r>
          </w:p>
        </w:tc>
        <w:tc>
          <w:tcPr>
            <w:tcW w:w="2962" w:type="dxa"/>
          </w:tcPr>
          <w:p w:rsidR="00B83F3B" w:rsidRPr="00F837D7" w:rsidRDefault="00B83F3B" w:rsidP="00A36BC1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Построение графика функции  </w:t>
            </w:r>
            <w:r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060" w:dyaOrig="320">
                <v:shape id="_x0000_i1029" type="#_x0000_t75" style="width:53.25pt;height:15.75pt" o:ole="">
                  <v:imagedata r:id="rId12" o:title=""/>
                </v:shape>
                <o:OLEObject Type="Embed" ProgID="Equation.3" ShapeID="_x0000_i1029" DrawAspect="Content" ObjectID="_1442608032" r:id="rId13"/>
              </w:objec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DB37DE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</w:t>
            </w:r>
            <w:r w:rsidR="007308EE" w:rsidRPr="00F837D7">
              <w:rPr>
                <w:color w:val="1D1B11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6.16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Построение графика функции  </w:t>
            </w:r>
            <w:r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060" w:dyaOrig="320">
                <v:shape id="_x0000_i1030" type="#_x0000_t75" style="width:53.25pt;height:15.75pt" o:ole="">
                  <v:imagedata r:id="rId12" o:title=""/>
                </v:shape>
                <o:OLEObject Type="Embed" ProgID="Equation.3" ShapeID="_x0000_i1030" DrawAspect="Content" ObjectID="_1442608033" r:id="rId14"/>
              </w:objec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FB4F2F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6.17</w:t>
            </w:r>
          </w:p>
        </w:tc>
        <w:tc>
          <w:tcPr>
            <w:tcW w:w="2962" w:type="dxa"/>
          </w:tcPr>
          <w:p w:rsidR="00B83F3B" w:rsidRPr="00F837D7" w:rsidRDefault="00B83F3B" w:rsidP="00A36BC1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Построение графика функции  </w:t>
            </w:r>
            <w:r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080" w:dyaOrig="320">
                <v:shape id="_x0000_i1031" type="#_x0000_t75" style="width:54pt;height:15.75pt" o:ole="">
                  <v:imagedata r:id="rId15" o:title=""/>
                </v:shape>
                <o:OLEObject Type="Embed" ProgID="Equation.3" ShapeID="_x0000_i1031" DrawAspect="Content" ObjectID="_1442608034" r:id="rId16"/>
              </w:objec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7308E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§18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6.18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Построение графика функции  </w:t>
            </w:r>
            <w:r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080" w:dyaOrig="320">
                <v:shape id="_x0000_i1032" type="#_x0000_t75" style="width:54pt;height:15.75pt" o:ole="">
                  <v:imagedata r:id="rId15" o:title=""/>
                </v:shape>
                <o:OLEObject Type="Embed" ProgID="Equation.3" ShapeID="_x0000_i1032" DrawAspect="Content" ObjectID="_1442608035" r:id="rId17"/>
              </w:objec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DB37DE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FB4F2F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6.19</w:t>
            </w:r>
          </w:p>
        </w:tc>
        <w:tc>
          <w:tcPr>
            <w:tcW w:w="2962" w:type="dxa"/>
          </w:tcPr>
          <w:p w:rsidR="00B83F3B" w:rsidRPr="00F837D7" w:rsidRDefault="00B83F3B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График гармонического колебания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7308E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§19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6.20</w:t>
            </w:r>
          </w:p>
        </w:tc>
        <w:tc>
          <w:tcPr>
            <w:tcW w:w="2962" w:type="dxa"/>
          </w:tcPr>
          <w:p w:rsidR="00B83F3B" w:rsidRPr="00F837D7" w:rsidRDefault="007308EE" w:rsidP="007308EE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Функция</w:t>
            </w:r>
            <w:r w:rsidR="00B83F3B" w:rsidRPr="00F837D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="00B83F3B"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760" w:dyaOrig="279">
                <v:shape id="_x0000_i1033" type="#_x0000_t75" style="width:38.25pt;height:14.25pt" o:ole="">
                  <v:imagedata r:id="rId18" o:title=""/>
                </v:shape>
                <o:OLEObject Type="Embed" ProgID="Equation.3" ShapeID="_x0000_i1033" DrawAspect="Content" ObjectID="_1442608036" r:id="rId19"/>
              </w:objec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, </w:t>
            </w:r>
            <w:r w:rsidR="00B83F3B" w:rsidRPr="00F837D7">
              <w:rPr>
                <w:color w:val="1D1B11" w:themeColor="background2" w:themeShade="1A"/>
                <w:sz w:val="20"/>
                <w:szCs w:val="20"/>
              </w:rPr>
              <w:t>свойства и график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DB37DE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</w:t>
            </w:r>
            <w:r w:rsidR="00D92813" w:rsidRPr="00F837D7">
              <w:rPr>
                <w:color w:val="1D1B11"/>
                <w:sz w:val="20"/>
                <w:szCs w:val="20"/>
              </w:rPr>
              <w:t>2</w:t>
            </w:r>
            <w:r w:rsidRPr="00F837D7">
              <w:rPr>
                <w:color w:val="1D1B1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6.21</w:t>
            </w:r>
          </w:p>
        </w:tc>
        <w:tc>
          <w:tcPr>
            <w:tcW w:w="2962" w:type="dxa"/>
          </w:tcPr>
          <w:p w:rsidR="00B83F3B" w:rsidRPr="00F837D7" w:rsidRDefault="00B83F3B" w:rsidP="007308EE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Функции  </w:t>
            </w:r>
            <w:r w:rsidRPr="00F837D7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859" w:dyaOrig="279">
                <v:shape id="_x0000_i1034" type="#_x0000_t75" style="width:42.75pt;height:14.25pt" o:ole="">
                  <v:imagedata r:id="rId20" o:title=""/>
                </v:shape>
                <o:OLEObject Type="Embed" ProgID="Equation.3" ShapeID="_x0000_i1034" DrawAspect="Content" ObjectID="_1442608037" r:id="rId21"/>
              </w:objec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>, свойства и график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3C694C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6.22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E0F1E" w:rsidRPr="00F837D7" w:rsidRDefault="00B83F3B" w:rsidP="00DB37DE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</w:t>
            </w:r>
            <w:r w:rsidR="00D92813" w:rsidRPr="00F837D7">
              <w:rPr>
                <w:color w:val="1D1B11"/>
                <w:sz w:val="20"/>
                <w:szCs w:val="20"/>
              </w:rPr>
              <w:t>2</w:t>
            </w:r>
            <w:r w:rsidRPr="00F837D7">
              <w:rPr>
                <w:color w:val="1D1B11"/>
                <w:sz w:val="20"/>
                <w:szCs w:val="20"/>
              </w:rPr>
              <w:t>1</w:t>
            </w:r>
            <w:r w:rsidR="00BE0F1E" w:rsidRPr="00F837D7">
              <w:rPr>
                <w:color w:val="1D1B11"/>
                <w:sz w:val="20"/>
                <w:szCs w:val="20"/>
              </w:rPr>
              <w:t xml:space="preserve"> </w:t>
            </w:r>
          </w:p>
          <w:p w:rsidR="00B83F3B" w:rsidRPr="00F837D7" w:rsidRDefault="00BE0F1E" w:rsidP="00DB37DE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1,2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6.23</w:t>
            </w:r>
          </w:p>
        </w:tc>
        <w:tc>
          <w:tcPr>
            <w:tcW w:w="2962" w:type="dxa"/>
          </w:tcPr>
          <w:p w:rsidR="00B83F3B" w:rsidRPr="00F837D7" w:rsidRDefault="00B83F3B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E0F1E" w:rsidP="00DB37DE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3,4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6.24</w:t>
            </w:r>
          </w:p>
        </w:tc>
        <w:tc>
          <w:tcPr>
            <w:tcW w:w="2962" w:type="dxa"/>
          </w:tcPr>
          <w:p w:rsidR="00B83F3B" w:rsidRPr="00F837D7" w:rsidRDefault="00BE0F1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Преобразование выражений, содержащих обратные тригонометрические  функции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E0F1E" w:rsidP="00DB37DE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5 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3C694C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8A550C" w:rsidRDefault="00B83F3B" w:rsidP="00587246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7</w:t>
            </w:r>
          </w:p>
        </w:tc>
        <w:tc>
          <w:tcPr>
            <w:tcW w:w="9624" w:type="dxa"/>
            <w:gridSpan w:val="6"/>
          </w:tcPr>
          <w:p w:rsidR="00B83F3B" w:rsidRPr="008A550C" w:rsidRDefault="00B83F3B" w:rsidP="00587246">
            <w:pPr>
              <w:jc w:val="center"/>
              <w:rPr>
                <w:b/>
                <w:color w:val="1D1B11"/>
              </w:rPr>
            </w:pPr>
            <w:r w:rsidRPr="00A279AD">
              <w:rPr>
                <w:b/>
                <w:color w:val="1D1B11" w:themeColor="background2" w:themeShade="1A"/>
              </w:rPr>
              <w:t>Параллельность прямых и плоскостей (9)</w:t>
            </w: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7.1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Параллельные плоскости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§3</w:t>
            </w:r>
          </w:p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10</w:t>
            </w: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7.2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§3</w:t>
            </w:r>
          </w:p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11</w:t>
            </w: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2F49FE" w:rsidP="00587246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3C694C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7.3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Тетраэдр 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§4</w:t>
            </w:r>
          </w:p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П12</w:t>
            </w: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7.4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Параллелепипед 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§4</w:t>
            </w:r>
          </w:p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13</w:t>
            </w: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7.5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§4</w:t>
            </w:r>
          </w:p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7.6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Задачи на построение сечений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3C694C" w:rsidP="00587246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lastRenderedPageBreak/>
              <w:t>7.7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Закрепление свойств параллелепипеда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7.8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«Параллельность плоскостей. Тетраэдр. Параллелепипед»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7.9</w:t>
            </w:r>
          </w:p>
        </w:tc>
        <w:tc>
          <w:tcPr>
            <w:tcW w:w="2962" w:type="dxa"/>
          </w:tcPr>
          <w:p w:rsidR="00B83F3B" w:rsidRPr="00F837D7" w:rsidRDefault="00B83F3B" w:rsidP="005872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Зачет по теме «Параллельность плоскостей. Тетраэдр</w:t>
            </w: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 w:themeColor="background2" w:themeShade="1A"/>
                <w:sz w:val="20"/>
                <w:szCs w:val="20"/>
              </w:rPr>
              <w:t>араллелепипед»</w:t>
            </w:r>
          </w:p>
        </w:tc>
        <w:tc>
          <w:tcPr>
            <w:tcW w:w="992" w:type="dxa"/>
          </w:tcPr>
          <w:p w:rsidR="00B83F3B" w:rsidRPr="00F837D7" w:rsidRDefault="00B83F3B" w:rsidP="0058724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83F3B" w:rsidP="00587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587246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587246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E855A3" w:rsidRDefault="00B83F3B" w:rsidP="001D099D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8</w:t>
            </w:r>
          </w:p>
        </w:tc>
        <w:tc>
          <w:tcPr>
            <w:tcW w:w="9624" w:type="dxa"/>
            <w:gridSpan w:val="6"/>
          </w:tcPr>
          <w:p w:rsidR="00B83F3B" w:rsidRPr="00E855A3" w:rsidRDefault="00B83F3B" w:rsidP="00E855A3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Тригонометрические уравнения (10)</w:t>
            </w: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8.1</w:t>
            </w:r>
          </w:p>
        </w:tc>
        <w:tc>
          <w:tcPr>
            <w:tcW w:w="2962" w:type="dxa"/>
          </w:tcPr>
          <w:p w:rsidR="00B83F3B" w:rsidRPr="00F837D7" w:rsidRDefault="00B56E7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Первые представления о простейших тригонометрических уравнениях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B56E7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§22</w:t>
            </w:r>
          </w:p>
          <w:p w:rsidR="00B56E7E" w:rsidRPr="00F837D7" w:rsidRDefault="00B56E7E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8.2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Простейшие тригонометрические уравнения и неравенства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1716BA" w:rsidP="00DB37DE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2, 3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F8679D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8.3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Простейшие тригонометрические уравнения и неравенства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1716BA" w:rsidP="00DB37DE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8.4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Простейшие тригонометрические уравнения и неравенства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1716BA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F8679D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8.5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1716BA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§23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8.6</w:t>
            </w:r>
          </w:p>
        </w:tc>
        <w:tc>
          <w:tcPr>
            <w:tcW w:w="2962" w:type="dxa"/>
          </w:tcPr>
          <w:p w:rsidR="00B83F3B" w:rsidRPr="00F837D7" w:rsidRDefault="001716BA" w:rsidP="001716BA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Метод</w:t>
            </w:r>
            <w:r w:rsidR="00B83F3B" w:rsidRPr="00F837D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>замены переменной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1716BA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8.7</w:t>
            </w:r>
          </w:p>
        </w:tc>
        <w:tc>
          <w:tcPr>
            <w:tcW w:w="2962" w:type="dxa"/>
          </w:tcPr>
          <w:p w:rsidR="00B83F3B" w:rsidRPr="00F837D7" w:rsidRDefault="001716BA" w:rsidP="001716BA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Метод</w:t>
            </w:r>
            <w:r w:rsidR="00B83F3B" w:rsidRPr="00F837D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F837D7">
              <w:rPr>
                <w:color w:val="1D1B11" w:themeColor="background2" w:themeShade="1A"/>
                <w:sz w:val="20"/>
                <w:szCs w:val="20"/>
              </w:rPr>
              <w:t>разложения на множители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1716BA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F837D7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>абота</w:t>
            </w:r>
            <w:r w:rsidR="00F8679D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8.8</w:t>
            </w:r>
          </w:p>
        </w:tc>
        <w:tc>
          <w:tcPr>
            <w:tcW w:w="2962" w:type="dxa"/>
          </w:tcPr>
          <w:p w:rsidR="00B83F3B" w:rsidRPr="00F837D7" w:rsidRDefault="001716BA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Однородные тригонометрические уравнения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3F3B" w:rsidRPr="00F837D7" w:rsidRDefault="001716BA" w:rsidP="006334E4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F837D7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F837D7">
              <w:rPr>
                <w:color w:val="1D1B11"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3F3B" w:rsidRPr="00F837D7" w:rsidRDefault="00B83F3B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B83F3B" w:rsidRPr="00981E92" w:rsidTr="00627C6A">
        <w:trPr>
          <w:trHeight w:val="333"/>
        </w:trPr>
        <w:tc>
          <w:tcPr>
            <w:tcW w:w="832" w:type="dxa"/>
          </w:tcPr>
          <w:p w:rsidR="00B83F3B" w:rsidRPr="00F837D7" w:rsidRDefault="00B83F3B" w:rsidP="001D099D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>8.9</w:t>
            </w:r>
          </w:p>
        </w:tc>
        <w:tc>
          <w:tcPr>
            <w:tcW w:w="2962" w:type="dxa"/>
          </w:tcPr>
          <w:p w:rsidR="00B83F3B" w:rsidRPr="00F837D7" w:rsidRDefault="00B83F3B" w:rsidP="006334E4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«Тригонометрические функции и уравнения»</w:t>
            </w:r>
          </w:p>
        </w:tc>
        <w:tc>
          <w:tcPr>
            <w:tcW w:w="992" w:type="dxa"/>
          </w:tcPr>
          <w:p w:rsidR="00B83F3B" w:rsidRPr="00F837D7" w:rsidRDefault="00B83F3B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F837D7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F3B" w:rsidRPr="00F837D7" w:rsidRDefault="00B83F3B" w:rsidP="00F75405">
            <w:pPr>
              <w:jc w:val="center"/>
              <w:rPr>
                <w:color w:val="1D1B11"/>
                <w:sz w:val="20"/>
                <w:szCs w:val="20"/>
              </w:rPr>
            </w:pPr>
            <w:r w:rsidRPr="00F837D7">
              <w:rPr>
                <w:color w:val="1D1B11"/>
                <w:sz w:val="20"/>
                <w:szCs w:val="20"/>
              </w:rPr>
              <w:t xml:space="preserve">Тематическая </w:t>
            </w:r>
          </w:p>
        </w:tc>
        <w:tc>
          <w:tcPr>
            <w:tcW w:w="1417" w:type="dxa"/>
          </w:tcPr>
          <w:p w:rsidR="00B83F3B" w:rsidRPr="00F837D7" w:rsidRDefault="00B83F3B" w:rsidP="00F75405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Default="00C704F6" w:rsidP="001D099D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b/>
                <w:color w:val="1D1B11"/>
              </w:rPr>
              <w:t>9</w:t>
            </w:r>
          </w:p>
        </w:tc>
        <w:tc>
          <w:tcPr>
            <w:tcW w:w="9624" w:type="dxa"/>
            <w:gridSpan w:val="6"/>
          </w:tcPr>
          <w:p w:rsidR="00C704F6" w:rsidRPr="00981E92" w:rsidRDefault="00C704F6" w:rsidP="00C704F6">
            <w:pPr>
              <w:jc w:val="center"/>
              <w:rPr>
                <w:color w:val="1D1B11"/>
              </w:rPr>
            </w:pPr>
            <w:r w:rsidRPr="00A279AD">
              <w:rPr>
                <w:b/>
                <w:color w:val="1D1B11" w:themeColor="background2" w:themeShade="1A"/>
              </w:rPr>
              <w:t>Перпендикулярность прямых и плоскостей</w:t>
            </w:r>
            <w:r>
              <w:rPr>
                <w:b/>
                <w:color w:val="1D1B11" w:themeColor="background2" w:themeShade="1A"/>
              </w:rPr>
              <w:t xml:space="preserve"> (20)</w:t>
            </w: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Перпендикулярные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прямые в пространстве. 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§1</w:t>
            </w:r>
          </w:p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15,16</w:t>
            </w: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9.2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§1</w:t>
            </w:r>
          </w:p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9.3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Теорема о прямой, перпендикулярной плоскости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§1</w:t>
            </w:r>
          </w:p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18</w:t>
            </w: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9.4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9.5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 xml:space="preserve">Мат. </w:t>
            </w:r>
            <w:r w:rsidR="00E02729" w:rsidRPr="00A544EB">
              <w:rPr>
                <w:color w:val="1D1B11"/>
                <w:sz w:val="20"/>
                <w:szCs w:val="20"/>
              </w:rPr>
              <w:t>д</w:t>
            </w:r>
            <w:r w:rsidRPr="00A544EB">
              <w:rPr>
                <w:color w:val="1D1B11"/>
                <w:sz w:val="20"/>
                <w:szCs w:val="20"/>
              </w:rPr>
              <w:t>иктант</w:t>
            </w:r>
            <w:r w:rsidR="00E02729" w:rsidRPr="00A544EB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9.6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на перпендикулярность прямой и плоскости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E0272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абота </w:t>
            </w:r>
            <w:r w:rsidR="00C06B5A" w:rsidRPr="00A544EB">
              <w:rPr>
                <w:color w:val="1D1B11"/>
                <w:sz w:val="20"/>
                <w:szCs w:val="20"/>
              </w:rPr>
              <w:t>контрол</w:t>
            </w:r>
            <w:r w:rsidRPr="00A544EB">
              <w:rPr>
                <w:color w:val="1D1B1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9.7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</w:t>
            </w:r>
          </w:p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19, 20</w:t>
            </w: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9.8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</w:t>
            </w:r>
          </w:p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21</w:t>
            </w: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9.9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9.10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9.11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Повторение (решение задач на теорему о 3-х </w:t>
            </w:r>
            <w:r w:rsidRPr="00A544EB">
              <w:rPr>
                <w:color w:val="1D1B11" w:themeColor="background2" w:themeShade="1A"/>
                <w:sz w:val="20"/>
                <w:szCs w:val="20"/>
              </w:rPr>
              <w:lastRenderedPageBreak/>
              <w:t>перпендикулярах)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lastRenderedPageBreak/>
              <w:t>9.12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Повторение (угол между прямой и плоскостью)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</w:p>
          <w:p w:rsidR="0037078E" w:rsidRPr="00A544EB" w:rsidRDefault="00C06B5A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контрол</w:t>
            </w:r>
            <w:r w:rsidR="0037078E" w:rsidRPr="00A544EB">
              <w:rPr>
                <w:color w:val="1D1B1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9.13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Двугранный угол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</w:t>
            </w:r>
          </w:p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22</w:t>
            </w: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9.14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</w:t>
            </w:r>
          </w:p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23</w:t>
            </w: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9.15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</w:t>
            </w:r>
          </w:p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9.16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на свойства прямоугольного параллелепипеда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37078E" w:rsidRPr="00A544EB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9.17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Повторение (перпендикулярность прямых и плоскостей)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C704F6" w:rsidRPr="00981E92" w:rsidTr="00627C6A">
        <w:trPr>
          <w:trHeight w:val="333"/>
        </w:trPr>
        <w:tc>
          <w:tcPr>
            <w:tcW w:w="832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9.18</w:t>
            </w:r>
          </w:p>
        </w:tc>
        <w:tc>
          <w:tcPr>
            <w:tcW w:w="2962" w:type="dxa"/>
          </w:tcPr>
          <w:p w:rsidR="00C704F6" w:rsidRPr="00A544EB" w:rsidRDefault="00C704F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</w:t>
            </w:r>
          </w:p>
        </w:tc>
        <w:tc>
          <w:tcPr>
            <w:tcW w:w="992" w:type="dxa"/>
          </w:tcPr>
          <w:p w:rsidR="00C704F6" w:rsidRPr="00A544EB" w:rsidRDefault="00C704F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704F6" w:rsidRPr="00A544EB" w:rsidRDefault="00C704F6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C704F6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4F6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="001700C6"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="001700C6"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="001700C6" w:rsidRPr="00A544EB">
              <w:rPr>
                <w:color w:val="1D1B11"/>
                <w:sz w:val="20"/>
                <w:szCs w:val="20"/>
              </w:rPr>
              <w:t>абота контрол</w:t>
            </w:r>
            <w:r w:rsidRPr="00A544EB">
              <w:rPr>
                <w:color w:val="1D1B1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704F6" w:rsidRPr="00A544EB" w:rsidRDefault="00C704F6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</w:t>
            </w:r>
            <w:r w:rsidR="00D60079" w:rsidRPr="00A544EB">
              <w:rPr>
                <w:color w:val="1D1B11"/>
                <w:sz w:val="20"/>
                <w:szCs w:val="20"/>
              </w:rPr>
              <w:t>19</w:t>
            </w:r>
          </w:p>
        </w:tc>
        <w:tc>
          <w:tcPr>
            <w:tcW w:w="2962" w:type="dxa"/>
          </w:tcPr>
          <w:p w:rsidR="0037078E" w:rsidRPr="00A544EB" w:rsidRDefault="0037078E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Зачет по теме «Перпендикулярность прямых и плоскостей»</w:t>
            </w:r>
          </w:p>
        </w:tc>
        <w:tc>
          <w:tcPr>
            <w:tcW w:w="992" w:type="dxa"/>
          </w:tcPr>
          <w:p w:rsidR="0037078E" w:rsidRPr="00A544EB" w:rsidRDefault="0037078E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9.20</w:t>
            </w:r>
          </w:p>
        </w:tc>
        <w:tc>
          <w:tcPr>
            <w:tcW w:w="2962" w:type="dxa"/>
          </w:tcPr>
          <w:p w:rsidR="0037078E" w:rsidRPr="00A544EB" w:rsidRDefault="0037078E" w:rsidP="00897D47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«Перпендикулярность прямых и плоскостей»</w:t>
            </w:r>
          </w:p>
        </w:tc>
        <w:tc>
          <w:tcPr>
            <w:tcW w:w="992" w:type="dxa"/>
          </w:tcPr>
          <w:p w:rsidR="0037078E" w:rsidRPr="00A544EB" w:rsidRDefault="0037078E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897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37078E" w:rsidRPr="00A544EB" w:rsidRDefault="0037078E" w:rsidP="00897D47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51186F" w:rsidRDefault="0037078E" w:rsidP="001D099D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10</w:t>
            </w:r>
          </w:p>
        </w:tc>
        <w:tc>
          <w:tcPr>
            <w:tcW w:w="9624" w:type="dxa"/>
            <w:gridSpan w:val="6"/>
          </w:tcPr>
          <w:p w:rsidR="0037078E" w:rsidRPr="0051186F" w:rsidRDefault="0037078E" w:rsidP="0051186F">
            <w:pPr>
              <w:jc w:val="center"/>
              <w:rPr>
                <w:b/>
                <w:color w:val="1D1B11" w:themeColor="background2" w:themeShade="1A"/>
              </w:rPr>
            </w:pPr>
            <w:r w:rsidRPr="00A279AD">
              <w:rPr>
                <w:b/>
                <w:color w:val="1D1B11" w:themeColor="background2" w:themeShade="1A"/>
              </w:rPr>
              <w:t>Преобразова</w:t>
            </w:r>
            <w:r>
              <w:rPr>
                <w:b/>
                <w:color w:val="1D1B11" w:themeColor="background2" w:themeShade="1A"/>
              </w:rPr>
              <w:t>ние тригонометрических выражений (21)</w:t>
            </w: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Синус и косинус суммы и разности аргументов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BA1974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§24</w:t>
            </w:r>
          </w:p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10.2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Синус и косинус суммы и разности аргументов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051BF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10.3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Синус и косинус суммы и разности аргументов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542043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10.4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Тангенс суммы и разности аргументов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051BFD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§25</w:t>
            </w:r>
          </w:p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10.5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Тангенс суммы и разности аргументов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10.6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Формулы приведения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277729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§26</w:t>
            </w: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10.7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Формулы приведения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542043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10.8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Формулы двойного аргумента. Формулы понижения степени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051BFD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§27</w:t>
            </w:r>
          </w:p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10.9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Формулы двойного аргумента. Формулы понижения степени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10.10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Формулы двойного аргумента. Формулы понижения степени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051BFD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542043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10.11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§28</w:t>
            </w: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10.12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10.13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956C18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542043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10.14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Преобразование произведение тригонометрических функций в сумму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BA1974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§29</w:t>
            </w: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10.15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Преобразование произведение тригонометрических функций в сумму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542043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10.16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Преобразование выражения  </w:t>
            </w:r>
            <w:r w:rsidRPr="00A544EB">
              <w:rPr>
                <w:color w:val="1D1B11" w:themeColor="background2" w:themeShade="1A"/>
                <w:position w:val="-6"/>
                <w:sz w:val="20"/>
                <w:szCs w:val="20"/>
              </w:rPr>
              <w:object w:dxaOrig="1600" w:dyaOrig="279">
                <v:shape id="_x0000_i1035" type="#_x0000_t75" style="width:80.25pt;height:14.25pt" o:ole="">
                  <v:imagedata r:id="rId22" o:title=""/>
                </v:shape>
                <o:OLEObject Type="Embed" ProgID="Equation.3" ShapeID="_x0000_i1035" DrawAspect="Content" ObjectID="_1442608038" r:id="rId23"/>
              </w:object>
            </w: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к виду </w:t>
            </w:r>
            <w:r w:rsidRPr="00A544EB">
              <w:rPr>
                <w:color w:val="1D1B11" w:themeColor="background2" w:themeShade="1A"/>
                <w:position w:val="-10"/>
                <w:sz w:val="20"/>
                <w:szCs w:val="20"/>
              </w:rPr>
              <w:object w:dxaOrig="1140" w:dyaOrig="320">
                <v:shape id="_x0000_i1036" type="#_x0000_t75" style="width:57pt;height:15.75pt" o:ole="">
                  <v:imagedata r:id="rId24" o:title=""/>
                </v:shape>
                <o:OLEObject Type="Embed" ProgID="Equation.3" ShapeID="_x0000_i1036" DrawAspect="Content" ObjectID="_1442608039" r:id="rId25"/>
              </w:objec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§30</w:t>
            </w: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10.17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Методы решения тригонометрических уравнений (продолжение)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§31</w:t>
            </w: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lastRenderedPageBreak/>
              <w:t>10.18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Методы решения тригонометрических уравнений (продолжение)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542043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10.19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Методы решения тригонометрических уравнений (продолжение)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37078E" w:rsidRPr="00981E92" w:rsidTr="00627C6A">
        <w:trPr>
          <w:trHeight w:val="333"/>
        </w:trPr>
        <w:tc>
          <w:tcPr>
            <w:tcW w:w="832" w:type="dxa"/>
          </w:tcPr>
          <w:p w:rsidR="0037078E" w:rsidRPr="00A544EB" w:rsidRDefault="0037078E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10.20</w:t>
            </w:r>
          </w:p>
        </w:tc>
        <w:tc>
          <w:tcPr>
            <w:tcW w:w="2962" w:type="dxa"/>
          </w:tcPr>
          <w:p w:rsidR="0037078E" w:rsidRPr="00A544EB" w:rsidRDefault="0037078E" w:rsidP="006334E4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«Преобразование тригонометрических выражений»</w:t>
            </w:r>
          </w:p>
        </w:tc>
        <w:tc>
          <w:tcPr>
            <w:tcW w:w="992" w:type="dxa"/>
          </w:tcPr>
          <w:p w:rsidR="0037078E" w:rsidRPr="00A544EB" w:rsidRDefault="0037078E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78E" w:rsidRPr="00A544EB" w:rsidRDefault="0037078E" w:rsidP="006334E4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37078E" w:rsidRPr="00A544EB" w:rsidRDefault="0037078E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Default="00D60079" w:rsidP="00897D4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b/>
                <w:color w:val="1D1B11" w:themeColor="background2" w:themeShade="1A"/>
              </w:rPr>
              <w:t>11</w:t>
            </w:r>
          </w:p>
        </w:tc>
        <w:tc>
          <w:tcPr>
            <w:tcW w:w="9624" w:type="dxa"/>
            <w:gridSpan w:val="6"/>
          </w:tcPr>
          <w:p w:rsidR="00D60079" w:rsidRPr="00981E92" w:rsidRDefault="00D60079" w:rsidP="00D60079">
            <w:pPr>
              <w:jc w:val="center"/>
              <w:rPr>
                <w:color w:val="1D1B11"/>
              </w:rPr>
            </w:pPr>
            <w:r>
              <w:rPr>
                <w:b/>
                <w:color w:val="1D1B11"/>
              </w:rPr>
              <w:t>Многогранники (12)</w:t>
            </w: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11.1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Понятие многогранника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§1</w:t>
            </w:r>
          </w:p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25</w:t>
            </w: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11.2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Призма</w:t>
            </w:r>
          </w:p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Площадь поверхности призмы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§1</w:t>
            </w:r>
          </w:p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27</w:t>
            </w: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11.3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Повторение теории, решение задач на вычисление площади поверхности призмы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1700C6" w:rsidRPr="00A544EB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11.4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на вычисление площади поверхности призмы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1700C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 контрол.</w:t>
            </w: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11.5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Пирамида 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</w:t>
            </w:r>
          </w:p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28</w:t>
            </w: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11.6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Правильная пирамида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</w:t>
            </w:r>
          </w:p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29</w:t>
            </w: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11.7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по теме «Пирамида»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11.8</w:t>
            </w:r>
          </w:p>
        </w:tc>
        <w:tc>
          <w:tcPr>
            <w:tcW w:w="2962" w:type="dxa"/>
          </w:tcPr>
          <w:p w:rsidR="00D60079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Решение задач по теме «Пирамида»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</w:t>
            </w:r>
          </w:p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30</w:t>
            </w: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 контрол.</w:t>
            </w: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11.9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Усеченная пирамида</w:t>
            </w:r>
          </w:p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Площадь поверхности усеченной пирамиды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11.10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Симметрия в пространстве Понятие правильного многогранника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</w:t>
            </w:r>
          </w:p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31,32</w:t>
            </w: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11.11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Элементы симметрии правильных многогранников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</w:t>
            </w:r>
          </w:p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33</w:t>
            </w: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11.12</w:t>
            </w:r>
          </w:p>
        </w:tc>
        <w:tc>
          <w:tcPr>
            <w:tcW w:w="2962" w:type="dxa"/>
          </w:tcPr>
          <w:p w:rsidR="00D60079" w:rsidRPr="00A544EB" w:rsidRDefault="00D60079" w:rsidP="00897D47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«Многогранники»</w:t>
            </w:r>
          </w:p>
        </w:tc>
        <w:tc>
          <w:tcPr>
            <w:tcW w:w="99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D54B96" w:rsidRDefault="00D60079" w:rsidP="001D099D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12</w:t>
            </w:r>
          </w:p>
        </w:tc>
        <w:tc>
          <w:tcPr>
            <w:tcW w:w="9624" w:type="dxa"/>
            <w:gridSpan w:val="6"/>
          </w:tcPr>
          <w:p w:rsidR="00D60079" w:rsidRPr="00D54B96" w:rsidRDefault="00D60079" w:rsidP="00D54B96">
            <w:pPr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Комплексные числа (9)</w:t>
            </w: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12.1</w:t>
            </w:r>
          </w:p>
        </w:tc>
        <w:tc>
          <w:tcPr>
            <w:tcW w:w="2962" w:type="dxa"/>
          </w:tcPr>
          <w:p w:rsidR="00D60079" w:rsidRPr="00A544EB" w:rsidRDefault="00D60079" w:rsidP="00FD559F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Комплексные числа и арифметические операции над ними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§32</w:t>
            </w: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12.2</w:t>
            </w:r>
          </w:p>
        </w:tc>
        <w:tc>
          <w:tcPr>
            <w:tcW w:w="2962" w:type="dxa"/>
          </w:tcPr>
          <w:p w:rsidR="00D60079" w:rsidRPr="00A544EB" w:rsidRDefault="00D60079" w:rsidP="00FD559F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Комплексные числа и арифметические операции над ними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12.3</w:t>
            </w:r>
          </w:p>
        </w:tc>
        <w:tc>
          <w:tcPr>
            <w:tcW w:w="2962" w:type="dxa"/>
          </w:tcPr>
          <w:p w:rsidR="00D60079" w:rsidRPr="00A544EB" w:rsidRDefault="00D60079" w:rsidP="00FD559F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Комплексные числа и координатная плоскость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§33</w:t>
            </w: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FC48E3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Сам</w:t>
            </w:r>
            <w:proofErr w:type="gramStart"/>
            <w:r>
              <w:rPr>
                <w:color w:val="1D1B11"/>
                <w:sz w:val="20"/>
                <w:szCs w:val="20"/>
              </w:rPr>
              <w:t>.</w:t>
            </w:r>
            <w:proofErr w:type="gramEnd"/>
            <w:r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1D1B11"/>
                <w:sz w:val="20"/>
                <w:szCs w:val="20"/>
              </w:rPr>
              <w:t>р</w:t>
            </w:r>
            <w:proofErr w:type="gramEnd"/>
            <w:r>
              <w:rPr>
                <w:color w:val="1D1B11"/>
                <w:sz w:val="20"/>
                <w:szCs w:val="20"/>
              </w:rPr>
              <w:t>абота контрол.</w:t>
            </w: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12.4</w:t>
            </w:r>
          </w:p>
        </w:tc>
        <w:tc>
          <w:tcPr>
            <w:tcW w:w="2962" w:type="dxa"/>
          </w:tcPr>
          <w:p w:rsidR="00D60079" w:rsidRPr="00A544EB" w:rsidRDefault="00D60079" w:rsidP="00FD559F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Тригонометрическая форма записи комплексного числа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§34</w:t>
            </w: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12.5</w:t>
            </w:r>
          </w:p>
        </w:tc>
        <w:tc>
          <w:tcPr>
            <w:tcW w:w="2962" w:type="dxa"/>
          </w:tcPr>
          <w:p w:rsidR="00D60079" w:rsidRPr="00A544EB" w:rsidRDefault="00D60079" w:rsidP="00FD559F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Тригонометрическая форма записи комплексного числа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12.6</w:t>
            </w:r>
          </w:p>
        </w:tc>
        <w:tc>
          <w:tcPr>
            <w:tcW w:w="2962" w:type="dxa"/>
          </w:tcPr>
          <w:p w:rsidR="00D60079" w:rsidRPr="00A544EB" w:rsidRDefault="00D60079" w:rsidP="00FD559F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Комплексные числа и квадратные уравнения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§35</w:t>
            </w: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FC48E3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Сам</w:t>
            </w:r>
            <w:proofErr w:type="gramStart"/>
            <w:r>
              <w:rPr>
                <w:color w:val="1D1B11"/>
                <w:sz w:val="20"/>
                <w:szCs w:val="20"/>
              </w:rPr>
              <w:t>.</w:t>
            </w:r>
            <w:proofErr w:type="gramEnd"/>
            <w:r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1D1B11"/>
                <w:sz w:val="20"/>
                <w:szCs w:val="20"/>
              </w:rPr>
              <w:t>р</w:t>
            </w:r>
            <w:proofErr w:type="gramEnd"/>
            <w:r>
              <w:rPr>
                <w:color w:val="1D1B11"/>
                <w:sz w:val="20"/>
                <w:szCs w:val="20"/>
              </w:rPr>
              <w:t>абота обучающ.</w:t>
            </w: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12.7</w:t>
            </w:r>
          </w:p>
        </w:tc>
        <w:tc>
          <w:tcPr>
            <w:tcW w:w="2962" w:type="dxa"/>
          </w:tcPr>
          <w:p w:rsidR="00D60079" w:rsidRPr="00A544EB" w:rsidRDefault="00D60079" w:rsidP="00962961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Возведение комплексного числа в степень. 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§36</w:t>
            </w: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12.8</w:t>
            </w:r>
          </w:p>
        </w:tc>
        <w:tc>
          <w:tcPr>
            <w:tcW w:w="2962" w:type="dxa"/>
          </w:tcPr>
          <w:p w:rsidR="00D60079" w:rsidRPr="00A544EB" w:rsidRDefault="00D60079" w:rsidP="00FD559F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Извлечение кубического корня из комплексного числа.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D60079" w:rsidRPr="00981E92" w:rsidTr="00627C6A">
        <w:trPr>
          <w:trHeight w:val="333"/>
        </w:trPr>
        <w:tc>
          <w:tcPr>
            <w:tcW w:w="832" w:type="dxa"/>
          </w:tcPr>
          <w:p w:rsidR="00D60079" w:rsidRPr="00A544EB" w:rsidRDefault="00D60079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12.9</w:t>
            </w:r>
          </w:p>
        </w:tc>
        <w:tc>
          <w:tcPr>
            <w:tcW w:w="2962" w:type="dxa"/>
          </w:tcPr>
          <w:p w:rsidR="00D60079" w:rsidRPr="00A544EB" w:rsidRDefault="00D60079" w:rsidP="00FD559F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«Комплексные числа»</w:t>
            </w:r>
          </w:p>
        </w:tc>
        <w:tc>
          <w:tcPr>
            <w:tcW w:w="992" w:type="dxa"/>
          </w:tcPr>
          <w:p w:rsidR="00D60079" w:rsidRPr="00A544EB" w:rsidRDefault="00D60079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60079" w:rsidRPr="00A544EB" w:rsidRDefault="00D60079" w:rsidP="009B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D60079" w:rsidP="006334E4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079" w:rsidRPr="00A544EB" w:rsidRDefault="00FC48E3" w:rsidP="006334E4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D60079" w:rsidRPr="00A544EB" w:rsidRDefault="00D60079" w:rsidP="001F2444">
            <w:pPr>
              <w:rPr>
                <w:color w:val="1D1B11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0E3DA1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</w:rPr>
              <w:t>13</w:t>
            </w:r>
          </w:p>
        </w:tc>
        <w:tc>
          <w:tcPr>
            <w:tcW w:w="9624" w:type="dxa"/>
            <w:gridSpan w:val="6"/>
          </w:tcPr>
          <w:p w:rsidR="001700C6" w:rsidRPr="00D54B96" w:rsidRDefault="001700C6" w:rsidP="001700C6">
            <w:pPr>
              <w:jc w:val="center"/>
              <w:rPr>
                <w:color w:val="1D1B11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</w:rPr>
              <w:t>Векторы в пространстве (6)</w:t>
            </w: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13.1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§1</w:t>
            </w:r>
          </w:p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34,35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13.2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Сложение и вычитание векторов. Сумма нескольких </w:t>
            </w:r>
            <w:r w:rsidRPr="00A544EB">
              <w:rPr>
                <w:color w:val="1D1B11" w:themeColor="background2" w:themeShade="1A"/>
                <w:sz w:val="20"/>
                <w:szCs w:val="20"/>
              </w:rPr>
              <w:lastRenderedPageBreak/>
              <w:t>векторов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</w:t>
            </w:r>
          </w:p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r w:rsidRPr="00A544EB">
              <w:rPr>
                <w:color w:val="1D1B11"/>
                <w:sz w:val="20"/>
                <w:szCs w:val="20"/>
              </w:rPr>
              <w:lastRenderedPageBreak/>
              <w:t>36,37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lastRenderedPageBreak/>
              <w:t>13.3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§2</w:t>
            </w:r>
          </w:p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38</w:t>
            </w:r>
          </w:p>
        </w:tc>
        <w:tc>
          <w:tcPr>
            <w:tcW w:w="1701" w:type="dxa"/>
          </w:tcPr>
          <w:p w:rsidR="001700C6" w:rsidRPr="00A544EB" w:rsidRDefault="0093724A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13.4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Компланарные векторы. Правило параллелепипеда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</w:t>
            </w:r>
          </w:p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39,40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13.5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</w:t>
            </w:r>
          </w:p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41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13.6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i/>
                <w:color w:val="1D1B11" w:themeColor="background2" w:themeShade="1A"/>
                <w:sz w:val="20"/>
                <w:szCs w:val="20"/>
              </w:rPr>
              <w:t>Зачет по теме «Векторы в пространстве»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576F03" w:rsidRDefault="001700C6" w:rsidP="007E4D22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14</w:t>
            </w:r>
          </w:p>
        </w:tc>
        <w:tc>
          <w:tcPr>
            <w:tcW w:w="9624" w:type="dxa"/>
            <w:gridSpan w:val="6"/>
          </w:tcPr>
          <w:p w:rsidR="001700C6" w:rsidRPr="00576F03" w:rsidRDefault="001700C6" w:rsidP="007E4D22">
            <w:pPr>
              <w:jc w:val="center"/>
              <w:rPr>
                <w:b/>
                <w:color w:val="1D1B11" w:themeColor="background2" w:themeShade="1A"/>
              </w:rPr>
            </w:pPr>
            <w:r w:rsidRPr="00576F03">
              <w:rPr>
                <w:b/>
                <w:color w:val="1D1B11" w:themeColor="background2" w:themeShade="1A"/>
              </w:rPr>
              <w:t>Производная</w:t>
            </w:r>
            <w:r>
              <w:rPr>
                <w:b/>
                <w:color w:val="1D1B11" w:themeColor="background2" w:themeShade="1A"/>
              </w:rPr>
              <w:t xml:space="preserve"> (29)</w:t>
            </w: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Определение числовой последовательности и способы её задания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§37</w:t>
            </w:r>
          </w:p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14.2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Свойства числовых последовательностей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14.3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Определение предела последовательности. Свойства сходящихся последовательностей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§38</w:t>
            </w:r>
          </w:p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1,2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00462D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14.4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Вычисление пределов последовательностей. Сумма бесконечной геометрической прогрессии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3, 4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14.5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Предел функции на бесконечности. Предел функции в точке.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§39</w:t>
            </w:r>
          </w:p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1, 2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00462D">
              <w:rPr>
                <w:color w:val="1D1B11"/>
                <w:sz w:val="20"/>
                <w:szCs w:val="20"/>
              </w:rPr>
              <w:t xml:space="preserve"> обучающ.</w:t>
            </w: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14.6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Приращение аргумента. Приращение функции.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14.7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Задачи, приводящие к понятию производной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§40</w:t>
            </w:r>
          </w:p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14.8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Определение производной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14.9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Формулы дифференцирования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§41</w:t>
            </w:r>
          </w:p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14.10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14.11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Понятие и вычисление производной </w:t>
            </w:r>
            <w:r w:rsidRPr="00A544EB">
              <w:rPr>
                <w:color w:val="1D1B11" w:themeColor="background2" w:themeShade="1A"/>
                <w:sz w:val="20"/>
                <w:szCs w:val="20"/>
                <w:lang w:val="en-US"/>
              </w:rPr>
              <w:t>n</w:t>
            </w: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– го порядка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  <w:r w:rsidR="0000462D">
              <w:rPr>
                <w:color w:val="1D1B11"/>
                <w:sz w:val="20"/>
                <w:szCs w:val="20"/>
              </w:rPr>
              <w:t xml:space="preserve"> контрол.</w:t>
            </w: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14.12</w:t>
            </w:r>
          </w:p>
        </w:tc>
        <w:tc>
          <w:tcPr>
            <w:tcW w:w="2962" w:type="dxa"/>
          </w:tcPr>
          <w:p w:rsidR="001700C6" w:rsidRPr="00A544EB" w:rsidRDefault="001700C6" w:rsidP="00F9382C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Дифференцирование сложной функции. 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§42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14.13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Дифференцирование обратной функции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437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14.14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§43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14.15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14.16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14.17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«Производная»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14.18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Исследование функции на монотонность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§44</w:t>
            </w:r>
          </w:p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14.19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Отыскание точек экстремума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14.20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Применение производной для доказательства тождеств и неравенств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>абота</w:t>
            </w: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14.21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§45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14.22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14.23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Нахождение наибольшего и наименьшего значений непрерывной функции на промежутке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§46</w:t>
            </w:r>
          </w:p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F8482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14.24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Нахождение наибольшего и наименьшего значений </w:t>
            </w:r>
            <w:r w:rsidRPr="00A544EB">
              <w:rPr>
                <w:color w:val="1D1B11" w:themeColor="background2" w:themeShade="1A"/>
                <w:sz w:val="20"/>
                <w:szCs w:val="20"/>
              </w:rPr>
              <w:lastRenderedPageBreak/>
              <w:t>непрерывной функции на промежутке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lastRenderedPageBreak/>
              <w:t>14.25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Задачи на отыскание  наибольших и наименьших значений величин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П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>абота</w:t>
            </w: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14.26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Задачи на отыскание  наибольших и наименьших значений величин</w:t>
            </w:r>
          </w:p>
        </w:tc>
        <w:tc>
          <w:tcPr>
            <w:tcW w:w="99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7E4D22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14.27</w:t>
            </w:r>
          </w:p>
        </w:tc>
        <w:tc>
          <w:tcPr>
            <w:tcW w:w="2962" w:type="dxa"/>
          </w:tcPr>
          <w:p w:rsidR="001700C6" w:rsidRPr="00A544EB" w:rsidRDefault="001700C6" w:rsidP="007E4D22">
            <w:pPr>
              <w:rPr>
                <w:i/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i/>
                <w:color w:val="1D1B11" w:themeColor="background2" w:themeShade="1A"/>
                <w:sz w:val="20"/>
                <w:szCs w:val="20"/>
              </w:rPr>
              <w:t>Контрольная работа по теме «Исследование функции с помощью производной»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956C18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тематическая</w:t>
            </w: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Default="001700C6" w:rsidP="007E4D2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</w:rPr>
              <w:t>15</w:t>
            </w:r>
          </w:p>
        </w:tc>
        <w:tc>
          <w:tcPr>
            <w:tcW w:w="9624" w:type="dxa"/>
            <w:gridSpan w:val="6"/>
          </w:tcPr>
          <w:p w:rsidR="001700C6" w:rsidRPr="000E3DA1" w:rsidRDefault="001700C6" w:rsidP="001700C6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</w:rPr>
              <w:t>Итоговое повторение курса геометрии (6)</w:t>
            </w: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15.1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Аксиомы стереометрии и их следствия. Параллельность прямых и плоскостей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Г 1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15.2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Г 2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15.3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Многогранники 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Г 3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15.4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Векторы в пространстве, их применение к решению задач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Г 4</w:t>
            </w: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15.5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итоговая</w:t>
            </w: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15.6</w:t>
            </w:r>
          </w:p>
        </w:tc>
        <w:tc>
          <w:tcPr>
            <w:tcW w:w="2962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Заключительный урок-беседа по курсу геометрии</w:t>
            </w:r>
          </w:p>
        </w:tc>
        <w:tc>
          <w:tcPr>
            <w:tcW w:w="992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897D47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897D4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B46D7E" w:rsidRDefault="001700C6" w:rsidP="001D099D">
            <w:pPr>
              <w:jc w:val="center"/>
              <w:rPr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b/>
                <w:color w:val="1D1B11" w:themeColor="background2" w:themeShade="1A"/>
                <w:sz w:val="22"/>
                <w:szCs w:val="22"/>
              </w:rPr>
              <w:t>16</w:t>
            </w:r>
          </w:p>
        </w:tc>
        <w:tc>
          <w:tcPr>
            <w:tcW w:w="9624" w:type="dxa"/>
            <w:gridSpan w:val="6"/>
          </w:tcPr>
          <w:p w:rsidR="001700C6" w:rsidRPr="00B46D7E" w:rsidRDefault="001700C6" w:rsidP="000E3DA1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Комбинаторика и вероятность (7)</w:t>
            </w: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16.1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B516CA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§47</w:t>
            </w:r>
          </w:p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16.2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Правило умножения. Комбинаторные задачи. Перестановки и факториалы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>абота</w:t>
            </w: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16.3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Выбор нескольких элементов. Биномиальные  коэффициенты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B516CA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§48</w:t>
            </w:r>
          </w:p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16.4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Выбор нескольких элементов. Биномиальные  коэффициенты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>абота</w:t>
            </w: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16.5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Случайные события и вероятности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B516CA">
            <w:pPr>
              <w:jc w:val="center"/>
              <w:rPr>
                <w:color w:val="1D1B11"/>
                <w:sz w:val="20"/>
                <w:szCs w:val="20"/>
              </w:rPr>
            </w:pPr>
            <w:r w:rsidRPr="00A544EB">
              <w:rPr>
                <w:color w:val="1D1B11"/>
                <w:sz w:val="20"/>
                <w:szCs w:val="20"/>
              </w:rPr>
              <w:t>§49</w:t>
            </w:r>
          </w:p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16.6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Случайные события и вероятности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16.7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Случайные события и вероятности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Сам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Pr="00A544EB">
              <w:rPr>
                <w:color w:val="1D1B11" w:themeColor="background2" w:themeShade="1A"/>
                <w:sz w:val="20"/>
                <w:szCs w:val="20"/>
              </w:rPr>
              <w:t>р</w:t>
            </w:r>
            <w:proofErr w:type="gramEnd"/>
            <w:r w:rsidRPr="00A544EB">
              <w:rPr>
                <w:color w:val="1D1B11" w:themeColor="background2" w:themeShade="1A"/>
                <w:sz w:val="20"/>
                <w:szCs w:val="20"/>
              </w:rPr>
              <w:t>абота</w:t>
            </w: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29614B" w:rsidRDefault="001700C6" w:rsidP="001D099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17</w:t>
            </w:r>
          </w:p>
        </w:tc>
        <w:tc>
          <w:tcPr>
            <w:tcW w:w="9624" w:type="dxa"/>
            <w:gridSpan w:val="6"/>
          </w:tcPr>
          <w:p w:rsidR="001700C6" w:rsidRPr="0029614B" w:rsidRDefault="001700C6" w:rsidP="0029614B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Итоговое повторение по курсу алгебры и начала анализа (11)</w:t>
            </w: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17.1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17.2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17.3</w:t>
            </w:r>
          </w:p>
        </w:tc>
        <w:tc>
          <w:tcPr>
            <w:tcW w:w="2962" w:type="dxa"/>
          </w:tcPr>
          <w:p w:rsidR="001700C6" w:rsidRPr="00A544EB" w:rsidRDefault="001700C6" w:rsidP="00F8482D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17.4</w:t>
            </w:r>
          </w:p>
        </w:tc>
        <w:tc>
          <w:tcPr>
            <w:tcW w:w="2962" w:type="dxa"/>
          </w:tcPr>
          <w:p w:rsidR="001700C6" w:rsidRPr="00A544EB" w:rsidRDefault="001700C6" w:rsidP="00F8482D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17.5</w:t>
            </w:r>
          </w:p>
        </w:tc>
        <w:tc>
          <w:tcPr>
            <w:tcW w:w="2962" w:type="dxa"/>
          </w:tcPr>
          <w:p w:rsidR="001700C6" w:rsidRPr="00A544EB" w:rsidRDefault="001700C6" w:rsidP="00F8482D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Преобразование тригонометрических уравнений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17.6</w:t>
            </w:r>
          </w:p>
        </w:tc>
        <w:tc>
          <w:tcPr>
            <w:tcW w:w="2962" w:type="dxa"/>
          </w:tcPr>
          <w:p w:rsidR="001700C6" w:rsidRPr="00A544EB" w:rsidRDefault="001700C6" w:rsidP="00F8482D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Преобразование тригонометрических уравнений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17.7</w:t>
            </w:r>
          </w:p>
        </w:tc>
        <w:tc>
          <w:tcPr>
            <w:tcW w:w="2962" w:type="dxa"/>
          </w:tcPr>
          <w:p w:rsidR="001700C6" w:rsidRPr="00A544EB" w:rsidRDefault="001700C6" w:rsidP="00F8482D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Производная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17.8</w:t>
            </w:r>
          </w:p>
        </w:tc>
        <w:tc>
          <w:tcPr>
            <w:tcW w:w="2962" w:type="dxa"/>
          </w:tcPr>
          <w:p w:rsidR="001700C6" w:rsidRPr="00A544EB" w:rsidRDefault="001700C6" w:rsidP="00F8482D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Производная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17.9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946320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итоговая</w:t>
            </w: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1700C6" w:rsidRPr="00981E92" w:rsidTr="00627C6A">
        <w:trPr>
          <w:trHeight w:val="333"/>
        </w:trPr>
        <w:tc>
          <w:tcPr>
            <w:tcW w:w="832" w:type="dxa"/>
          </w:tcPr>
          <w:p w:rsidR="001700C6" w:rsidRPr="00A544EB" w:rsidRDefault="001700C6" w:rsidP="001D099D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17.10</w:t>
            </w:r>
          </w:p>
        </w:tc>
        <w:tc>
          <w:tcPr>
            <w:tcW w:w="2962" w:type="dxa"/>
          </w:tcPr>
          <w:p w:rsidR="001700C6" w:rsidRPr="00A544EB" w:rsidRDefault="001700C6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Заключительный урок-беседа по курсу алгебра и начала анализа</w:t>
            </w:r>
          </w:p>
        </w:tc>
        <w:tc>
          <w:tcPr>
            <w:tcW w:w="992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A544EB">
              <w:rPr>
                <w:color w:val="1D1B11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00C6" w:rsidRPr="00A544EB" w:rsidRDefault="001700C6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00C6" w:rsidRPr="00A544EB" w:rsidRDefault="001700C6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00C6" w:rsidRPr="00A544EB" w:rsidRDefault="001700C6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873C73" w:rsidRPr="00981E92" w:rsidTr="00873C73">
        <w:trPr>
          <w:trHeight w:val="333"/>
        </w:trPr>
        <w:tc>
          <w:tcPr>
            <w:tcW w:w="3794" w:type="dxa"/>
            <w:gridSpan w:val="2"/>
          </w:tcPr>
          <w:p w:rsidR="00873C73" w:rsidRPr="00A544EB" w:rsidRDefault="00873C73" w:rsidP="009B00A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Итого за год</w:t>
            </w:r>
          </w:p>
        </w:tc>
        <w:tc>
          <w:tcPr>
            <w:tcW w:w="992" w:type="dxa"/>
          </w:tcPr>
          <w:p w:rsidR="00873C73" w:rsidRPr="00A544EB" w:rsidRDefault="00873C73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873C73" w:rsidRPr="00A544EB" w:rsidRDefault="00873C73" w:rsidP="009B00A2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C73" w:rsidRPr="00A544EB" w:rsidRDefault="00873C73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C73" w:rsidRPr="00A544EB" w:rsidRDefault="00873C73" w:rsidP="006334E4">
            <w:pPr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К.Р.15</w:t>
            </w:r>
          </w:p>
        </w:tc>
        <w:tc>
          <w:tcPr>
            <w:tcW w:w="1417" w:type="dxa"/>
          </w:tcPr>
          <w:p w:rsidR="00873C73" w:rsidRPr="00A544EB" w:rsidRDefault="00873C73" w:rsidP="001F2444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B523D9" w:rsidRDefault="00B523D9" w:rsidP="00627C6A">
      <w:pPr>
        <w:rPr>
          <w:color w:val="1D1B11" w:themeColor="background2" w:themeShade="1A"/>
          <w:lang w:val="en-US"/>
        </w:rPr>
      </w:pPr>
    </w:p>
    <w:p w:rsidR="00D10B95" w:rsidRDefault="00D10B95" w:rsidP="00627C6A">
      <w:pPr>
        <w:rPr>
          <w:color w:val="1D1B11" w:themeColor="background2" w:themeShade="1A"/>
          <w:lang w:val="en-US"/>
        </w:rPr>
      </w:pPr>
    </w:p>
    <w:p w:rsidR="00D10B95" w:rsidRDefault="00D10B95" w:rsidP="00627C6A">
      <w:pPr>
        <w:rPr>
          <w:color w:val="1D1B11" w:themeColor="background2" w:themeShade="1A"/>
          <w:lang w:val="en-US"/>
        </w:rPr>
      </w:pPr>
    </w:p>
    <w:p w:rsidR="00D10B95" w:rsidRDefault="00D10B95" w:rsidP="00627C6A">
      <w:pPr>
        <w:rPr>
          <w:color w:val="1D1B11" w:themeColor="background2" w:themeShade="1A"/>
          <w:lang w:val="en-US"/>
        </w:rPr>
      </w:pPr>
    </w:p>
    <w:p w:rsidR="00D10B95" w:rsidRDefault="00D10B95" w:rsidP="00D10B95">
      <w:pPr>
        <w:rPr>
          <w:sz w:val="28"/>
          <w:szCs w:val="28"/>
        </w:rPr>
      </w:pPr>
      <w:r>
        <w:rPr>
          <w:color w:val="1D1B11" w:themeColor="background2" w:themeShade="1A"/>
          <w:lang w:val="en-US"/>
        </w:rPr>
        <w:lastRenderedPageBreak/>
        <w:t xml:space="preserve">                        </w:t>
      </w:r>
      <w:r>
        <w:rPr>
          <w:sz w:val="28"/>
          <w:szCs w:val="28"/>
        </w:rPr>
        <w:t>Лист экспертизы рабочей программы учебного предмета</w:t>
      </w:r>
    </w:p>
    <w:p w:rsidR="00D10B95" w:rsidRDefault="00D10B95" w:rsidP="00D10B95">
      <w:r>
        <w:t>Учебный предмет: __________________________________</w:t>
      </w:r>
    </w:p>
    <w:p w:rsidR="00D10B95" w:rsidRDefault="00D10B95" w:rsidP="00D10B95">
      <w:r>
        <w:t>Составитель программы:______________________________________________________</w:t>
      </w:r>
    </w:p>
    <w:p w:rsidR="00D10B95" w:rsidRDefault="00D10B95" w:rsidP="00D10B95">
      <w:r>
        <w:t xml:space="preserve">Класс: </w:t>
      </w:r>
      <w:r>
        <w:rPr>
          <w:color w:val="FF0000"/>
        </w:rPr>
        <w:t>5</w:t>
      </w:r>
    </w:p>
    <w:p w:rsidR="00D10B95" w:rsidRDefault="00D10B95" w:rsidP="00D10B95">
      <w:pPr>
        <w:ind w:left="142"/>
      </w:pPr>
      <w:r>
        <w:t>Эксперт: ___________________________________________________________________</w:t>
      </w:r>
    </w:p>
    <w:p w:rsidR="00D10B95" w:rsidRDefault="00D10B95" w:rsidP="00D10B95">
      <w:r>
        <w:t>Дата заполнения: «28»  августа 2013</w:t>
      </w:r>
    </w:p>
    <w:p w:rsidR="00D10B95" w:rsidRDefault="00D10B95" w:rsidP="00D10B95"/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6438"/>
        <w:gridCol w:w="1750"/>
        <w:gridCol w:w="1808"/>
      </w:tblGrid>
      <w:tr w:rsidR="00D10B95" w:rsidTr="00D10B95"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95" w:rsidRDefault="00D10B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6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95" w:rsidRDefault="00D10B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Критерии и показатели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95" w:rsidRDefault="00D10B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Выраженность критерия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95" w:rsidRDefault="00D10B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Комментарий эксперта</w:t>
            </w:r>
          </w:p>
        </w:tc>
      </w:tr>
      <w:tr w:rsidR="00D10B95" w:rsidTr="00D10B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95" w:rsidRDefault="00D10B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Есть</w:t>
            </w:r>
            <w:proofErr w:type="gramStart"/>
            <w:r>
              <w:t xml:space="preserve"> (+)/</w:t>
            </w:r>
            <w:proofErr w:type="gramEnd"/>
            <w:r>
              <w:t>Нет (-)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95" w:rsidRDefault="00D10B9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 w:rsidP="00D10B95">
            <w:pPr>
              <w:numPr>
                <w:ilvl w:val="0"/>
                <w:numId w:val="21"/>
              </w:num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10B95" w:rsidTr="00D10B95">
        <w:trPr>
          <w:trHeight w:val="2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1.1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Титульный лист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1.2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Пояснительная записка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1.3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Тематический поурочный план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1.4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Планируемые образовательные результаты </w:t>
            </w:r>
            <w:proofErr w:type="gramStart"/>
            <w:r>
              <w:t>на конец</w:t>
            </w:r>
            <w:proofErr w:type="gramEnd"/>
            <w:r>
              <w:t xml:space="preserve"> </w:t>
            </w:r>
            <w:r w:rsidR="00A45F0D">
              <w:rPr>
                <w:color w:val="FF0000"/>
                <w:lang w:val="en-US"/>
              </w:rPr>
              <w:t>10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1.5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Учебно-методическое обеспечение (УМК) образовательного процесса по предмету в </w:t>
            </w:r>
            <w:r w:rsidR="00A45F0D">
              <w:rPr>
                <w:color w:val="FF0000"/>
                <w:lang w:val="en-US"/>
              </w:rPr>
              <w:t>10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кл</w:t>
            </w:r>
            <w:proofErr w:type="spellEnd"/>
            <w: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1.6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Материально-техническое обеспечение образовательного процесса (оборудование для лабораторных, практических, проектных и др. видов работ)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1.7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Лист внесения изменений и дополнений в рабочую программу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 w:rsidP="00D10B95">
            <w:pPr>
              <w:numPr>
                <w:ilvl w:val="0"/>
                <w:numId w:val="21"/>
              </w:num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Качество пояснительной записки</w:t>
            </w: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Отражает полный перечень нормативных документов (ФГОС, Положение о рабочей программе в ОУ, Федеральный перечень учебников, учебный план ОУ) и материалов (примерная программа по учебному предмету, авторская программа), на основе которых разработана РП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Содержит информацию о количестве часов, на которое </w:t>
            </w:r>
            <w:proofErr w:type="gramStart"/>
            <w:r>
              <w:t>рассчитана</w:t>
            </w:r>
            <w:proofErr w:type="gramEnd"/>
            <w:r>
              <w:t xml:space="preserve"> РП (в год, в неделю)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Указаны библиографические ссылки на все используемые документы и материалы, на основе которых </w:t>
            </w:r>
            <w:proofErr w:type="gramStart"/>
            <w:r>
              <w:t>составлена</w:t>
            </w:r>
            <w:proofErr w:type="gramEnd"/>
            <w:r>
              <w:t xml:space="preserve"> РП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Отражает обоснование выбора авторской программы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Цели и задачи изучения предмета конкретизируют цели и задачи образовательной деятельности ОУ, описанные в ООП ООО ОУ, составлены с учётом образовательных целей и задач преподавания предмета по ФГОС, авторской программы для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2.6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Наличие убедительного обоснования в случае, если РП содержит отступления от авторской программы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2.7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Указано количество тематических контрольных работ, которые планирует провести учитель в течение учебного года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2.8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Отражены сведения о формах, методах, средствах текущего контроля, промежуточной аттестации обучающихся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2.9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Указано число практических (лабораторных и др</w:t>
            </w:r>
            <w:proofErr w:type="gramStart"/>
            <w:r>
              <w:t>.в</w:t>
            </w:r>
            <w:proofErr w:type="gramEnd"/>
            <w:r>
              <w:t>идов работ), которые планирует провести учитель в течение учебного года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2.10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Указаны ведущие формы, методы, методики, технологии и т.д. обучения, которые планирует использовать учитель при реализации РП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 w:rsidP="00D10B95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Качество тематического поурочного плана</w:t>
            </w: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3.1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Отражает информацию о продолжительности изучения </w:t>
            </w:r>
            <w:r>
              <w:lastRenderedPageBreak/>
              <w:t>разделов (тем)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3.2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Отражает информацию о теме каждого урока, включая темы контрольных, практических (лабораторных и др.) работ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3.3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Представлены основные элементы содержания каждого урока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3.4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Отражает планируемые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раздела (тем)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3.5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Планируемые результаты освоения раздела (темы) представлены в соответствии с требованиями ФГОС ООО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 w:rsidP="00D10B95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 xml:space="preserve">Качество описания планируемых образовательных результатов освоения </w:t>
            </w:r>
            <w:proofErr w:type="gramStart"/>
            <w:r>
              <w:rPr>
                <w:b/>
                <w:i/>
              </w:rPr>
              <w:t>обучающимися</w:t>
            </w:r>
            <w:proofErr w:type="gramEnd"/>
            <w:r>
              <w:rPr>
                <w:b/>
                <w:i/>
              </w:rPr>
              <w:t xml:space="preserve"> предмета на конец 5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.</w:t>
            </w: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4.1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Планируемые результаты соотносятся с целями и задачами изучения предмета в данном классе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4.2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Планируемые результаты представлены в соответствии с требованиями ФГОС ООО (личностные, </w:t>
            </w:r>
            <w:proofErr w:type="spellStart"/>
            <w:r>
              <w:t>метапредметные</w:t>
            </w:r>
            <w:proofErr w:type="spellEnd"/>
            <w:r>
              <w:t>, предметные)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4.3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Личностные и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 </w:t>
            </w:r>
            <w:proofErr w:type="spellStart"/>
            <w:r>
              <w:t>конкретезированы</w:t>
            </w:r>
            <w:proofErr w:type="spellEnd"/>
            <w:r>
              <w:t xml:space="preserve"> через соответствующие универсальные учебные действия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4.4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Личностные и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результаты, на достижение которых </w:t>
            </w:r>
            <w:proofErr w:type="gramStart"/>
            <w:r>
              <w:t>направлена</w:t>
            </w:r>
            <w:proofErr w:type="gramEnd"/>
            <w:r>
              <w:t xml:space="preserve"> РП, составлены с учетом планируемых результатов программы развития УУД (</w:t>
            </w:r>
            <w:proofErr w:type="spellStart"/>
            <w:r>
              <w:t>конкретезируют</w:t>
            </w:r>
            <w:proofErr w:type="spellEnd"/>
            <w:r>
              <w:t xml:space="preserve"> их с учетом специфики предмета)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4.5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Планируемые результаты отражают уровневый подход к их достижению: «</w:t>
            </w:r>
            <w:r>
              <w:rPr>
                <w:i/>
              </w:rPr>
              <w:t>Ученик научится</w:t>
            </w:r>
            <w:r>
              <w:t>», «</w:t>
            </w:r>
            <w:r>
              <w:rPr>
                <w:i/>
              </w:rPr>
              <w:t>Ученик получит возможность научиться</w:t>
            </w:r>
            <w:r>
              <w:t>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 w:rsidP="00D10B95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Качество учебно-методического обеспечения образовательного процесса</w:t>
            </w: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5.1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Отражена основная (обязательная) учебная литература для ученика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5.2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Отражена дополнительная учебная литература для ученика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5.3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 xml:space="preserve">Библиографические ссылки на указанную литературу даны в соответствии с </w:t>
            </w:r>
            <w:proofErr w:type="spellStart"/>
            <w:r>
              <w:t>ГОСТом</w:t>
            </w:r>
            <w:proofErr w:type="spellEnd"/>
            <w:r>
              <w:t xml:space="preserve">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 w:rsidP="00D10B95">
            <w:pPr>
              <w:numPr>
                <w:ilvl w:val="0"/>
                <w:numId w:val="21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6.1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Содержание разделов соответствует их назначению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6.2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Текст РП структурирован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6.3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Текст изложен логично, не содержит повторов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6.4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В тексте используются различные способы представления содержания (текст, таблицы, схемы и др.)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  <w:tr w:rsidR="00D10B95" w:rsidTr="00D10B9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6.5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едставлен технически грамотно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95" w:rsidRDefault="00D10B9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10B95" w:rsidRDefault="00D10B95" w:rsidP="00D10B95">
      <w:pPr>
        <w:rPr>
          <w:rFonts w:ascii="Calibri" w:hAnsi="Calibri"/>
          <w:sz w:val="22"/>
          <w:szCs w:val="22"/>
          <w:lang w:eastAsia="en-US"/>
        </w:rPr>
      </w:pPr>
      <w:r>
        <w:tab/>
      </w:r>
      <w:r>
        <w:tab/>
      </w:r>
    </w:p>
    <w:p w:rsidR="004E6B31" w:rsidRDefault="00D10B95" w:rsidP="00D10B95">
      <w:pPr>
        <w:ind w:left="567" w:hanging="283"/>
        <w:rPr>
          <w:color w:val="1D1B11" w:themeColor="background2" w:themeShade="1A"/>
          <w:lang w:val="en-US"/>
        </w:rPr>
      </w:pPr>
      <w:r>
        <w:t>Выводы эксперта: _____________________________________________________________________</w:t>
      </w:r>
    </w:p>
    <w:p w:rsidR="004E6B31" w:rsidRPr="004E6B31" w:rsidRDefault="004E6B31" w:rsidP="004E6B31">
      <w:pPr>
        <w:rPr>
          <w:lang w:val="en-US"/>
        </w:rPr>
      </w:pPr>
    </w:p>
    <w:p w:rsidR="004E6B31" w:rsidRPr="004E6B31" w:rsidRDefault="004E6B31" w:rsidP="004E6B31">
      <w:pPr>
        <w:rPr>
          <w:lang w:val="en-US"/>
        </w:rPr>
      </w:pPr>
    </w:p>
    <w:p w:rsidR="004E6B31" w:rsidRPr="004E6B31" w:rsidRDefault="004E6B31" w:rsidP="004E6B31">
      <w:pPr>
        <w:rPr>
          <w:lang w:val="en-US"/>
        </w:rPr>
      </w:pPr>
    </w:p>
    <w:p w:rsidR="004E6B31" w:rsidRPr="004E6B31" w:rsidRDefault="004E6B31" w:rsidP="004E6B31">
      <w:pPr>
        <w:rPr>
          <w:lang w:val="en-US"/>
        </w:rPr>
      </w:pPr>
    </w:p>
    <w:p w:rsidR="004E6B31" w:rsidRPr="004E6B31" w:rsidRDefault="004E6B31" w:rsidP="004E6B31">
      <w:pPr>
        <w:rPr>
          <w:lang w:val="en-US"/>
        </w:rPr>
      </w:pPr>
    </w:p>
    <w:p w:rsidR="004E6B31" w:rsidRDefault="004E6B31" w:rsidP="004E6B31">
      <w:pPr>
        <w:rPr>
          <w:lang w:val="en-US"/>
        </w:rPr>
      </w:pPr>
    </w:p>
    <w:p w:rsidR="004E6B31" w:rsidRDefault="004E6B31" w:rsidP="004E6B31">
      <w:pPr>
        <w:rPr>
          <w:lang w:val="en-US"/>
        </w:rPr>
      </w:pPr>
    </w:p>
    <w:p w:rsidR="004E6B31" w:rsidRDefault="004E6B31" w:rsidP="004E6B31">
      <w:pPr>
        <w:rPr>
          <w:lang w:val="en-US"/>
        </w:rPr>
      </w:pPr>
      <w:r>
        <w:rPr>
          <w:lang w:val="en-US"/>
        </w:rPr>
        <w:tab/>
      </w:r>
      <w:r>
        <w:t xml:space="preserve">                                                                                          </w:t>
      </w:r>
    </w:p>
    <w:p w:rsidR="004E6B31" w:rsidRDefault="004E6B31" w:rsidP="004E6B31">
      <w:pPr>
        <w:rPr>
          <w:lang w:val="en-US"/>
        </w:rPr>
      </w:pPr>
    </w:p>
    <w:p w:rsidR="004E6B31" w:rsidRDefault="004E6B31" w:rsidP="004E6B31">
      <w:pPr>
        <w:rPr>
          <w:lang w:val="en-US"/>
        </w:rPr>
      </w:pPr>
    </w:p>
    <w:p w:rsidR="004E6B31" w:rsidRDefault="004E6B31" w:rsidP="004E6B31">
      <w:pPr>
        <w:rPr>
          <w:lang w:val="en-US"/>
        </w:rPr>
      </w:pPr>
    </w:p>
    <w:p w:rsidR="004E6B31" w:rsidRDefault="004E6B31" w:rsidP="004E6B31">
      <w:pPr>
        <w:rPr>
          <w:lang w:val="en-US"/>
        </w:rPr>
      </w:pPr>
    </w:p>
    <w:p w:rsidR="004E6B31" w:rsidRDefault="004E6B31" w:rsidP="004E6B31">
      <w:r>
        <w:t xml:space="preserve">              </w:t>
      </w:r>
      <w:r>
        <w:rPr>
          <w:lang w:val="en-US"/>
        </w:rPr>
        <w:t xml:space="preserve">                                                                                                  </w:t>
      </w:r>
      <w:r>
        <w:t xml:space="preserve">   Утверждаю:</w:t>
      </w:r>
    </w:p>
    <w:p w:rsidR="004E6B31" w:rsidRDefault="004E6B31" w:rsidP="004E6B31">
      <w:r>
        <w:t xml:space="preserve">                                                                                                           Директор МБОУ СОШ №12</w:t>
      </w:r>
    </w:p>
    <w:p w:rsidR="004E6B31" w:rsidRDefault="004E6B31" w:rsidP="004E6B31">
      <w:r>
        <w:t xml:space="preserve">                                                                                                           ____________ В.М. Егорова</w:t>
      </w:r>
    </w:p>
    <w:p w:rsidR="004E6B31" w:rsidRDefault="004E6B31" w:rsidP="004E6B31">
      <w:r>
        <w:t xml:space="preserve">                                                                                                           «___» _____________ 2012г.</w:t>
      </w:r>
    </w:p>
    <w:p w:rsidR="004E6B31" w:rsidRDefault="004E6B31" w:rsidP="004E6B31"/>
    <w:p w:rsidR="004E6B31" w:rsidRDefault="004E6B31" w:rsidP="004E6B31"/>
    <w:p w:rsidR="004E6B31" w:rsidRDefault="004E6B31" w:rsidP="004E6B31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Лист внесения изменений и дополнений в рабочую программу</w:t>
      </w:r>
    </w:p>
    <w:p w:rsidR="004E6B31" w:rsidRDefault="004E6B31" w:rsidP="004E6B31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 математике </w:t>
      </w:r>
    </w:p>
    <w:p w:rsidR="004E6B31" w:rsidRDefault="004E6B31" w:rsidP="004E6B31">
      <w:pPr>
        <w:pStyle w:val="aa"/>
        <w:rPr>
          <w:rFonts w:ascii="Times New Roman" w:hAnsi="Times New Roman"/>
        </w:rPr>
      </w:pPr>
    </w:p>
    <w:tbl>
      <w:tblPr>
        <w:tblStyle w:val="ae"/>
        <w:tblW w:w="0" w:type="auto"/>
        <w:tblLook w:val="04A0"/>
      </w:tblPr>
      <w:tblGrid>
        <w:gridCol w:w="959"/>
        <w:gridCol w:w="1417"/>
        <w:gridCol w:w="7195"/>
      </w:tblGrid>
      <w:tr w:rsidR="004E6B31" w:rsidTr="004E6B3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B31" w:rsidRDefault="004E6B3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B31" w:rsidRDefault="004E6B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B31" w:rsidRDefault="004E6B3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изменений</w:t>
            </w:r>
          </w:p>
        </w:tc>
      </w:tr>
      <w:tr w:rsidR="004E6B31" w:rsidTr="004E6B31">
        <w:trPr>
          <w:trHeight w:val="13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B31" w:rsidRDefault="004E6B31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6B31" w:rsidRDefault="004E6B31">
            <w:pPr>
              <w:pStyle w:val="aa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B31" w:rsidRDefault="004E6B31">
            <w:pPr>
              <w:rPr>
                <w:rFonts w:cs="Times New Roman"/>
              </w:rPr>
            </w:pPr>
          </w:p>
        </w:tc>
      </w:tr>
    </w:tbl>
    <w:p w:rsidR="004E6B31" w:rsidRDefault="004E6B31" w:rsidP="004E6B31">
      <w:pPr>
        <w:pStyle w:val="aa"/>
        <w:rPr>
          <w:rFonts w:ascii="Times New Roman" w:hAnsi="Times New Roman"/>
        </w:rPr>
      </w:pPr>
    </w:p>
    <w:p w:rsidR="004E6B31" w:rsidRDefault="004E6B31" w:rsidP="004E6B31">
      <w:pPr>
        <w:pStyle w:val="aa"/>
        <w:jc w:val="center"/>
        <w:rPr>
          <w:rFonts w:ascii="Times New Roman" w:hAnsi="Times New Roman"/>
        </w:rPr>
      </w:pPr>
    </w:p>
    <w:p w:rsidR="004E6B31" w:rsidRDefault="004E6B31" w:rsidP="004E6B31">
      <w:pPr>
        <w:pStyle w:val="aa"/>
        <w:jc w:val="center"/>
        <w:rPr>
          <w:rFonts w:ascii="Times New Roman" w:hAnsi="Times New Roman"/>
        </w:rPr>
      </w:pPr>
    </w:p>
    <w:p w:rsidR="004E6B31" w:rsidRDefault="004E6B31" w:rsidP="004E6B31">
      <w:pPr>
        <w:pStyle w:val="aa"/>
        <w:jc w:val="center"/>
        <w:rPr>
          <w:rFonts w:ascii="Times New Roman" w:hAnsi="Times New Roman"/>
        </w:rPr>
      </w:pPr>
    </w:p>
    <w:p w:rsidR="004E6B31" w:rsidRDefault="004E6B31" w:rsidP="004E6B31">
      <w:pPr>
        <w:pStyle w:val="aa"/>
        <w:jc w:val="center"/>
        <w:rPr>
          <w:rFonts w:ascii="Times New Roman" w:hAnsi="Times New Roman"/>
        </w:rPr>
      </w:pPr>
    </w:p>
    <w:p w:rsidR="004E6B31" w:rsidRDefault="004E6B31" w:rsidP="004E6B31">
      <w:pPr>
        <w:pStyle w:val="aa"/>
        <w:jc w:val="center"/>
        <w:rPr>
          <w:rFonts w:ascii="Times New Roman" w:hAnsi="Times New Roman"/>
        </w:rPr>
      </w:pPr>
    </w:p>
    <w:p w:rsidR="004E6B31" w:rsidRDefault="004E6B31" w:rsidP="004E6B31">
      <w:pPr>
        <w:pStyle w:val="aa"/>
        <w:jc w:val="center"/>
        <w:rPr>
          <w:rFonts w:ascii="Times New Roman" w:hAnsi="Times New Roman"/>
        </w:rPr>
      </w:pPr>
    </w:p>
    <w:p w:rsidR="004E6B31" w:rsidRDefault="004E6B31" w:rsidP="004E6B31">
      <w:pPr>
        <w:pStyle w:val="aa"/>
        <w:jc w:val="center"/>
        <w:rPr>
          <w:rFonts w:ascii="Times New Roman" w:hAnsi="Times New Roman"/>
        </w:rPr>
      </w:pPr>
    </w:p>
    <w:p w:rsidR="004E6B31" w:rsidRDefault="004E6B31" w:rsidP="004E6B31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математики                                                                   </w:t>
      </w:r>
      <w:proofErr w:type="spellStart"/>
      <w:r>
        <w:rPr>
          <w:rFonts w:ascii="Times New Roman" w:hAnsi="Times New Roman"/>
        </w:rPr>
        <w:t>В.А.Дробот</w:t>
      </w:r>
      <w:proofErr w:type="spellEnd"/>
    </w:p>
    <w:p w:rsidR="00D10B95" w:rsidRPr="004E6B31" w:rsidRDefault="00D10B95" w:rsidP="004E6B31">
      <w:pPr>
        <w:tabs>
          <w:tab w:val="left" w:pos="2820"/>
        </w:tabs>
        <w:rPr>
          <w:lang w:val="en-US"/>
        </w:rPr>
      </w:pPr>
    </w:p>
    <w:sectPr w:rsidR="00D10B95" w:rsidRPr="004E6B31" w:rsidSect="00D10B95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749"/>
    <w:multiLevelType w:val="hybridMultilevel"/>
    <w:tmpl w:val="FDE4AB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0B35082"/>
    <w:multiLevelType w:val="hybridMultilevel"/>
    <w:tmpl w:val="ADB43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FE8179C"/>
    <w:multiLevelType w:val="hybridMultilevel"/>
    <w:tmpl w:val="CE424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F52F41"/>
    <w:multiLevelType w:val="hybridMultilevel"/>
    <w:tmpl w:val="0F06CDD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A37A8"/>
    <w:multiLevelType w:val="hybridMultilevel"/>
    <w:tmpl w:val="C17673E2"/>
    <w:lvl w:ilvl="0" w:tplc="6BBC76CE">
      <w:start w:val="4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07A1000"/>
    <w:multiLevelType w:val="hybridMultilevel"/>
    <w:tmpl w:val="0240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26CC0"/>
    <w:multiLevelType w:val="hybridMultilevel"/>
    <w:tmpl w:val="B6709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BDC"/>
    <w:multiLevelType w:val="hybridMultilevel"/>
    <w:tmpl w:val="3D8CAE60"/>
    <w:lvl w:ilvl="0" w:tplc="6BBC76CE">
      <w:start w:val="4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5F271D2D"/>
    <w:multiLevelType w:val="hybridMultilevel"/>
    <w:tmpl w:val="8C6A4A6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91301"/>
    <w:multiLevelType w:val="hybridMultilevel"/>
    <w:tmpl w:val="BBB0D4AE"/>
    <w:lvl w:ilvl="0" w:tplc="B2A023AA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37443"/>
    <w:multiLevelType w:val="hybridMultilevel"/>
    <w:tmpl w:val="0860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E6B12"/>
    <w:multiLevelType w:val="hybridMultilevel"/>
    <w:tmpl w:val="9D1827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77F40DFD"/>
    <w:multiLevelType w:val="hybridMultilevel"/>
    <w:tmpl w:val="A76A2C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D114F17"/>
    <w:multiLevelType w:val="hybridMultilevel"/>
    <w:tmpl w:val="E2E8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8"/>
  </w:num>
  <w:num w:numId="5">
    <w:abstractNumId w:val="17"/>
  </w:num>
  <w:num w:numId="6">
    <w:abstractNumId w:val="1"/>
  </w:num>
  <w:num w:numId="7">
    <w:abstractNumId w:val="5"/>
  </w:num>
  <w:num w:numId="8">
    <w:abstractNumId w:val="19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9"/>
  </w:num>
  <w:num w:numId="14">
    <w:abstractNumId w:val="15"/>
  </w:num>
  <w:num w:numId="15">
    <w:abstractNumId w:val="20"/>
  </w:num>
  <w:num w:numId="16">
    <w:abstractNumId w:val="18"/>
  </w:num>
  <w:num w:numId="17">
    <w:abstractNumId w:val="7"/>
  </w:num>
  <w:num w:numId="18">
    <w:abstractNumId w:val="11"/>
  </w:num>
  <w:num w:numId="19">
    <w:abstractNumId w:val="2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AF"/>
    <w:rsid w:val="0000462D"/>
    <w:rsid w:val="000070B4"/>
    <w:rsid w:val="00017CBA"/>
    <w:rsid w:val="00020CCE"/>
    <w:rsid w:val="00022660"/>
    <w:rsid w:val="00024F67"/>
    <w:rsid w:val="00033DC0"/>
    <w:rsid w:val="00037183"/>
    <w:rsid w:val="0004083F"/>
    <w:rsid w:val="000457A0"/>
    <w:rsid w:val="00051BFD"/>
    <w:rsid w:val="00051FE4"/>
    <w:rsid w:val="00060AB2"/>
    <w:rsid w:val="00070E68"/>
    <w:rsid w:val="00072258"/>
    <w:rsid w:val="0007479B"/>
    <w:rsid w:val="00074F1B"/>
    <w:rsid w:val="000A2A09"/>
    <w:rsid w:val="000B7E81"/>
    <w:rsid w:val="000C7BF2"/>
    <w:rsid w:val="000D081C"/>
    <w:rsid w:val="000D23B8"/>
    <w:rsid w:val="000D51D5"/>
    <w:rsid w:val="000E3DA1"/>
    <w:rsid w:val="000E5B39"/>
    <w:rsid w:val="000F6373"/>
    <w:rsid w:val="000F66A2"/>
    <w:rsid w:val="001005A9"/>
    <w:rsid w:val="001121CD"/>
    <w:rsid w:val="001138EA"/>
    <w:rsid w:val="00113B9E"/>
    <w:rsid w:val="00114F90"/>
    <w:rsid w:val="00116F92"/>
    <w:rsid w:val="0013088A"/>
    <w:rsid w:val="001311DF"/>
    <w:rsid w:val="0016768D"/>
    <w:rsid w:val="001700C6"/>
    <w:rsid w:val="001716BA"/>
    <w:rsid w:val="001804AD"/>
    <w:rsid w:val="001805FB"/>
    <w:rsid w:val="00181CC1"/>
    <w:rsid w:val="001823C6"/>
    <w:rsid w:val="0019083C"/>
    <w:rsid w:val="00193A07"/>
    <w:rsid w:val="001D00AC"/>
    <w:rsid w:val="001D099D"/>
    <w:rsid w:val="001D4E62"/>
    <w:rsid w:val="001E0F0D"/>
    <w:rsid w:val="001E379E"/>
    <w:rsid w:val="001F2444"/>
    <w:rsid w:val="001F3135"/>
    <w:rsid w:val="00212593"/>
    <w:rsid w:val="0021784C"/>
    <w:rsid w:val="00220407"/>
    <w:rsid w:val="002204F4"/>
    <w:rsid w:val="00237680"/>
    <w:rsid w:val="00244D8E"/>
    <w:rsid w:val="0024515F"/>
    <w:rsid w:val="00257997"/>
    <w:rsid w:val="002603CC"/>
    <w:rsid w:val="0026211C"/>
    <w:rsid w:val="00263F62"/>
    <w:rsid w:val="00264744"/>
    <w:rsid w:val="002660A1"/>
    <w:rsid w:val="00275869"/>
    <w:rsid w:val="00277191"/>
    <w:rsid w:val="00277729"/>
    <w:rsid w:val="00292443"/>
    <w:rsid w:val="00295C83"/>
    <w:rsid w:val="0029614B"/>
    <w:rsid w:val="002B034C"/>
    <w:rsid w:val="002B539A"/>
    <w:rsid w:val="002C12D8"/>
    <w:rsid w:val="002C185F"/>
    <w:rsid w:val="002D6C59"/>
    <w:rsid w:val="002F1A14"/>
    <w:rsid w:val="002F49FE"/>
    <w:rsid w:val="002F6BDB"/>
    <w:rsid w:val="003100CF"/>
    <w:rsid w:val="003106F8"/>
    <w:rsid w:val="0031297F"/>
    <w:rsid w:val="003149BF"/>
    <w:rsid w:val="0033010C"/>
    <w:rsid w:val="0033095A"/>
    <w:rsid w:val="00340534"/>
    <w:rsid w:val="00345517"/>
    <w:rsid w:val="00357302"/>
    <w:rsid w:val="0037078E"/>
    <w:rsid w:val="00381DAA"/>
    <w:rsid w:val="00393315"/>
    <w:rsid w:val="00395F2A"/>
    <w:rsid w:val="003A0A1B"/>
    <w:rsid w:val="003A5EEA"/>
    <w:rsid w:val="003B0712"/>
    <w:rsid w:val="003B6188"/>
    <w:rsid w:val="003C3D64"/>
    <w:rsid w:val="003C3FAA"/>
    <w:rsid w:val="003C694C"/>
    <w:rsid w:val="003D3BF8"/>
    <w:rsid w:val="003D70B2"/>
    <w:rsid w:val="003D74DF"/>
    <w:rsid w:val="004152CA"/>
    <w:rsid w:val="004247F9"/>
    <w:rsid w:val="004468AC"/>
    <w:rsid w:val="0045277D"/>
    <w:rsid w:val="00460FF1"/>
    <w:rsid w:val="00464A34"/>
    <w:rsid w:val="00471F15"/>
    <w:rsid w:val="00480954"/>
    <w:rsid w:val="00481CA7"/>
    <w:rsid w:val="004A4776"/>
    <w:rsid w:val="004A67B4"/>
    <w:rsid w:val="004B5093"/>
    <w:rsid w:val="004C064D"/>
    <w:rsid w:val="004D0E14"/>
    <w:rsid w:val="004E211D"/>
    <w:rsid w:val="004E3192"/>
    <w:rsid w:val="004E6B31"/>
    <w:rsid w:val="004F2924"/>
    <w:rsid w:val="004F4C53"/>
    <w:rsid w:val="00502AE4"/>
    <w:rsid w:val="00510C47"/>
    <w:rsid w:val="00510CC1"/>
    <w:rsid w:val="0051186F"/>
    <w:rsid w:val="00542043"/>
    <w:rsid w:val="0055730B"/>
    <w:rsid w:val="00557D48"/>
    <w:rsid w:val="00570BD1"/>
    <w:rsid w:val="00575957"/>
    <w:rsid w:val="00576F03"/>
    <w:rsid w:val="005871D1"/>
    <w:rsid w:val="00587246"/>
    <w:rsid w:val="005A1820"/>
    <w:rsid w:val="005B5A6C"/>
    <w:rsid w:val="005C3358"/>
    <w:rsid w:val="005C6D2E"/>
    <w:rsid w:val="005D0137"/>
    <w:rsid w:val="005D6AA6"/>
    <w:rsid w:val="005E3F26"/>
    <w:rsid w:val="005F096C"/>
    <w:rsid w:val="00603ED3"/>
    <w:rsid w:val="00611434"/>
    <w:rsid w:val="00623C19"/>
    <w:rsid w:val="00627C6A"/>
    <w:rsid w:val="006334E4"/>
    <w:rsid w:val="0063543B"/>
    <w:rsid w:val="0064017B"/>
    <w:rsid w:val="00643210"/>
    <w:rsid w:val="00644662"/>
    <w:rsid w:val="006468FC"/>
    <w:rsid w:val="00657D4D"/>
    <w:rsid w:val="00666E7E"/>
    <w:rsid w:val="0067674B"/>
    <w:rsid w:val="00683152"/>
    <w:rsid w:val="006B0767"/>
    <w:rsid w:val="006B0847"/>
    <w:rsid w:val="006B3B2C"/>
    <w:rsid w:val="006C1400"/>
    <w:rsid w:val="006C298A"/>
    <w:rsid w:val="006C5242"/>
    <w:rsid w:val="006C5F58"/>
    <w:rsid w:val="006C6BDD"/>
    <w:rsid w:val="006E10B6"/>
    <w:rsid w:val="006F085F"/>
    <w:rsid w:val="006F440C"/>
    <w:rsid w:val="00704DB8"/>
    <w:rsid w:val="00706986"/>
    <w:rsid w:val="00713B54"/>
    <w:rsid w:val="00725DDA"/>
    <w:rsid w:val="007308EE"/>
    <w:rsid w:val="00737379"/>
    <w:rsid w:val="00746EED"/>
    <w:rsid w:val="00750C0E"/>
    <w:rsid w:val="00762E4B"/>
    <w:rsid w:val="007636F0"/>
    <w:rsid w:val="00773570"/>
    <w:rsid w:val="007864C4"/>
    <w:rsid w:val="007917D6"/>
    <w:rsid w:val="00797A1A"/>
    <w:rsid w:val="007B299C"/>
    <w:rsid w:val="007C10E8"/>
    <w:rsid w:val="007C242F"/>
    <w:rsid w:val="007C2B83"/>
    <w:rsid w:val="007C68A6"/>
    <w:rsid w:val="007C719E"/>
    <w:rsid w:val="007E4D22"/>
    <w:rsid w:val="007E708E"/>
    <w:rsid w:val="007F3963"/>
    <w:rsid w:val="00803FBC"/>
    <w:rsid w:val="00807C8A"/>
    <w:rsid w:val="00810087"/>
    <w:rsid w:val="00816EBC"/>
    <w:rsid w:val="00836271"/>
    <w:rsid w:val="008403A1"/>
    <w:rsid w:val="0085038E"/>
    <w:rsid w:val="00851956"/>
    <w:rsid w:val="008531B4"/>
    <w:rsid w:val="0085754A"/>
    <w:rsid w:val="0086123D"/>
    <w:rsid w:val="008679CA"/>
    <w:rsid w:val="00873C73"/>
    <w:rsid w:val="008809F0"/>
    <w:rsid w:val="00892859"/>
    <w:rsid w:val="00892E15"/>
    <w:rsid w:val="00895772"/>
    <w:rsid w:val="00897D47"/>
    <w:rsid w:val="008A0CA5"/>
    <w:rsid w:val="008A550C"/>
    <w:rsid w:val="008A5D9C"/>
    <w:rsid w:val="008B2101"/>
    <w:rsid w:val="008C186D"/>
    <w:rsid w:val="008E2A2C"/>
    <w:rsid w:val="008E3586"/>
    <w:rsid w:val="008E6151"/>
    <w:rsid w:val="008F6777"/>
    <w:rsid w:val="00912F60"/>
    <w:rsid w:val="009214A7"/>
    <w:rsid w:val="009271EC"/>
    <w:rsid w:val="00927EF2"/>
    <w:rsid w:val="009304E0"/>
    <w:rsid w:val="0093724A"/>
    <w:rsid w:val="00946320"/>
    <w:rsid w:val="00951CBD"/>
    <w:rsid w:val="00956C18"/>
    <w:rsid w:val="00962961"/>
    <w:rsid w:val="00966D94"/>
    <w:rsid w:val="00977865"/>
    <w:rsid w:val="00992572"/>
    <w:rsid w:val="009B00A2"/>
    <w:rsid w:val="009C7743"/>
    <w:rsid w:val="009D2FD1"/>
    <w:rsid w:val="009D3BCB"/>
    <w:rsid w:val="009F3282"/>
    <w:rsid w:val="009F6BFB"/>
    <w:rsid w:val="00A21BA8"/>
    <w:rsid w:val="00A2511B"/>
    <w:rsid w:val="00A279AD"/>
    <w:rsid w:val="00A36BC1"/>
    <w:rsid w:val="00A4411B"/>
    <w:rsid w:val="00A45F0D"/>
    <w:rsid w:val="00A46740"/>
    <w:rsid w:val="00A544EB"/>
    <w:rsid w:val="00A56414"/>
    <w:rsid w:val="00A67EFC"/>
    <w:rsid w:val="00A72BB5"/>
    <w:rsid w:val="00A8375F"/>
    <w:rsid w:val="00A84E36"/>
    <w:rsid w:val="00A9351B"/>
    <w:rsid w:val="00AA34C8"/>
    <w:rsid w:val="00AA600B"/>
    <w:rsid w:val="00AB14D3"/>
    <w:rsid w:val="00AD3605"/>
    <w:rsid w:val="00AE5191"/>
    <w:rsid w:val="00AF2AB4"/>
    <w:rsid w:val="00AF430A"/>
    <w:rsid w:val="00B12568"/>
    <w:rsid w:val="00B3182F"/>
    <w:rsid w:val="00B442D6"/>
    <w:rsid w:val="00B46D7E"/>
    <w:rsid w:val="00B516CA"/>
    <w:rsid w:val="00B523D9"/>
    <w:rsid w:val="00B52792"/>
    <w:rsid w:val="00B56E7E"/>
    <w:rsid w:val="00B65A26"/>
    <w:rsid w:val="00B67711"/>
    <w:rsid w:val="00B7617C"/>
    <w:rsid w:val="00B82BB0"/>
    <w:rsid w:val="00B83F3B"/>
    <w:rsid w:val="00B92B49"/>
    <w:rsid w:val="00B97568"/>
    <w:rsid w:val="00B9767A"/>
    <w:rsid w:val="00BA089E"/>
    <w:rsid w:val="00BA1974"/>
    <w:rsid w:val="00BA3DD7"/>
    <w:rsid w:val="00BB144C"/>
    <w:rsid w:val="00BC2D97"/>
    <w:rsid w:val="00BD24E4"/>
    <w:rsid w:val="00BD5A4A"/>
    <w:rsid w:val="00BE0F1E"/>
    <w:rsid w:val="00BE17B0"/>
    <w:rsid w:val="00BF0874"/>
    <w:rsid w:val="00BF65AF"/>
    <w:rsid w:val="00BF696B"/>
    <w:rsid w:val="00C00B00"/>
    <w:rsid w:val="00C03541"/>
    <w:rsid w:val="00C04DE7"/>
    <w:rsid w:val="00C06B5A"/>
    <w:rsid w:val="00C10B8C"/>
    <w:rsid w:val="00C2172F"/>
    <w:rsid w:val="00C21AEB"/>
    <w:rsid w:val="00C2678A"/>
    <w:rsid w:val="00C33327"/>
    <w:rsid w:val="00C50C8B"/>
    <w:rsid w:val="00C54250"/>
    <w:rsid w:val="00C704F6"/>
    <w:rsid w:val="00C821DD"/>
    <w:rsid w:val="00CA1024"/>
    <w:rsid w:val="00CA462B"/>
    <w:rsid w:val="00CB702E"/>
    <w:rsid w:val="00CC5ECE"/>
    <w:rsid w:val="00CC64E0"/>
    <w:rsid w:val="00CD0177"/>
    <w:rsid w:val="00CD1451"/>
    <w:rsid w:val="00CD5FE2"/>
    <w:rsid w:val="00CE26D2"/>
    <w:rsid w:val="00CF5E1D"/>
    <w:rsid w:val="00D01AB1"/>
    <w:rsid w:val="00D03B7F"/>
    <w:rsid w:val="00D10B95"/>
    <w:rsid w:val="00D135BD"/>
    <w:rsid w:val="00D26A8F"/>
    <w:rsid w:val="00D35140"/>
    <w:rsid w:val="00D37244"/>
    <w:rsid w:val="00D44ED0"/>
    <w:rsid w:val="00D45E1C"/>
    <w:rsid w:val="00D5382B"/>
    <w:rsid w:val="00D54B96"/>
    <w:rsid w:val="00D60079"/>
    <w:rsid w:val="00D605EA"/>
    <w:rsid w:val="00D647A8"/>
    <w:rsid w:val="00D70B8A"/>
    <w:rsid w:val="00D7616C"/>
    <w:rsid w:val="00D7642D"/>
    <w:rsid w:val="00D8179C"/>
    <w:rsid w:val="00D91149"/>
    <w:rsid w:val="00D92813"/>
    <w:rsid w:val="00D96626"/>
    <w:rsid w:val="00DB08C0"/>
    <w:rsid w:val="00DB0D74"/>
    <w:rsid w:val="00DB37DE"/>
    <w:rsid w:val="00DC1A32"/>
    <w:rsid w:val="00DD14E4"/>
    <w:rsid w:val="00DE50B2"/>
    <w:rsid w:val="00DF29C2"/>
    <w:rsid w:val="00DF6ABC"/>
    <w:rsid w:val="00E02729"/>
    <w:rsid w:val="00E05271"/>
    <w:rsid w:val="00E06246"/>
    <w:rsid w:val="00E06CA8"/>
    <w:rsid w:val="00E10F49"/>
    <w:rsid w:val="00E113F4"/>
    <w:rsid w:val="00E22679"/>
    <w:rsid w:val="00E2421B"/>
    <w:rsid w:val="00E2607B"/>
    <w:rsid w:val="00E33AC6"/>
    <w:rsid w:val="00E40A30"/>
    <w:rsid w:val="00E467EE"/>
    <w:rsid w:val="00E6509C"/>
    <w:rsid w:val="00E67704"/>
    <w:rsid w:val="00E77847"/>
    <w:rsid w:val="00E8041B"/>
    <w:rsid w:val="00E855A3"/>
    <w:rsid w:val="00E9221D"/>
    <w:rsid w:val="00E93D83"/>
    <w:rsid w:val="00E96496"/>
    <w:rsid w:val="00E96A12"/>
    <w:rsid w:val="00E97507"/>
    <w:rsid w:val="00EA40C7"/>
    <w:rsid w:val="00EA50A7"/>
    <w:rsid w:val="00EA5534"/>
    <w:rsid w:val="00EB2D7F"/>
    <w:rsid w:val="00EC7CD4"/>
    <w:rsid w:val="00ED090F"/>
    <w:rsid w:val="00ED296E"/>
    <w:rsid w:val="00ED2FC4"/>
    <w:rsid w:val="00ED3AC7"/>
    <w:rsid w:val="00F02674"/>
    <w:rsid w:val="00F07A27"/>
    <w:rsid w:val="00F11BF9"/>
    <w:rsid w:val="00F24119"/>
    <w:rsid w:val="00F25C87"/>
    <w:rsid w:val="00F41E24"/>
    <w:rsid w:val="00F4567C"/>
    <w:rsid w:val="00F46076"/>
    <w:rsid w:val="00F51E5C"/>
    <w:rsid w:val="00F55541"/>
    <w:rsid w:val="00F75405"/>
    <w:rsid w:val="00F75848"/>
    <w:rsid w:val="00F761C2"/>
    <w:rsid w:val="00F837D7"/>
    <w:rsid w:val="00F8482D"/>
    <w:rsid w:val="00F8679D"/>
    <w:rsid w:val="00F9382C"/>
    <w:rsid w:val="00F945F6"/>
    <w:rsid w:val="00F94CB4"/>
    <w:rsid w:val="00FB4F2F"/>
    <w:rsid w:val="00FC04BA"/>
    <w:rsid w:val="00FC4164"/>
    <w:rsid w:val="00FC48E3"/>
    <w:rsid w:val="00FD559F"/>
    <w:rsid w:val="00FF0C9F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5A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9221D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23B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9221D"/>
    <w:rPr>
      <w:b/>
      <w:bCs/>
      <w:i/>
      <w:iCs/>
      <w:sz w:val="28"/>
      <w:szCs w:val="24"/>
      <w:u w:val="single"/>
    </w:rPr>
  </w:style>
  <w:style w:type="paragraph" w:styleId="a5">
    <w:name w:val="Normal (Web)"/>
    <w:basedOn w:val="a0"/>
    <w:rsid w:val="00E9221D"/>
    <w:pPr>
      <w:spacing w:before="100" w:beforeAutospacing="1" w:after="100" w:afterAutospacing="1"/>
    </w:pPr>
  </w:style>
  <w:style w:type="paragraph" w:styleId="a6">
    <w:name w:val="footnote text"/>
    <w:basedOn w:val="a0"/>
    <w:link w:val="a7"/>
    <w:rsid w:val="00E9221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E9221D"/>
  </w:style>
  <w:style w:type="paragraph" w:styleId="a8">
    <w:name w:val="Body Text"/>
    <w:basedOn w:val="a0"/>
    <w:link w:val="a9"/>
    <w:rsid w:val="00E9221D"/>
    <w:pPr>
      <w:spacing w:after="120"/>
    </w:pPr>
  </w:style>
  <w:style w:type="character" w:customStyle="1" w:styleId="a9">
    <w:name w:val="Основной текст Знак"/>
    <w:basedOn w:val="a1"/>
    <w:link w:val="a8"/>
    <w:rsid w:val="00E9221D"/>
    <w:rPr>
      <w:sz w:val="24"/>
      <w:szCs w:val="24"/>
    </w:rPr>
  </w:style>
  <w:style w:type="paragraph" w:styleId="aa">
    <w:name w:val="No Spacing"/>
    <w:link w:val="ab"/>
    <w:uiPriority w:val="1"/>
    <w:qFormat/>
    <w:rsid w:val="00EA5534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1"/>
    <w:link w:val="aa"/>
    <w:uiPriority w:val="1"/>
    <w:rsid w:val="00EA5534"/>
    <w:rPr>
      <w:rFonts w:ascii="Calibri" w:hAnsi="Calibri"/>
      <w:sz w:val="22"/>
      <w:szCs w:val="22"/>
    </w:rPr>
  </w:style>
  <w:style w:type="paragraph" w:customStyle="1" w:styleId="a">
    <w:name w:val="Главный"/>
    <w:basedOn w:val="aa"/>
    <w:autoRedefine/>
    <w:rsid w:val="00EA5534"/>
    <w:pPr>
      <w:numPr>
        <w:numId w:val="20"/>
      </w:numPr>
      <w:tabs>
        <w:tab w:val="num" w:pos="720"/>
      </w:tabs>
    </w:pPr>
    <w:rPr>
      <w:rFonts w:ascii="Times New Roman" w:hAnsi="Times New Roman"/>
      <w:b/>
      <w:sz w:val="24"/>
      <w:szCs w:val="24"/>
    </w:rPr>
  </w:style>
  <w:style w:type="paragraph" w:styleId="ac">
    <w:name w:val="Body Text First Indent"/>
    <w:basedOn w:val="a8"/>
    <w:link w:val="ad"/>
    <w:uiPriority w:val="99"/>
    <w:semiHidden/>
    <w:unhideWhenUsed/>
    <w:rsid w:val="00EA5534"/>
    <w:pPr>
      <w:spacing w:after="0"/>
      <w:ind w:firstLine="360"/>
    </w:pPr>
  </w:style>
  <w:style w:type="character" w:customStyle="1" w:styleId="ad">
    <w:name w:val="Красная строка Знак"/>
    <w:basedOn w:val="a9"/>
    <w:link w:val="ac"/>
    <w:uiPriority w:val="99"/>
    <w:semiHidden/>
    <w:rsid w:val="00EA5534"/>
  </w:style>
  <w:style w:type="table" w:styleId="ae">
    <w:name w:val="Table Grid"/>
    <w:basedOn w:val="a2"/>
    <w:uiPriority w:val="59"/>
    <w:rsid w:val="004E6B31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6E29-042B-407B-9D5A-33CCEF76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17</Pages>
  <Words>6360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310</cp:revision>
  <cp:lastPrinted>2012-01-15T07:48:00Z</cp:lastPrinted>
  <dcterms:created xsi:type="dcterms:W3CDTF">2011-08-12T06:35:00Z</dcterms:created>
  <dcterms:modified xsi:type="dcterms:W3CDTF">2013-10-06T16:41:00Z</dcterms:modified>
</cp:coreProperties>
</file>