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59" w:rsidRPr="00B43796" w:rsidRDefault="00A46959" w:rsidP="00B43796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96">
        <w:rPr>
          <w:rFonts w:ascii="Times New Roman" w:hAnsi="Times New Roman" w:cs="Times New Roman"/>
          <w:b/>
          <w:sz w:val="28"/>
          <w:szCs w:val="28"/>
        </w:rPr>
        <w:t>Рабочая программа по литературному чтению.</w:t>
      </w:r>
    </w:p>
    <w:p w:rsidR="00A46959" w:rsidRPr="00B43796" w:rsidRDefault="00F26E49" w:rsidP="00B43796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96">
        <w:rPr>
          <w:rFonts w:ascii="Times New Roman" w:hAnsi="Times New Roman" w:cs="Times New Roman"/>
          <w:b/>
          <w:sz w:val="28"/>
          <w:szCs w:val="28"/>
        </w:rPr>
        <w:t xml:space="preserve">1 класс. </w:t>
      </w:r>
      <w:r w:rsidR="00A46959" w:rsidRPr="00B43796">
        <w:rPr>
          <w:rFonts w:ascii="Times New Roman" w:hAnsi="Times New Roman" w:cs="Times New Roman"/>
          <w:b/>
          <w:sz w:val="28"/>
          <w:szCs w:val="28"/>
        </w:rPr>
        <w:t xml:space="preserve"> «Начальная школа 21 века»</w:t>
      </w:r>
    </w:p>
    <w:p w:rsidR="00A46959" w:rsidRPr="008D4906" w:rsidRDefault="00A46959" w:rsidP="00B43796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96">
        <w:rPr>
          <w:rFonts w:ascii="Times New Roman" w:hAnsi="Times New Roman" w:cs="Times New Roman"/>
          <w:b/>
          <w:sz w:val="28"/>
          <w:szCs w:val="28"/>
        </w:rPr>
        <w:t>Литературное чтение и слушание</w:t>
      </w:r>
    </w:p>
    <w:p w:rsidR="00B43796" w:rsidRPr="008D4906" w:rsidRDefault="00B43796" w:rsidP="00B43796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B08" w:rsidRDefault="00B43796" w:rsidP="00824B08">
      <w:pPr>
        <w:rPr>
          <w:rFonts w:ascii="Times New Roman" w:hAnsi="Times New Roman"/>
          <w:sz w:val="28"/>
          <w:szCs w:val="28"/>
        </w:rPr>
      </w:pPr>
      <w:r w:rsidRPr="008D49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824B08" w:rsidRDefault="00824B08" w:rsidP="00824B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Учебно-тематическое планирование</w:t>
      </w:r>
    </w:p>
    <w:p w:rsidR="00824B08" w:rsidRDefault="00824B08" w:rsidP="00824B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литературному чтению</w:t>
      </w:r>
    </w:p>
    <w:p w:rsidR="00824B08" w:rsidRDefault="00824B08" w:rsidP="00824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  1Б</w:t>
      </w:r>
    </w:p>
    <w:p w:rsidR="00824B08" w:rsidRDefault="00824B08" w:rsidP="00824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 Соколовская Т.М.</w:t>
      </w:r>
    </w:p>
    <w:p w:rsidR="00824B08" w:rsidRDefault="00824B08" w:rsidP="00824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</w:t>
      </w:r>
    </w:p>
    <w:p w:rsidR="00824B08" w:rsidRDefault="00824B08" w:rsidP="00824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 132 час;  в неделю  4 час.</w:t>
      </w:r>
    </w:p>
    <w:p w:rsidR="00824B08" w:rsidRDefault="00824B08" w:rsidP="00824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Плановых контрольных уроков ____, зачетов ____, тестов;</w:t>
      </w:r>
    </w:p>
    <w:p w:rsidR="00824B08" w:rsidRDefault="00824B08" w:rsidP="00824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Административных контрольных уроков </w:t>
      </w:r>
      <w:proofErr w:type="spellStart"/>
      <w:r>
        <w:rPr>
          <w:rFonts w:ascii="Times New Roman" w:hAnsi="Times New Roman"/>
          <w:sz w:val="28"/>
          <w:szCs w:val="28"/>
        </w:rPr>
        <w:t>___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24B08" w:rsidRDefault="00824B08" w:rsidP="00824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составлено на основе программ Министерства образования и науки РФ 2004 года издания и учебного плана на 2011-2012 учебный год</w:t>
      </w:r>
      <w:r w:rsidRPr="00443616">
        <w:rPr>
          <w:rFonts w:ascii="Times New Roman" w:hAnsi="Times New Roman"/>
          <w:sz w:val="28"/>
          <w:szCs w:val="28"/>
        </w:rPr>
        <w:t xml:space="preserve"> </w:t>
      </w:r>
    </w:p>
    <w:p w:rsidR="00824B08" w:rsidRPr="00B43796" w:rsidRDefault="00824B08" w:rsidP="00824B08">
      <w:pPr>
        <w:pStyle w:val="af"/>
        <w:rPr>
          <w:rFonts w:ascii="Times New Roman" w:hAnsi="Times New Roman"/>
          <w:sz w:val="28"/>
          <w:szCs w:val="28"/>
        </w:rPr>
      </w:pPr>
    </w:p>
    <w:p w:rsidR="00824B08" w:rsidRDefault="00824B08" w:rsidP="00824B08">
      <w:pPr>
        <w:pStyle w:val="af"/>
        <w:rPr>
          <w:rFonts w:ascii="Times New Roman" w:hAnsi="Times New Roman"/>
          <w:sz w:val="28"/>
          <w:szCs w:val="28"/>
        </w:rPr>
      </w:pPr>
      <w:r w:rsidRPr="00B43796">
        <w:rPr>
          <w:rFonts w:ascii="Times New Roman" w:hAnsi="Times New Roman"/>
          <w:sz w:val="28"/>
          <w:szCs w:val="28"/>
        </w:rPr>
        <w:t xml:space="preserve">Учебники: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796">
        <w:rPr>
          <w:rFonts w:ascii="Times New Roman" w:hAnsi="Times New Roman"/>
          <w:sz w:val="28"/>
          <w:szCs w:val="28"/>
        </w:rPr>
        <w:t>Букварь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AB6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авт.-сост.  </w:t>
      </w:r>
      <w:r w:rsidRPr="00B43796">
        <w:rPr>
          <w:rFonts w:ascii="Times New Roman" w:hAnsi="Times New Roman"/>
          <w:sz w:val="28"/>
          <w:szCs w:val="28"/>
        </w:rPr>
        <w:t xml:space="preserve">Л.Е. </w:t>
      </w:r>
      <w:proofErr w:type="spellStart"/>
      <w:r w:rsidRPr="00B43796">
        <w:rPr>
          <w:rFonts w:ascii="Times New Roman" w:hAnsi="Times New Roman"/>
          <w:sz w:val="28"/>
          <w:szCs w:val="28"/>
        </w:rPr>
        <w:t>Журова</w:t>
      </w:r>
      <w:proofErr w:type="spellEnd"/>
      <w:r w:rsidRPr="00B43796">
        <w:rPr>
          <w:rFonts w:ascii="Times New Roman" w:hAnsi="Times New Roman"/>
          <w:sz w:val="28"/>
          <w:szCs w:val="28"/>
        </w:rPr>
        <w:t>, А.О. Евдокимова</w:t>
      </w:r>
      <w:r>
        <w:rPr>
          <w:rFonts w:ascii="Times New Roman" w:hAnsi="Times New Roman"/>
          <w:sz w:val="28"/>
          <w:szCs w:val="28"/>
        </w:rPr>
        <w:t>,  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Граф, 2011</w:t>
      </w:r>
      <w:r w:rsidRPr="00B437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4B08" w:rsidRDefault="00824B08" w:rsidP="00824B08">
      <w:pPr>
        <w:pStyle w:val="af"/>
        <w:rPr>
          <w:rFonts w:ascii="Times New Roman" w:hAnsi="Times New Roman"/>
          <w:sz w:val="28"/>
          <w:szCs w:val="28"/>
        </w:rPr>
      </w:pPr>
    </w:p>
    <w:p w:rsidR="00824B08" w:rsidRDefault="00824B08" w:rsidP="00824B0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Литературное </w:t>
      </w:r>
      <w:proofErr w:type="spellStart"/>
      <w:r>
        <w:rPr>
          <w:rFonts w:ascii="Times New Roman" w:hAnsi="Times New Roman"/>
          <w:sz w:val="28"/>
          <w:szCs w:val="28"/>
        </w:rPr>
        <w:t>чтение</w:t>
      </w:r>
      <w:proofErr w:type="gramStart"/>
      <w:r w:rsidRPr="00B43796">
        <w:rPr>
          <w:rFonts w:ascii="Times New Roman" w:hAnsi="Times New Roman"/>
          <w:sz w:val="28"/>
          <w:szCs w:val="28"/>
        </w:rPr>
        <w:t>:У</w:t>
      </w:r>
      <w:proofErr w:type="gramEnd"/>
      <w:r w:rsidRPr="00B43796">
        <w:rPr>
          <w:rFonts w:ascii="Times New Roman" w:hAnsi="Times New Roman"/>
          <w:sz w:val="28"/>
          <w:szCs w:val="28"/>
        </w:rPr>
        <w:t>роки</w:t>
      </w:r>
      <w:proofErr w:type="spellEnd"/>
      <w:r w:rsidRPr="00B43796">
        <w:rPr>
          <w:rFonts w:ascii="Times New Roman" w:hAnsi="Times New Roman"/>
          <w:sz w:val="28"/>
          <w:szCs w:val="28"/>
        </w:rPr>
        <w:t xml:space="preserve"> слушания: Учебная хрестоматия </w:t>
      </w:r>
      <w:r>
        <w:rPr>
          <w:rFonts w:ascii="Times New Roman" w:hAnsi="Times New Roman"/>
          <w:sz w:val="28"/>
          <w:szCs w:val="28"/>
        </w:rPr>
        <w:t xml:space="preserve"> авт.-сост. </w:t>
      </w:r>
      <w:r w:rsidRPr="00B43796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B43796">
        <w:rPr>
          <w:rFonts w:ascii="Times New Roman" w:hAnsi="Times New Roman"/>
          <w:sz w:val="28"/>
          <w:szCs w:val="28"/>
        </w:rPr>
        <w:t>Ефросинина</w:t>
      </w:r>
      <w:proofErr w:type="spellEnd"/>
      <w:proofErr w:type="gramStart"/>
      <w:r w:rsidRPr="00B43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Граф, 2011</w:t>
      </w:r>
      <w:r w:rsidRPr="00B43796">
        <w:rPr>
          <w:rFonts w:ascii="Times New Roman" w:hAnsi="Times New Roman"/>
          <w:sz w:val="28"/>
          <w:szCs w:val="28"/>
        </w:rPr>
        <w:t>.</w:t>
      </w:r>
    </w:p>
    <w:p w:rsidR="00824B08" w:rsidRDefault="00824B08" w:rsidP="00824B08">
      <w:pPr>
        <w:pStyle w:val="af"/>
        <w:rPr>
          <w:rFonts w:ascii="Times New Roman" w:hAnsi="Times New Roman"/>
          <w:sz w:val="28"/>
          <w:szCs w:val="28"/>
        </w:rPr>
      </w:pPr>
    </w:p>
    <w:p w:rsidR="00824B08" w:rsidRPr="00B43796" w:rsidRDefault="00824B08" w:rsidP="00824B08">
      <w:pPr>
        <w:pStyle w:val="af"/>
        <w:rPr>
          <w:rFonts w:ascii="Times New Roman" w:hAnsi="Times New Roman"/>
          <w:sz w:val="28"/>
          <w:szCs w:val="28"/>
        </w:rPr>
      </w:pPr>
      <w:r w:rsidRPr="00B43796">
        <w:rPr>
          <w:rFonts w:ascii="Times New Roman" w:hAnsi="Times New Roman"/>
          <w:sz w:val="28"/>
          <w:szCs w:val="28"/>
        </w:rPr>
        <w:t>Литературное чтение</w:t>
      </w:r>
      <w:r w:rsidRPr="00875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авт.-сост. </w:t>
      </w:r>
      <w:r w:rsidRPr="00B43796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B43796">
        <w:rPr>
          <w:rFonts w:ascii="Times New Roman" w:hAnsi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 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Граф,2011</w:t>
      </w:r>
      <w:r w:rsidRPr="00B43796">
        <w:rPr>
          <w:rFonts w:ascii="Times New Roman" w:hAnsi="Times New Roman"/>
          <w:sz w:val="28"/>
          <w:szCs w:val="28"/>
        </w:rPr>
        <w:t>.</w:t>
      </w:r>
    </w:p>
    <w:p w:rsidR="00824B08" w:rsidRDefault="00824B08" w:rsidP="00824B08">
      <w:pPr>
        <w:rPr>
          <w:rFonts w:ascii="Times New Roman" w:hAnsi="Times New Roman"/>
          <w:sz w:val="28"/>
          <w:szCs w:val="28"/>
        </w:rPr>
      </w:pPr>
    </w:p>
    <w:p w:rsidR="00A46959" w:rsidRPr="00425219" w:rsidRDefault="00A46959" w:rsidP="00A67F9F">
      <w:pPr>
        <w:pStyle w:val="af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2521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Пояснительная записка</w:t>
      </w:r>
    </w:p>
    <w:p w:rsidR="00425219" w:rsidRPr="00A67F9F" w:rsidRDefault="00425219" w:rsidP="00A67F9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959" w:rsidRPr="00A67F9F" w:rsidRDefault="00A46959" w:rsidP="00A67F9F">
      <w:pPr>
        <w:pStyle w:val="af"/>
        <w:ind w:firstLine="567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Федеральных государственных образовательных стандартов второго поколения и программы УМК «Начальная школа XXI века» под редакцией Н.Ф. Виноградовой. </w:t>
      </w:r>
      <w:proofErr w:type="spellStart"/>
      <w:r w:rsidRPr="00A67F9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67F9F">
        <w:rPr>
          <w:rFonts w:ascii="Times New Roman" w:hAnsi="Times New Roman" w:cs="Times New Roman"/>
          <w:sz w:val="24"/>
          <w:szCs w:val="24"/>
        </w:rPr>
        <w:t xml:space="preserve">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/Сборник программ к комплекту учебников «Начальная школа XXI века» </w:t>
      </w:r>
      <w:proofErr w:type="gramStart"/>
      <w:r w:rsidRPr="00A67F9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67F9F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A67F9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67F9F">
        <w:rPr>
          <w:rFonts w:ascii="Times New Roman" w:hAnsi="Times New Roman" w:cs="Times New Roman"/>
          <w:sz w:val="24"/>
          <w:szCs w:val="24"/>
        </w:rPr>
        <w:t xml:space="preserve"> – Граф, 2008.</w:t>
      </w:r>
    </w:p>
    <w:p w:rsidR="00A46959" w:rsidRPr="00A67F9F" w:rsidRDefault="00A46959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Курс литературного чтения 1 класса помогает ребёнку стать читателем: подводит к осознанию богатого мира отечественной и зарубежной детской литературы как искусства художественного слова; обогащает читательский опыт. Уроки литературного слушания проходят в тот период обучения, когда дети самостоятельно не читают, и поддерживают их интерес к чтению и книге. Учащиеся практически знакомятся с жанрами и темами произведений, узнают основные признаки сказки, стихотворения, рассказа. Накапливаются представления школьников об авторах различных произведений.</w:t>
      </w:r>
    </w:p>
    <w:p w:rsidR="00B43796" w:rsidRPr="00A67F9F" w:rsidRDefault="00A46959" w:rsidP="00A67F9F">
      <w:pPr>
        <w:pStyle w:val="af"/>
        <w:ind w:firstLine="851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b/>
          <w:i/>
          <w:iCs/>
          <w:sz w:val="24"/>
          <w:szCs w:val="24"/>
        </w:rPr>
        <w:t>Цель курса:</w:t>
      </w:r>
      <w:r w:rsidRPr="00A67F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7F9F">
        <w:rPr>
          <w:rFonts w:ascii="Times New Roman" w:hAnsi="Times New Roman" w:cs="Times New Roman"/>
          <w:sz w:val="24"/>
          <w:szCs w:val="24"/>
        </w:rPr>
        <w:t>курс литературного чтения</w:t>
      </w:r>
      <w:r w:rsidRPr="00A67F9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67F9F">
        <w:rPr>
          <w:rFonts w:ascii="Times New Roman" w:hAnsi="Times New Roman" w:cs="Times New Roman"/>
          <w:sz w:val="24"/>
          <w:szCs w:val="24"/>
        </w:rPr>
        <w:t>призван ввести в мир художественной литературы и помочь осмыслять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</w:t>
      </w:r>
      <w:r w:rsidR="00B43796" w:rsidRPr="00A67F9F">
        <w:rPr>
          <w:rFonts w:ascii="Times New Roman" w:hAnsi="Times New Roman" w:cs="Times New Roman"/>
          <w:sz w:val="24"/>
          <w:szCs w:val="24"/>
        </w:rPr>
        <w:t xml:space="preserve">жественных произведений. 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  <w:t> </w:t>
      </w:r>
      <w:r w:rsidRPr="00A67F9F">
        <w:rPr>
          <w:rFonts w:ascii="Times New Roman" w:hAnsi="Times New Roman" w:cs="Times New Roman"/>
          <w:sz w:val="24"/>
          <w:szCs w:val="24"/>
        </w:rPr>
        <w:t>Литературное чтение — это один из важных и ответственных этапов большого пути ребенка в литературу. От качества обучения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свойственную дошкольникам, формирование у него в дальнейшем потребности в систематическом чтении произведений подлинн</w:t>
      </w:r>
      <w:r w:rsidR="00B43796" w:rsidRPr="00A67F9F">
        <w:rPr>
          <w:rFonts w:ascii="Times New Roman" w:hAnsi="Times New Roman" w:cs="Times New Roman"/>
          <w:sz w:val="24"/>
          <w:szCs w:val="24"/>
        </w:rPr>
        <w:t xml:space="preserve">о художественной литературы. 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  <w:t> </w:t>
      </w:r>
      <w:r w:rsidRPr="00A67F9F">
        <w:rPr>
          <w:rFonts w:ascii="Times New Roman" w:hAnsi="Times New Roman" w:cs="Times New Roman"/>
          <w:sz w:val="24"/>
          <w:szCs w:val="24"/>
        </w:rPr>
        <w:t>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</w:t>
      </w:r>
      <w:r w:rsidR="00B43796" w:rsidRPr="00A67F9F">
        <w:rPr>
          <w:rFonts w:ascii="Times New Roman" w:hAnsi="Times New Roman" w:cs="Times New Roman"/>
          <w:sz w:val="24"/>
          <w:szCs w:val="24"/>
        </w:rPr>
        <w:t xml:space="preserve"> формирует его личность. </w:t>
      </w:r>
      <w:r w:rsidRPr="00A67F9F">
        <w:rPr>
          <w:rFonts w:ascii="Times New Roman" w:hAnsi="Times New Roman" w:cs="Times New Roman"/>
          <w:sz w:val="24"/>
          <w:szCs w:val="24"/>
        </w:rPr>
        <w:t xml:space="preserve">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 </w:t>
      </w:r>
      <w:r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Style w:val="a4"/>
          <w:rFonts w:ascii="Times New Roman" w:hAnsi="Times New Roman" w:cs="Times New Roman"/>
          <w:sz w:val="24"/>
          <w:szCs w:val="24"/>
        </w:rPr>
        <w:t>Художественно-эстетический принцип</w:t>
      </w:r>
      <w:r w:rsidRPr="00A67F9F">
        <w:rPr>
          <w:rFonts w:ascii="Times New Roman" w:hAnsi="Times New Roman" w:cs="Times New Roman"/>
          <w:sz w:val="24"/>
          <w:szCs w:val="24"/>
        </w:rPr>
        <w:t xml:space="preserve"> 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 </w:t>
      </w:r>
      <w:r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Style w:val="a4"/>
          <w:rFonts w:ascii="Times New Roman" w:hAnsi="Times New Roman" w:cs="Times New Roman"/>
          <w:sz w:val="24"/>
          <w:szCs w:val="24"/>
        </w:rPr>
        <w:t>Литературоведческий принцип</w:t>
      </w:r>
      <w:r w:rsidRPr="00A67F9F">
        <w:rPr>
          <w:rFonts w:ascii="Times New Roman" w:hAnsi="Times New Roman" w:cs="Times New Roman"/>
          <w:sz w:val="24"/>
          <w:szCs w:val="24"/>
        </w:rPr>
        <w:t xml:space="preserve"> с учетом особенностей начального этапа обучения реализуется при анализе литературного произведения, выдвигает на первый п</w:t>
      </w:r>
      <w:r w:rsidR="00B43796" w:rsidRPr="00A67F9F">
        <w:rPr>
          <w:rFonts w:ascii="Times New Roman" w:hAnsi="Times New Roman" w:cs="Times New Roman"/>
          <w:sz w:val="24"/>
          <w:szCs w:val="24"/>
        </w:rPr>
        <w:t xml:space="preserve">лан художественный образ. </w:t>
      </w:r>
    </w:p>
    <w:p w:rsidR="00B43796" w:rsidRPr="00A67F9F" w:rsidRDefault="00A46959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 xml:space="preserve"> 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</w:t>
      </w:r>
      <w:r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Style w:val="a4"/>
          <w:rFonts w:ascii="Times New Roman" w:hAnsi="Times New Roman" w:cs="Times New Roman"/>
          <w:sz w:val="24"/>
          <w:szCs w:val="24"/>
        </w:rPr>
        <w:t xml:space="preserve">Коммуникативно-речевой принцип </w:t>
      </w:r>
      <w:r w:rsidRPr="00A67F9F">
        <w:rPr>
          <w:rFonts w:ascii="Times New Roman" w:hAnsi="Times New Roman" w:cs="Times New Roman"/>
          <w:sz w:val="24"/>
          <w:szCs w:val="24"/>
        </w:rPr>
        <w:t xml:space="preserve">нацелен на развитие речевой культуры учащихся, на формирование и развитие у младших школьников речевых </w:t>
      </w:r>
      <w:r w:rsidR="00B43796" w:rsidRPr="00A67F9F">
        <w:rPr>
          <w:rFonts w:ascii="Times New Roman" w:hAnsi="Times New Roman" w:cs="Times New Roman"/>
          <w:sz w:val="24"/>
          <w:szCs w:val="24"/>
        </w:rPr>
        <w:t xml:space="preserve">формировать «читательскую самостоятельность». 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</w:r>
      <w:r w:rsidR="00B43796" w:rsidRPr="00A67F9F">
        <w:rPr>
          <w:rFonts w:ascii="Times New Roman" w:hAnsi="Times New Roman" w:cs="Times New Roman"/>
          <w:sz w:val="24"/>
          <w:szCs w:val="24"/>
        </w:rPr>
        <w:lastRenderedPageBreak/>
        <w:t> Для углубления читательского опыта детей в программу введены некоторые произведения, повторяющиеся затем в программе средней школы.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Объем программы: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 xml:space="preserve">На изучение литературного чтения 1 </w:t>
      </w:r>
      <w:proofErr w:type="gramStart"/>
      <w:r w:rsidRPr="00A67F9F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A67F9F">
        <w:rPr>
          <w:rFonts w:ascii="Times New Roman" w:hAnsi="Times New Roman" w:cs="Times New Roman"/>
          <w:sz w:val="24"/>
          <w:szCs w:val="24"/>
        </w:rPr>
        <w:t xml:space="preserve"> отводится 132 часа в год (33 учебные недели по 4 часа в неделю), 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 xml:space="preserve">из них 64 часа на I полугодие </w:t>
      </w:r>
      <w:proofErr w:type="gramStart"/>
      <w:r w:rsidRPr="00A67F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7F9F">
        <w:rPr>
          <w:rFonts w:ascii="Times New Roman" w:hAnsi="Times New Roman" w:cs="Times New Roman"/>
          <w:sz w:val="24"/>
          <w:szCs w:val="24"/>
        </w:rPr>
        <w:t xml:space="preserve">48 ч литературного чтения + 16 ч литературного слушания); 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68 часов - на II полугодие (51 ч литературное чтение + 17 ч литературное слушание)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 xml:space="preserve">Учебники: Л.Е. </w:t>
      </w:r>
      <w:proofErr w:type="spellStart"/>
      <w:r w:rsidRPr="00A67F9F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A67F9F">
        <w:rPr>
          <w:rFonts w:ascii="Times New Roman" w:hAnsi="Times New Roman" w:cs="Times New Roman"/>
          <w:sz w:val="24"/>
          <w:szCs w:val="24"/>
        </w:rPr>
        <w:t>, А.О. Евдокимова Букварь</w:t>
      </w:r>
      <w:proofErr w:type="gramStart"/>
      <w:r w:rsidRPr="00A67F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7F9F">
        <w:rPr>
          <w:rFonts w:ascii="Times New Roman" w:hAnsi="Times New Roman" w:cs="Times New Roman"/>
          <w:sz w:val="24"/>
          <w:szCs w:val="24"/>
        </w:rPr>
        <w:t xml:space="preserve"> 1 класс: Учебник для учащихся общеобразовательных учреждений в 2ч. - М.</w:t>
      </w:r>
      <w:proofErr w:type="gramStart"/>
      <w:r w:rsidRPr="00A67F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F9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67F9F">
        <w:rPr>
          <w:rFonts w:ascii="Times New Roman" w:hAnsi="Times New Roman" w:cs="Times New Roman"/>
          <w:sz w:val="24"/>
          <w:szCs w:val="24"/>
        </w:rPr>
        <w:t xml:space="preserve"> – Граф, 2010. Л.А. </w:t>
      </w:r>
      <w:proofErr w:type="spellStart"/>
      <w:r w:rsidRPr="00A67F9F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A67F9F">
        <w:rPr>
          <w:rFonts w:ascii="Times New Roman" w:hAnsi="Times New Roman" w:cs="Times New Roman"/>
          <w:sz w:val="24"/>
          <w:szCs w:val="24"/>
        </w:rPr>
        <w:t xml:space="preserve"> Литературное чтение </w:t>
      </w:r>
      <w:proofErr w:type="gramStart"/>
      <w:r w:rsidRPr="00A67F9F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A67F9F">
        <w:rPr>
          <w:rFonts w:ascii="Times New Roman" w:hAnsi="Times New Roman" w:cs="Times New Roman"/>
          <w:sz w:val="24"/>
          <w:szCs w:val="24"/>
        </w:rPr>
        <w:t xml:space="preserve">роки слушания : Учебная хрестоматия для учащихся 1 класса общеобразовательных учреждений - М.: </w:t>
      </w:r>
      <w:proofErr w:type="spellStart"/>
      <w:r w:rsidRPr="00A67F9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67F9F">
        <w:rPr>
          <w:rFonts w:ascii="Times New Roman" w:hAnsi="Times New Roman" w:cs="Times New Roman"/>
          <w:sz w:val="24"/>
          <w:szCs w:val="24"/>
        </w:rPr>
        <w:t xml:space="preserve"> – Граф, 2008.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A67F9F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A67F9F">
        <w:rPr>
          <w:rFonts w:ascii="Times New Roman" w:hAnsi="Times New Roman" w:cs="Times New Roman"/>
          <w:sz w:val="24"/>
          <w:szCs w:val="24"/>
        </w:rPr>
        <w:t xml:space="preserve"> Литературное чтение: 1 класс: учебник для учащихся общеобразовательных учреждений. - М.: </w:t>
      </w:r>
      <w:proofErr w:type="spellStart"/>
      <w:r w:rsidRPr="00A67F9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67F9F">
        <w:rPr>
          <w:rFonts w:ascii="Times New Roman" w:hAnsi="Times New Roman" w:cs="Times New Roman"/>
          <w:sz w:val="24"/>
          <w:szCs w:val="24"/>
        </w:rPr>
        <w:t xml:space="preserve"> – Граф,2010.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A67F9F">
        <w:rPr>
          <w:rFonts w:ascii="Times New Roman" w:hAnsi="Times New Roman" w:cs="Times New Roman"/>
          <w:b/>
          <w:sz w:val="24"/>
          <w:szCs w:val="24"/>
        </w:rPr>
        <w:t>Учебная программа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1. Восприятие литературного произведения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 xml:space="preserve">Эмоциональная отзывчивость, понимание настроения литературного произведения, нахождение сходства и различия в настроении героев произведения. Элементарная оценка эмоциональных состояний героев, сравнение действий и поступков героев с общими нравственными и этическими нормами. Умение узнавать произведения разных жанров. 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2. Ориентировка в литературоведческих понятиях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 xml:space="preserve">Произведение, фольклор, чтение, сказка, загадка, пословица, поговорка, </w:t>
      </w:r>
      <w:proofErr w:type="spellStart"/>
      <w:r w:rsidRPr="00A67F9F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A67F9F">
        <w:rPr>
          <w:rFonts w:ascii="Times New Roman" w:hAnsi="Times New Roman" w:cs="Times New Roman"/>
          <w:sz w:val="24"/>
          <w:szCs w:val="24"/>
        </w:rPr>
        <w:t>, стихотворение.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Тема, литературный герой, фамилия автора, заглавие, абзац.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Элементы книги: обложка, переплет. Иллюстрация.</w:t>
      </w:r>
    </w:p>
    <w:p w:rsidR="00B43796" w:rsidRPr="00A67F9F" w:rsidRDefault="00B43796" w:rsidP="00A67F9F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Читательские умения и навыки</w:t>
      </w:r>
    </w:p>
    <w:p w:rsidR="00B43796" w:rsidRPr="00A67F9F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 xml:space="preserve">Различать стихотворение, сказку, </w:t>
      </w:r>
      <w:proofErr w:type="spellStart"/>
      <w:r w:rsidRPr="00A67F9F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A67F9F">
        <w:rPr>
          <w:rFonts w:ascii="Times New Roman" w:hAnsi="Times New Roman" w:cs="Times New Roman"/>
          <w:sz w:val="24"/>
          <w:szCs w:val="24"/>
        </w:rPr>
        <w:t>, загадку, рассказ, пословицу. Определять примерную тему книги по обложке и иллюстрациям. Узнавать изученные произведения по отрывкам из них. Находить в тексте слова, подтверждающие характеристики героев и их поступки.</w:t>
      </w:r>
    </w:p>
    <w:p w:rsidR="00B43796" w:rsidRPr="00A67F9F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Творческая деятельность</w:t>
      </w:r>
    </w:p>
    <w:p w:rsidR="00B43796" w:rsidRPr="00A67F9F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 xml:space="preserve">Проявлять интерес к словесному творчеству, принимать участие в коллективном сочинительстве стихов, </w:t>
      </w:r>
      <w:proofErr w:type="spellStart"/>
      <w:r w:rsidRPr="00A67F9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A67F9F">
        <w:rPr>
          <w:rFonts w:ascii="Times New Roman" w:hAnsi="Times New Roman" w:cs="Times New Roman"/>
          <w:sz w:val="24"/>
          <w:szCs w:val="24"/>
        </w:rPr>
        <w:t>, небольших сказок и историй. Разыгрывать небольшие литературные произведения, читать текст по ролям, участвовать в театральных играх.</w:t>
      </w:r>
    </w:p>
    <w:p w:rsidR="00B43796" w:rsidRPr="00A67F9F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Круг чтения</w:t>
      </w:r>
    </w:p>
    <w:p w:rsidR="00B43796" w:rsidRPr="00A67F9F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русского и других народов, стихотворные произведения классиков 19 – 20 века, детских поэтов и писателей, раскрывающие разнообразие тематики, жанров, национальные особенности культуры.</w:t>
      </w:r>
    </w:p>
    <w:p w:rsidR="00B43796" w:rsidRPr="00A67F9F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Произведения о жизни детей разных народов и стран.</w:t>
      </w:r>
    </w:p>
    <w:p w:rsidR="00B43796" w:rsidRPr="00A67F9F" w:rsidRDefault="00B43796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>Научно – познавательная книга: о природе, открытиях, истории. Юмористические произведения.</w:t>
      </w:r>
    </w:p>
    <w:p w:rsidR="00A46959" w:rsidRPr="00A67F9F" w:rsidRDefault="00A46959" w:rsidP="00B43796">
      <w:pPr>
        <w:pStyle w:val="af"/>
        <w:rPr>
          <w:rFonts w:ascii="Times New Roman" w:hAnsi="Times New Roman" w:cs="Times New Roman"/>
          <w:sz w:val="24"/>
          <w:szCs w:val="24"/>
        </w:rPr>
      </w:pPr>
      <w:r w:rsidRPr="00A67F9F">
        <w:rPr>
          <w:rFonts w:ascii="Times New Roman" w:hAnsi="Times New Roman" w:cs="Times New Roman"/>
          <w:sz w:val="24"/>
          <w:szCs w:val="24"/>
        </w:rPr>
        <w:t xml:space="preserve">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 w:rsidRPr="00A67F9F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A67F9F">
        <w:rPr>
          <w:rFonts w:ascii="Times New Roman" w:hAnsi="Times New Roman" w:cs="Times New Roman"/>
          <w:sz w:val="24"/>
          <w:szCs w:val="24"/>
        </w:rPr>
        <w:t xml:space="preserve"> формы чтения до чтения про себя, осуществляемого как умственное действие, протекающее во внутреннем плане. </w:t>
      </w:r>
      <w:r w:rsidRPr="00A67F9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7F9F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курс литературного чтения нацелен на решение следующих </w:t>
      </w:r>
      <w:r w:rsidRPr="00A67F9F">
        <w:rPr>
          <w:rFonts w:ascii="Times New Roman" w:hAnsi="Times New Roman" w:cs="Times New Roman"/>
          <w:i/>
          <w:iCs/>
          <w:sz w:val="24"/>
          <w:szCs w:val="24"/>
        </w:rPr>
        <w:t>основных задач</w:t>
      </w:r>
      <w:r w:rsidR="00B43796" w:rsidRPr="00A67F9F">
        <w:rPr>
          <w:rFonts w:ascii="Times New Roman" w:hAnsi="Times New Roman" w:cs="Times New Roman"/>
          <w:sz w:val="24"/>
          <w:szCs w:val="24"/>
        </w:rPr>
        <w:t xml:space="preserve">: 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Fonts w:ascii="Times New Roman" w:hAnsi="Times New Roman" w:cs="Times New Roman"/>
          <w:sz w:val="24"/>
          <w:szCs w:val="24"/>
        </w:rPr>
        <w:t> — развивать у детей способность полноценно воспринимать художественное произведение, сопереживать героям, эмоционально от</w:t>
      </w:r>
      <w:r w:rsidR="00B43796" w:rsidRPr="00A67F9F">
        <w:rPr>
          <w:rFonts w:ascii="Times New Roman" w:hAnsi="Times New Roman" w:cs="Times New Roman"/>
          <w:sz w:val="24"/>
          <w:szCs w:val="24"/>
        </w:rPr>
        <w:t xml:space="preserve">кликаться на прочитанное; 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Fonts w:ascii="Times New Roman" w:hAnsi="Times New Roman" w:cs="Times New Roman"/>
          <w:sz w:val="24"/>
          <w:szCs w:val="24"/>
        </w:rPr>
        <w:t> — учить детей чувствовать и понимать образный язык художественного произведения, выразительные средства, создающие художественный образ, развивать обр</w:t>
      </w:r>
      <w:r w:rsidR="00B43796" w:rsidRPr="00A67F9F">
        <w:rPr>
          <w:rFonts w:ascii="Times New Roman" w:hAnsi="Times New Roman" w:cs="Times New Roman"/>
          <w:sz w:val="24"/>
          <w:szCs w:val="24"/>
        </w:rPr>
        <w:t>азное мышление учащихся;</w:t>
      </w:r>
      <w:proofErr w:type="gramEnd"/>
      <w:r w:rsidR="00B43796" w:rsidRPr="00A67F9F">
        <w:rPr>
          <w:rFonts w:ascii="Times New Roman" w:hAnsi="Times New Roman" w:cs="Times New Roman"/>
          <w:sz w:val="24"/>
          <w:szCs w:val="24"/>
        </w:rPr>
        <w:t xml:space="preserve"> 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Fonts w:ascii="Times New Roman" w:hAnsi="Times New Roman" w:cs="Times New Roman"/>
          <w:sz w:val="24"/>
          <w:szCs w:val="24"/>
        </w:rPr>
        <w:t>— 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</w:t>
      </w:r>
      <w:r w:rsidR="00B43796" w:rsidRPr="00A67F9F">
        <w:rPr>
          <w:rFonts w:ascii="Times New Roman" w:hAnsi="Times New Roman" w:cs="Times New Roman"/>
          <w:sz w:val="24"/>
          <w:szCs w:val="24"/>
        </w:rPr>
        <w:t xml:space="preserve">о ассоциативное мышление; 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Fonts w:ascii="Times New Roman" w:hAnsi="Times New Roman" w:cs="Times New Roman"/>
          <w:sz w:val="24"/>
          <w:szCs w:val="24"/>
        </w:rPr>
        <w:t> — развивать поэтический слух детей, накапливать эстетический опыт слушания произведений изящной словесности, воспитыв</w:t>
      </w:r>
      <w:r w:rsidR="00B43796" w:rsidRPr="00A67F9F">
        <w:rPr>
          <w:rFonts w:ascii="Times New Roman" w:hAnsi="Times New Roman" w:cs="Times New Roman"/>
          <w:sz w:val="24"/>
          <w:szCs w:val="24"/>
        </w:rPr>
        <w:t xml:space="preserve">ать художественный вкус; 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Fonts w:ascii="Times New Roman" w:hAnsi="Times New Roman" w:cs="Times New Roman"/>
          <w:sz w:val="24"/>
          <w:szCs w:val="24"/>
        </w:rPr>
        <w:t>— формировать потребность в постоянном чтении книги, развивать интерес к литературному творчеству, творчеству писателей, создателей произвед</w:t>
      </w:r>
      <w:r w:rsidR="00B43796" w:rsidRPr="00A67F9F">
        <w:rPr>
          <w:rFonts w:ascii="Times New Roman" w:hAnsi="Times New Roman" w:cs="Times New Roman"/>
          <w:sz w:val="24"/>
          <w:szCs w:val="24"/>
        </w:rPr>
        <w:t xml:space="preserve">ений словесного искусства; 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Fonts w:ascii="Times New Roman" w:hAnsi="Times New Roman" w:cs="Times New Roman"/>
          <w:sz w:val="24"/>
          <w:szCs w:val="24"/>
        </w:rPr>
        <w:t>— </w:t>
      </w:r>
      <w:proofErr w:type="gramStart"/>
      <w:r w:rsidRPr="00A67F9F">
        <w:rPr>
          <w:rFonts w:ascii="Times New Roman" w:hAnsi="Times New Roman" w:cs="Times New Roman"/>
          <w:sz w:val="24"/>
          <w:szCs w:val="24"/>
        </w:rPr>
        <w:t xml:space="preserve">обогащать чувственный опыт ребенка, его реальные представления об </w:t>
      </w:r>
      <w:r w:rsidR="00B43796" w:rsidRPr="00A67F9F">
        <w:rPr>
          <w:rFonts w:ascii="Times New Roman" w:hAnsi="Times New Roman" w:cs="Times New Roman"/>
          <w:sz w:val="24"/>
          <w:szCs w:val="24"/>
        </w:rPr>
        <w:t>окружающем мире и природе;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Fonts w:ascii="Times New Roman" w:hAnsi="Times New Roman" w:cs="Times New Roman"/>
          <w:sz w:val="24"/>
          <w:szCs w:val="24"/>
        </w:rPr>
        <w:t>— формировать эстетическое отношение ребенка к жизни, приобщая его к классике х</w:t>
      </w:r>
      <w:r w:rsidR="00B43796" w:rsidRPr="00A67F9F">
        <w:rPr>
          <w:rFonts w:ascii="Times New Roman" w:hAnsi="Times New Roman" w:cs="Times New Roman"/>
          <w:sz w:val="24"/>
          <w:szCs w:val="24"/>
        </w:rPr>
        <w:t>удожественной литературы;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Fonts w:ascii="Times New Roman" w:hAnsi="Times New Roman" w:cs="Times New Roman"/>
          <w:sz w:val="24"/>
          <w:szCs w:val="24"/>
        </w:rPr>
        <w:t>— обеспечивать достаточно глубокое понимание содержания произведений раз</w:t>
      </w:r>
      <w:r w:rsidR="00B43796" w:rsidRPr="00A67F9F">
        <w:rPr>
          <w:rFonts w:ascii="Times New Roman" w:hAnsi="Times New Roman" w:cs="Times New Roman"/>
          <w:sz w:val="24"/>
          <w:szCs w:val="24"/>
        </w:rPr>
        <w:t>личного уровня сложности;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Fonts w:ascii="Times New Roman" w:hAnsi="Times New Roman" w:cs="Times New Roman"/>
          <w:sz w:val="24"/>
          <w:szCs w:val="24"/>
        </w:rPr>
        <w:t xml:space="preserve">— 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</w:t>
      </w:r>
      <w:r w:rsidR="00B43796" w:rsidRPr="00A67F9F">
        <w:rPr>
          <w:rFonts w:ascii="Times New Roman" w:hAnsi="Times New Roman" w:cs="Times New Roman"/>
          <w:sz w:val="24"/>
          <w:szCs w:val="24"/>
        </w:rPr>
        <w:t>опыт ребенка;</w:t>
      </w:r>
      <w:proofErr w:type="gramEnd"/>
      <w:r w:rsidR="00B43796" w:rsidRPr="00A67F9F">
        <w:rPr>
          <w:rFonts w:ascii="Times New Roman" w:hAnsi="Times New Roman" w:cs="Times New Roman"/>
          <w:sz w:val="24"/>
          <w:szCs w:val="24"/>
        </w:rPr>
        <w:t xml:space="preserve"> 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Fonts w:ascii="Times New Roman" w:hAnsi="Times New Roman" w:cs="Times New Roman"/>
          <w:sz w:val="24"/>
          <w:szCs w:val="24"/>
        </w:rPr>
        <w:t>— обеспечивать развитие речи школьников и активно формировать навык</w:t>
      </w:r>
      <w:r w:rsidR="00B43796" w:rsidRPr="00A67F9F">
        <w:rPr>
          <w:rFonts w:ascii="Times New Roman" w:hAnsi="Times New Roman" w:cs="Times New Roman"/>
          <w:sz w:val="24"/>
          <w:szCs w:val="24"/>
        </w:rPr>
        <w:t xml:space="preserve"> чтения и речевые умения;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Fonts w:ascii="Times New Roman" w:hAnsi="Times New Roman" w:cs="Times New Roman"/>
          <w:sz w:val="24"/>
          <w:szCs w:val="24"/>
        </w:rPr>
        <w:t>— работать с ра</w:t>
      </w:r>
      <w:r w:rsidR="00B43796" w:rsidRPr="00A67F9F">
        <w:rPr>
          <w:rFonts w:ascii="Times New Roman" w:hAnsi="Times New Roman" w:cs="Times New Roman"/>
          <w:sz w:val="24"/>
          <w:szCs w:val="24"/>
        </w:rPr>
        <w:t xml:space="preserve">зличными типами текстов; </w:t>
      </w:r>
      <w:r w:rsidR="00B43796" w:rsidRPr="00A67F9F">
        <w:rPr>
          <w:rFonts w:ascii="Times New Roman" w:hAnsi="Times New Roman" w:cs="Times New Roman"/>
          <w:sz w:val="24"/>
          <w:szCs w:val="24"/>
        </w:rPr>
        <w:br/>
      </w:r>
      <w:r w:rsidRPr="00A67F9F">
        <w:rPr>
          <w:rFonts w:ascii="Times New Roman" w:hAnsi="Times New Roman" w:cs="Times New Roman"/>
          <w:sz w:val="24"/>
          <w:szCs w:val="24"/>
        </w:rPr>
        <w:t xml:space="preserve">— создавать условия для формирования потребности в самостоятельном чтении художественных произведений, </w:t>
      </w:r>
    </w:p>
    <w:p w:rsidR="00A46959" w:rsidRPr="00A67F9F" w:rsidRDefault="00A46959">
      <w:pPr>
        <w:rPr>
          <w:rFonts w:ascii="Times New Roman" w:hAnsi="Times New Roman" w:cs="Times New Roman"/>
          <w:sz w:val="24"/>
          <w:szCs w:val="24"/>
        </w:rPr>
        <w:sectPr w:rsidR="00A46959" w:rsidRPr="00A67F9F" w:rsidSect="00B4379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26E49" w:rsidRPr="00A67F9F" w:rsidRDefault="00F26E49" w:rsidP="00F26E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курса</w:t>
      </w:r>
    </w:p>
    <w:p w:rsidR="00F26E49" w:rsidRPr="00A67F9F" w:rsidRDefault="00F26E49" w:rsidP="00F26E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0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1842"/>
        <w:gridCol w:w="993"/>
        <w:gridCol w:w="5103"/>
        <w:gridCol w:w="2126"/>
        <w:gridCol w:w="2977"/>
        <w:gridCol w:w="1417"/>
      </w:tblGrid>
      <w:tr w:rsidR="00550CBF" w:rsidRPr="00A67F9F" w:rsidTr="00DB1367">
        <w:trPr>
          <w:tblCellSpacing w:w="0" w:type="dxa"/>
        </w:trPr>
        <w:tc>
          <w:tcPr>
            <w:tcW w:w="5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9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02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Планируемые результаты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50CBF" w:rsidRPr="00A67F9F" w:rsidRDefault="00550CBF" w:rsidP="00B85CFD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550CBF" w:rsidRPr="00A67F9F" w:rsidTr="00DB1367">
        <w:trPr>
          <w:tblCellSpacing w:w="0" w:type="dxa"/>
        </w:trPr>
        <w:tc>
          <w:tcPr>
            <w:tcW w:w="54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51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50CBF" w:rsidRPr="00A67F9F" w:rsidRDefault="00550CBF" w:rsidP="0044460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Предметные знания </w:t>
            </w:r>
          </w:p>
        </w:tc>
        <w:tc>
          <w:tcPr>
            <w:tcW w:w="141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CBF" w:rsidRPr="00A67F9F" w:rsidTr="00DB1367">
        <w:trPr>
          <w:trHeight w:val="375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B4379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Добуквар</w:t>
            </w:r>
            <w:r w:rsidR="00550CBF"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="00550CBF"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1A6B18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внутренняя позиция школьника;  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учебн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о-познавательный интерес к новому учебному ма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териалу;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ориентация на понима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ние причин успеха в учебной деятельности: самоанализ и самоконтроль ре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зультата;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способнос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ть к самооценке на основе критериев успешнос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учебной дея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планировать свои действия в соответстви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и с поставленной задачей и условиями её реа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лизации;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оценивать правильность выполнения действия;  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550CBF" w:rsidRPr="00A67F9F" w:rsidRDefault="00B85CFD" w:rsidP="00F26E49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="00550CBF"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использов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proofErr w:type="spellStart"/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знаково-симво-лические</w:t>
            </w:r>
            <w:proofErr w:type="spellEnd"/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ства, в том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осуществлять анализ объектов с выделением существенных и несущественных признаков;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устанавливать аналогии;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допускать возможнос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ть существования у людей различ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ных точек зрения, в том числе не совпадающих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с его </w:t>
            </w:r>
            <w:proofErr w:type="gramStart"/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цию партнёра в общении и взаимодействии;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формулировать собственное 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мнение и пози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цию;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интересов;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задавать вопросы;</w:t>
            </w:r>
          </w:p>
          <w:p w:rsidR="00550CBF" w:rsidRPr="00A67F9F" w:rsidRDefault="00B85CFD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контролиро</w:t>
            </w:r>
            <w:r w:rsidR="00550CBF" w:rsidRPr="00A67F9F">
              <w:rPr>
                <w:rFonts w:ascii="Times New Roman" w:hAnsi="Times New Roman" w:cs="Times New Roman"/>
                <w:sz w:val="24"/>
                <w:szCs w:val="24"/>
              </w:rPr>
              <w:t>вать действия партнёра;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использовать речь для регуляции своего действия.</w:t>
            </w:r>
          </w:p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Звуки: гласные и согласные, их характеристику. Понятия:</w:t>
            </w:r>
            <w:r w:rsidR="00B85CFD"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слово, предложение, текст. Русский алфавит.</w:t>
            </w:r>
          </w:p>
        </w:tc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текст, отвечать на вопросы по содержанию, выделять главное в </w:t>
            </w:r>
            <w:proofErr w:type="gramStart"/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вести несложный диалог, выполнять звуковой анализ слов.</w:t>
            </w:r>
          </w:p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9559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Читать текст, отвечать на вопросы по содержанию, выделять главное в </w:t>
            </w:r>
            <w:proofErr w:type="gramStart"/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вести несложный диалог, выполнять звуковой анализ слов.</w:t>
            </w: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59B6" w:rsidRPr="00A67F9F" w:rsidRDefault="009559B6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CBF" w:rsidRPr="00A67F9F" w:rsidTr="00DB1367">
        <w:trPr>
          <w:trHeight w:val="435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Букварный период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1A6B18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внутренняя позиция школьника;  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учебно-познавательный интерес к новому учебному 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териалу;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ориентация на понимание причин успеха в учебной деятельности: самоанализ и самоконтроль 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зультата;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риев успешнос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ти учебной деятельности;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планировать свои действия в соответствии с поставленной задачей и 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ями её реализации;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оценивать правильность выполнения 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действия;  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550CBF" w:rsidRPr="00A67F9F" w:rsidRDefault="00B85CFD" w:rsidP="00F26E49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="00550CBF"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имволические средства, в том</w:t>
            </w:r>
            <w:r w:rsidR="00A6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числе модели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осуществлять анализ объектов с выделением существенных и несущественных признаков;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устанавливать аналогии;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, и ориентиро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ваться на пози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цию партнёра в общении и взаимодействии;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формулировать собственное мнение и позицию;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интересов;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задавать вопросы;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контролировать действия партнёра;</w:t>
            </w:r>
          </w:p>
          <w:p w:rsidR="00550CBF" w:rsidRPr="00A67F9F" w:rsidRDefault="00550CBF" w:rsidP="00A67F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использовать речь для регуляции своего действия.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CBF" w:rsidRPr="00A67F9F" w:rsidTr="00DB1367">
        <w:trPr>
          <w:trHeight w:val="585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58005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Послебук</w:t>
            </w:r>
            <w:r w:rsidR="00580051"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</w:t>
            </w:r>
            <w:proofErr w:type="spellEnd"/>
            <w:r w:rsidR="00580051"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580051"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период. Литературные произведения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учебно-познавательный интерес к новому учебному 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териалу;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чувство прекрасного и эстетические чувства на основе</w:t>
            </w:r>
            <w:proofErr w:type="gramEnd"/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знакомства с мировой и отечественной художественной культурой.</w:t>
            </w:r>
          </w:p>
          <w:p w:rsidR="00550CBF" w:rsidRPr="00A67F9F" w:rsidRDefault="00550CBF" w:rsidP="00F26E49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планировать свои действия;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оценивать правильность выполнения действия;  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вносить необходимые коррективы в действие после его завершения на основе его оценки и учёта характера сделанных ошибок. 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осуществлять итоговый и пошаговый контроль по результату   </w:t>
            </w:r>
          </w:p>
          <w:p w:rsidR="00550CBF" w:rsidRPr="00A67F9F" w:rsidRDefault="00B85CFD" w:rsidP="00F26E49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="00550CBF"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осуществлять анализ объектов с выделением существенных и несущественных признаков;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устанавливать аналогии;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позицию партнёра в общении и взаимодействии;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формулировать собственное мнение и позицию;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интересов;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задавать вопросы;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контролировать действия партнёра;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использовать речь для регуляции своего действия.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Ориентировка в литературоведческих понятиях</w:t>
            </w:r>
          </w:p>
          <w:p w:rsidR="00550CBF" w:rsidRPr="00A67F9F" w:rsidRDefault="00550CBF" w:rsidP="00F26E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Тема, </w:t>
            </w: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литературный герой, фамилия автора, заглавие, абзац.</w:t>
            </w:r>
          </w:p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книги: обложка, переплет. Иллюстрация.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Различать стихотворение, сказку, </w:t>
            </w:r>
            <w:proofErr w:type="spellStart"/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потешку</w:t>
            </w:r>
            <w:proofErr w:type="spellEnd"/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загадку, рассказ, пословицу. Определять примерную тему книги по обложке и </w:t>
            </w: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иллюстрациям. Узнавать изученные произведения по отрывкам из них. Находить в тексте слова, подтверждающие характеристики героев и их поступки.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CBF" w:rsidRPr="00A67F9F" w:rsidTr="00DB1367">
        <w:trPr>
          <w:trHeight w:val="345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Читаем сказки, загадки, скороговорки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учебно-познавательный интерес к новому учебному 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териалу;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способность к самооценке на основе критериев успешности учебной деятельности;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чувство прекрасного и эстетические чувства на основе</w:t>
            </w:r>
            <w:r w:rsidR="00B85CFD"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знакомства с мировой и отечественной художественной культурой.</w:t>
            </w:r>
          </w:p>
          <w:p w:rsidR="00550CBF" w:rsidRPr="00A67F9F" w:rsidRDefault="00550CBF" w:rsidP="00F26E49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планировать свои действия;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оценивать правильность выполнения действия;  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вносить необходимые коррективы в действие после его завершения на основе его оценки и учёта характера сделанных ошибок. 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осуществлять итоговый и пошаговый контроль по результату   </w:t>
            </w:r>
          </w:p>
          <w:p w:rsidR="00550CBF" w:rsidRPr="00A67F9F" w:rsidRDefault="00B85CFD" w:rsidP="00F26E49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="00550CBF" w:rsidRPr="00A6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осуществлять анализ объектов с выделением существенных и несущественных признаков;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устанавливать аналогии;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позицию партнёра в общении и взаимодействии;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формулировать собственное мнение и позицию;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• договариваться и приходить к общему 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 совместной деятельности, в том числе в ситуации столкновения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интересов;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задавать вопросы;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контролировать действия партнёра;</w:t>
            </w:r>
          </w:p>
          <w:p w:rsidR="00550CBF" w:rsidRPr="00A67F9F" w:rsidRDefault="00550CBF" w:rsidP="00F26E4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• использовать речь для регуляции своего действия.</w:t>
            </w:r>
          </w:p>
          <w:p w:rsidR="00550CBF" w:rsidRPr="00A67F9F" w:rsidRDefault="00550CBF" w:rsidP="00F26E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CBF" w:rsidRPr="00A67F9F" w:rsidRDefault="00550CBF" w:rsidP="00F26E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550CBF" w:rsidRPr="00A67F9F" w:rsidRDefault="00550CBF" w:rsidP="00F26E49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Ориентировка в литературоведческих понятиях</w:t>
            </w:r>
          </w:p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Произведение, фольклор, чтение, сказка, загадка, пословица, поговорка, </w:t>
            </w:r>
            <w:proofErr w:type="spellStart"/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стихотворение.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интерес к словесному творчеству, принимать участие в коллективном сочинительстве стихов, </w:t>
            </w:r>
            <w:proofErr w:type="spellStart"/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небольших сказок и историй. Разыгрывать небольшие литературные произведения, читать текст по ролям, участвовать в театральных играх.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CBF" w:rsidRPr="00A67F9F" w:rsidTr="00DB1367">
        <w:trPr>
          <w:trHeight w:val="345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Учимся уму – разуму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Эмоциональная отзывчивость, понимание настроения литературного произведения, нахождение сходства и различия в настроении героев произведения. Элементарная оценка эмоциональных состояний героев, сравнение действий и поступков героев с общими нравственными и этическими нормами.</w:t>
            </w:r>
          </w:p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узнавать произведения разных жанров.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CBF" w:rsidRPr="00A67F9F" w:rsidTr="00DB1367">
        <w:trPr>
          <w:trHeight w:val="33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Читаем о родной природе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слушать сказки, рассказы, стихотворения;</w:t>
            </w:r>
          </w:p>
          <w:p w:rsidR="00550CBF" w:rsidRPr="00A67F9F" w:rsidRDefault="00550CBF" w:rsidP="00F26E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читать плавно слогами и целыми словами вслух небольшие тексты;</w:t>
            </w:r>
          </w:p>
          <w:p w:rsidR="00550CBF" w:rsidRPr="00A67F9F" w:rsidRDefault="00550CBF" w:rsidP="00F26E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пересказывать содержание прочитанного по вопросам учителя, а на более высоком уровне – пересказывать по готовому плану;</w:t>
            </w:r>
          </w:p>
          <w:p w:rsidR="00550CBF" w:rsidRPr="00A67F9F" w:rsidRDefault="00550CBF" w:rsidP="00F26E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знать наизусть 2-3 стихотворения, 1-2 отрывка из прозаического произведения;</w:t>
            </w:r>
          </w:p>
          <w:p w:rsidR="00550CBF" w:rsidRPr="00A67F9F" w:rsidRDefault="00550CBF" w:rsidP="00A67F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читать небольшие по объёму произведения (сказки, стихи, рассказы). Более высокий уровень  самостоятельное ч</w:t>
            </w:r>
            <w:r w:rsidR="00B85CFD"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тение доступных детских книг      (о детях, о </w:t>
            </w: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животных, о природе) работать с доступными книгами – справочниками и словарями.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CBF" w:rsidRPr="00A67F9F" w:rsidTr="00DB1367">
        <w:trPr>
          <w:trHeight w:val="60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Читаем сказки, пословицы, считалки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CBF" w:rsidRPr="00A67F9F" w:rsidTr="00DB1367">
        <w:trPr>
          <w:trHeight w:val="33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Читаем о родной природе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CBF" w:rsidRPr="00A67F9F" w:rsidTr="00DB1367">
        <w:trPr>
          <w:trHeight w:val="9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CBF" w:rsidRPr="00A67F9F" w:rsidTr="00DB1367">
        <w:trPr>
          <w:trHeight w:val="36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CBF" w:rsidRPr="00A67F9F" w:rsidRDefault="00550CBF" w:rsidP="00F26E4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0CBF" w:rsidRPr="00A67F9F" w:rsidRDefault="00550CBF" w:rsidP="00F26E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6E49" w:rsidRPr="00A67F9F" w:rsidRDefault="00F26E49" w:rsidP="0061365D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444600" w:rsidRDefault="00B85CFD" w:rsidP="000131F5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A67F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A46959" w:rsidRPr="00A67F9F" w:rsidRDefault="00A46959" w:rsidP="00444600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F9F">
        <w:rPr>
          <w:rFonts w:ascii="Times New Roman" w:hAnsi="Times New Roman" w:cs="Times New Roman"/>
          <w:b/>
          <w:sz w:val="24"/>
          <w:szCs w:val="24"/>
        </w:rPr>
        <w:lastRenderedPageBreak/>
        <w:t>Литерату</w:t>
      </w:r>
      <w:r w:rsidR="00E75D0E" w:rsidRPr="00A67F9F">
        <w:rPr>
          <w:rFonts w:ascii="Times New Roman" w:hAnsi="Times New Roman" w:cs="Times New Roman"/>
          <w:b/>
          <w:sz w:val="24"/>
          <w:szCs w:val="24"/>
        </w:rPr>
        <w:t>рное чтение (Обучение грамоте</w:t>
      </w:r>
      <w:r w:rsidR="007E2290" w:rsidRPr="00A67F9F">
        <w:rPr>
          <w:rFonts w:ascii="Times New Roman" w:hAnsi="Times New Roman" w:cs="Times New Roman"/>
          <w:b/>
          <w:sz w:val="24"/>
          <w:szCs w:val="24"/>
        </w:rPr>
        <w:t>) 1 класс (</w:t>
      </w:r>
      <w:r w:rsidRPr="00A67F9F">
        <w:rPr>
          <w:rFonts w:ascii="Times New Roman" w:hAnsi="Times New Roman" w:cs="Times New Roman"/>
          <w:b/>
          <w:sz w:val="24"/>
          <w:szCs w:val="24"/>
        </w:rPr>
        <w:t>4 часа в неделю</w:t>
      </w:r>
      <w:proofErr w:type="gramStart"/>
      <w:r w:rsidRPr="00A67F9F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A67F9F">
        <w:rPr>
          <w:rFonts w:ascii="Times New Roman" w:hAnsi="Times New Roman" w:cs="Times New Roman"/>
          <w:b/>
          <w:sz w:val="24"/>
          <w:szCs w:val="24"/>
        </w:rPr>
        <w:t xml:space="preserve"> 132часа)</w:t>
      </w:r>
    </w:p>
    <w:p w:rsidR="00A46959" w:rsidRPr="00A67F9F" w:rsidRDefault="00A46959" w:rsidP="00A4695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F9F">
        <w:rPr>
          <w:rFonts w:ascii="Times New Roman" w:hAnsi="Times New Roman" w:cs="Times New Roman"/>
          <w:b/>
          <w:sz w:val="24"/>
          <w:szCs w:val="24"/>
        </w:rPr>
        <w:t>Поурочно</w:t>
      </w:r>
      <w:r w:rsidR="00B85CFD" w:rsidRPr="00A67F9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36CFA" w:rsidRPr="00A67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F9F">
        <w:rPr>
          <w:rFonts w:ascii="Times New Roman" w:hAnsi="Times New Roman" w:cs="Times New Roman"/>
          <w:b/>
          <w:sz w:val="24"/>
          <w:szCs w:val="24"/>
        </w:rPr>
        <w:t>тематическое план</w:t>
      </w:r>
      <w:r w:rsidR="00444600">
        <w:rPr>
          <w:rFonts w:ascii="Times New Roman" w:hAnsi="Times New Roman" w:cs="Times New Roman"/>
          <w:b/>
          <w:sz w:val="24"/>
          <w:szCs w:val="24"/>
        </w:rPr>
        <w:t>ирование па первое полугодие (64</w:t>
      </w:r>
      <w:r w:rsidRPr="00A67F9F">
        <w:rPr>
          <w:rFonts w:ascii="Times New Roman" w:hAnsi="Times New Roman" w:cs="Times New Roman"/>
          <w:b/>
          <w:sz w:val="24"/>
          <w:szCs w:val="24"/>
        </w:rPr>
        <w:t>ч)</w:t>
      </w:r>
    </w:p>
    <w:p w:rsidR="00A46959" w:rsidRPr="00A67F9F" w:rsidRDefault="00A46959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237"/>
        <w:gridCol w:w="1276"/>
        <w:gridCol w:w="1275"/>
        <w:gridCol w:w="851"/>
        <w:gridCol w:w="2268"/>
        <w:gridCol w:w="1984"/>
        <w:gridCol w:w="1134"/>
      </w:tblGrid>
      <w:tr w:rsidR="00F2133F" w:rsidRPr="00A67F9F" w:rsidTr="00DB1367">
        <w:trPr>
          <w:trHeight w:val="595"/>
        </w:trPr>
        <w:tc>
          <w:tcPr>
            <w:tcW w:w="568" w:type="dxa"/>
            <w:vMerge w:val="restart"/>
            <w:vAlign w:val="center"/>
          </w:tcPr>
          <w:p w:rsidR="00F2133F" w:rsidRPr="00A67F9F" w:rsidRDefault="00F2133F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133F" w:rsidRPr="00A67F9F" w:rsidRDefault="00F2133F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vAlign w:val="center"/>
          </w:tcPr>
          <w:p w:rsidR="00F2133F" w:rsidRPr="00A67F9F" w:rsidRDefault="00F2133F" w:rsidP="00F2133F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  <w:p w:rsidR="00F2133F" w:rsidRPr="00A67F9F" w:rsidRDefault="00F2133F" w:rsidP="00F2133F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33F" w:rsidRPr="00A67F9F" w:rsidRDefault="00F2133F" w:rsidP="00F2133F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Содержание уроков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F2133F" w:rsidRPr="00A67F9F" w:rsidRDefault="00F2133F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  <w:tc>
          <w:tcPr>
            <w:tcW w:w="851" w:type="dxa"/>
            <w:vMerge w:val="restart"/>
            <w:vAlign w:val="center"/>
          </w:tcPr>
          <w:p w:rsidR="00F2133F" w:rsidRPr="00A67F9F" w:rsidRDefault="00F2133F" w:rsidP="00F2133F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F2133F" w:rsidRPr="00A67F9F" w:rsidRDefault="00F2133F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  <w:vMerge w:val="restart"/>
            <w:vAlign w:val="center"/>
          </w:tcPr>
          <w:p w:rsidR="00F2133F" w:rsidRPr="00A67F9F" w:rsidRDefault="00616CB9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  <w:p w:rsidR="00616CB9" w:rsidRPr="00A67F9F" w:rsidRDefault="00616CB9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  <w:tc>
          <w:tcPr>
            <w:tcW w:w="1134" w:type="dxa"/>
            <w:vMerge w:val="restart"/>
            <w:vAlign w:val="center"/>
          </w:tcPr>
          <w:p w:rsidR="00F2133F" w:rsidRPr="00A67F9F" w:rsidRDefault="00F2133F" w:rsidP="00580051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2133F" w:rsidRPr="00A67F9F" w:rsidTr="00DB1367">
        <w:trPr>
          <w:trHeight w:val="346"/>
        </w:trPr>
        <w:tc>
          <w:tcPr>
            <w:tcW w:w="568" w:type="dxa"/>
            <w:vMerge/>
            <w:vAlign w:val="center"/>
          </w:tcPr>
          <w:p w:rsidR="00F2133F" w:rsidRPr="00A67F9F" w:rsidRDefault="00F2133F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2133F" w:rsidRPr="00A67F9F" w:rsidRDefault="00F2133F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133F" w:rsidRPr="00A67F9F" w:rsidRDefault="00F2133F" w:rsidP="00F2133F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133F" w:rsidRPr="00A67F9F" w:rsidRDefault="00F2133F" w:rsidP="00F213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proofErr w:type="spellEnd"/>
          </w:p>
          <w:p w:rsidR="00F2133F" w:rsidRPr="00A67F9F" w:rsidRDefault="00F2133F" w:rsidP="00F213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b/>
                <w:sz w:val="24"/>
                <w:szCs w:val="24"/>
              </w:rPr>
              <w:t>чески</w:t>
            </w:r>
          </w:p>
        </w:tc>
        <w:tc>
          <w:tcPr>
            <w:tcW w:w="851" w:type="dxa"/>
            <w:vMerge/>
            <w:vAlign w:val="center"/>
          </w:tcPr>
          <w:p w:rsidR="00F2133F" w:rsidRPr="00A67F9F" w:rsidRDefault="00F2133F" w:rsidP="00F2133F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133F" w:rsidRPr="00A67F9F" w:rsidRDefault="00F2133F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2133F" w:rsidRPr="00A67F9F" w:rsidRDefault="00F2133F" w:rsidP="00A4695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2133F" w:rsidRPr="00A67F9F" w:rsidRDefault="00F2133F" w:rsidP="00580051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33F" w:rsidRPr="00A67F9F" w:rsidTr="00DB1367">
        <w:tc>
          <w:tcPr>
            <w:tcW w:w="568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Введение понятия «предложение»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133F" w:rsidRPr="00A67F9F" w:rsidRDefault="00F2133F" w:rsidP="00F213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предложений</w:t>
            </w:r>
          </w:p>
        </w:tc>
        <w:tc>
          <w:tcPr>
            <w:tcW w:w="1134" w:type="dxa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F" w:rsidRPr="00A67F9F" w:rsidTr="00DB1367">
        <w:tc>
          <w:tcPr>
            <w:tcW w:w="568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сюжетной картинке. Отработка понятия «предложение». Развитие восприятия художественного произведения. Е. Серова «Мой дом». Д.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Павлычко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«Где всего прекрасней на Земле»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133F" w:rsidRPr="00A67F9F" w:rsidRDefault="00F2133F" w:rsidP="00F213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F" w:rsidRPr="00A67F9F" w:rsidTr="00DB1367">
        <w:tc>
          <w:tcPr>
            <w:tcW w:w="568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сюжетной картинке. Введение понятия «слово».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133F" w:rsidRPr="00A67F9F" w:rsidRDefault="00F2133F" w:rsidP="00F213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F" w:rsidRPr="00A67F9F" w:rsidTr="00DB1367">
        <w:tc>
          <w:tcPr>
            <w:tcW w:w="568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237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Рассказ по сюжетной картинке. Различение понятий «перед», «за», «между»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133F" w:rsidRPr="00A67F9F" w:rsidRDefault="00F2133F" w:rsidP="00F213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предложений</w:t>
            </w:r>
          </w:p>
        </w:tc>
        <w:tc>
          <w:tcPr>
            <w:tcW w:w="1134" w:type="dxa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F" w:rsidRPr="00A67F9F" w:rsidTr="00DB1367">
        <w:tc>
          <w:tcPr>
            <w:tcW w:w="568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5- 6.</w:t>
            </w:r>
          </w:p>
        </w:tc>
        <w:tc>
          <w:tcPr>
            <w:tcW w:w="6237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Интонационное выделение первого звука в словах. Сравнение звуков по твёрдости-мягкости. Развитие восприятия художественного произведения. В. Белов «Родничок»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133F" w:rsidRPr="00A67F9F" w:rsidRDefault="00F2133F" w:rsidP="00F213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F" w:rsidRPr="00A67F9F" w:rsidTr="00DB1367">
        <w:tc>
          <w:tcPr>
            <w:tcW w:w="568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F2133F" w:rsidRPr="00A67F9F" w:rsidRDefault="00F2133F" w:rsidP="00985B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«ау»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133F" w:rsidRPr="00A67F9F" w:rsidRDefault="00F2133F" w:rsidP="00F213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2133F" w:rsidRPr="00A67F9F" w:rsidRDefault="00F2133F" w:rsidP="005D6AE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знания </w:t>
            </w:r>
          </w:p>
        </w:tc>
        <w:tc>
          <w:tcPr>
            <w:tcW w:w="1984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33F" w:rsidRPr="00A67F9F" w:rsidTr="00DB1367">
        <w:tc>
          <w:tcPr>
            <w:tcW w:w="568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«мак»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133F" w:rsidRPr="00A67F9F" w:rsidRDefault="00F2133F" w:rsidP="00F213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F2133F" w:rsidRPr="00A67F9F" w:rsidRDefault="00F2133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«сыр», «нос»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CB9" w:rsidRPr="00A67F9F" w:rsidRDefault="00616CB9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616CB9" w:rsidRPr="00A67F9F" w:rsidRDefault="00616CB9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Рассказ по сюжетной картинке. Звуковой анализ слов «кот», «кит». Развитие восприятия художественного произведения. М.Михалков «Лесные хоромы». Сказка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CB9" w:rsidRPr="00A67F9F" w:rsidRDefault="00616CB9" w:rsidP="00F2133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985B8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Сравнение слов «лук», «лес» по звуковой структуре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Введение понятия «гласный звук». Обозначение звуков на схеме  фишками красного цвета.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Введение понятий «согласный звук», «твердый согласный звук», «мягкий согласный звук»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«А, а». Развитие восприятия 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произведения.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Гали «Земные краски»</w:t>
            </w:r>
            <w:r w:rsidR="007D3D71" w:rsidRPr="00A67F9F">
              <w:rPr>
                <w:rFonts w:ascii="Times New Roman" w:hAnsi="Times New Roman" w:cs="Times New Roman"/>
                <w:sz w:val="24"/>
                <w:szCs w:val="24"/>
              </w:rPr>
              <w:t>. А. Блок «Зайчик»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схемы слов, 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фишки, альбом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«Я, 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касса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Буква «Я, я» в начале слова. (Обозначение звуками [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] и [а])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касса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«О, 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касса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«Ё, ё». Развитие восприятия художественного произведения А.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«В школу»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касса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Обозначение буквой «ё» звукосочетаний [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] в начале слова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«У, 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Буква «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 в начале слова (обозначение звуками [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] и [у]). Развитие восприятия художественного произведения В.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с азбукой»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«Э, э»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055F8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«Е, е».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Буква «е» в начале слова в начале слова (обозначение звуками [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] и [э])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». Развитие восприятия художественного произведения</w:t>
            </w:r>
            <w:r w:rsidR="00706EE6" w:rsidRPr="00A67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Л. Пантелеев Буква «ты»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«И, 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C971C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C971C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Повторение правил обозначения буквами гласных звуков после твердых и мягких согласных звуков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Чтение слов, образующихся при изменении буквы, обозначающий гласный звук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«М, м». Развитие восприятия художественного произведения Я. Аким «Мой верный чиж»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«Л, л»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2F55D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«Й,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Е. Ильина. «Шум и Шумок»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«Г, г»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схемы слов,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, 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2F55D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[г] и [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звонкости – глухости, отражение этой характеристики звуков в модели слова.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Е. Благинина «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Тюлюлюй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Проверка начитанности. Знакомство с буквой «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, с»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[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звонкости – глухости, отражение этой характеристики звуков в модели слова.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«Д,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  <w:r w:rsidR="0047780E"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. «Кот, петух и лиса». </w:t>
            </w:r>
            <w:proofErr w:type="spellStart"/>
            <w:r w:rsidR="0047780E" w:rsidRPr="00A67F9F">
              <w:rPr>
                <w:rFonts w:ascii="Times New Roman" w:hAnsi="Times New Roman" w:cs="Times New Roman"/>
                <w:sz w:val="24"/>
                <w:szCs w:val="24"/>
              </w:rPr>
              <w:t>Р.н.ск</w:t>
            </w:r>
            <w:proofErr w:type="spellEnd"/>
            <w:r w:rsidR="0047780E" w:rsidRPr="00A67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«Т, т»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[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] и [т], по звонкости – глухости.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«Б, 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касса букв,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7648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касса букв,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  <w:r w:rsidR="0047780E"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="0047780E" w:rsidRPr="00A67F9F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47780E"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«Дядя Миша»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касса букв,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, 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касса букв,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«Ф, </w:t>
            </w:r>
            <w:proofErr w:type="spellStart"/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касса букв,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Ж, ж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« 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касса букв,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  <w:r w:rsidR="0047780E" w:rsidRPr="00A67F9F">
              <w:rPr>
                <w:rFonts w:ascii="Times New Roman" w:hAnsi="Times New Roman" w:cs="Times New Roman"/>
                <w:sz w:val="24"/>
                <w:szCs w:val="24"/>
              </w:rPr>
              <w:t>. С. Маршак «Тихая сказка»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навыка чтения вслух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касса букв,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3A288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«Ч, ч».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«Х,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gram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154C1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  <w:r w:rsidR="0047780E" w:rsidRPr="00A67F9F">
              <w:rPr>
                <w:rFonts w:ascii="Times New Roman" w:hAnsi="Times New Roman" w:cs="Times New Roman"/>
                <w:sz w:val="24"/>
                <w:szCs w:val="24"/>
              </w:rPr>
              <w:t>. Шарль Перро «Красная Шапочка».</w:t>
            </w: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Диагностическое тестирование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рефлексия,</w:t>
            </w:r>
          </w:p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касса букв, фишки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разделительной функцией мягкого знака.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развивающий контроль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«Ъ»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лента букв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B9" w:rsidRPr="00A67F9F" w:rsidTr="00DB1367">
        <w:tc>
          <w:tcPr>
            <w:tcW w:w="5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  <w:r w:rsidR="007D3D71" w:rsidRPr="00A67F9F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576454" w:rsidRPr="00A67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3D71"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D71" w:rsidRPr="00A67F9F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7D3D71" w:rsidRPr="00A67F9F">
              <w:rPr>
                <w:rFonts w:ascii="Times New Roman" w:hAnsi="Times New Roman" w:cs="Times New Roman"/>
                <w:sz w:val="24"/>
                <w:szCs w:val="24"/>
              </w:rPr>
              <w:t xml:space="preserve"> «Ёлка»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vAlign w:val="center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67F9F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134" w:type="dxa"/>
          </w:tcPr>
          <w:p w:rsidR="00616CB9" w:rsidRPr="00A67F9F" w:rsidRDefault="00616CB9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367" w:rsidRDefault="00DB1367" w:rsidP="00A4695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DB1367" w:rsidRDefault="00DB1367" w:rsidP="00A4695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600" w:rsidRDefault="00444600" w:rsidP="00A4695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600" w:rsidRDefault="00444600" w:rsidP="00A4695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600" w:rsidRDefault="00444600" w:rsidP="00A4695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600" w:rsidRDefault="00444600" w:rsidP="00A4695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600" w:rsidRDefault="00444600" w:rsidP="00A4695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600" w:rsidRDefault="00444600" w:rsidP="00A4695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600" w:rsidRDefault="00444600" w:rsidP="00A4695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600" w:rsidRDefault="00444600" w:rsidP="00A4695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959" w:rsidRPr="00A67F9F" w:rsidRDefault="00A46959" w:rsidP="00A46959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F9F">
        <w:rPr>
          <w:rFonts w:ascii="Times New Roman" w:hAnsi="Times New Roman" w:cs="Times New Roman"/>
          <w:b/>
          <w:sz w:val="24"/>
          <w:szCs w:val="24"/>
        </w:rPr>
        <w:lastRenderedPageBreak/>
        <w:t>Поурочно</w:t>
      </w:r>
      <w:r w:rsidR="009559B6" w:rsidRPr="00A67F9F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A67F9F">
        <w:rPr>
          <w:rFonts w:ascii="Times New Roman" w:hAnsi="Times New Roman" w:cs="Times New Roman"/>
          <w:b/>
          <w:sz w:val="24"/>
          <w:szCs w:val="24"/>
        </w:rPr>
        <w:t>тематическое план</w:t>
      </w:r>
      <w:r w:rsidR="00444600">
        <w:rPr>
          <w:rFonts w:ascii="Times New Roman" w:hAnsi="Times New Roman" w:cs="Times New Roman"/>
          <w:b/>
          <w:sz w:val="24"/>
          <w:szCs w:val="24"/>
        </w:rPr>
        <w:t xml:space="preserve">ирование па второе полугодие </w:t>
      </w:r>
    </w:p>
    <w:p w:rsidR="00A46959" w:rsidRPr="00A67F9F" w:rsidRDefault="00A46959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260"/>
        <w:gridCol w:w="992"/>
        <w:gridCol w:w="992"/>
        <w:gridCol w:w="709"/>
        <w:gridCol w:w="1701"/>
        <w:gridCol w:w="4394"/>
        <w:gridCol w:w="2127"/>
        <w:gridCol w:w="992"/>
      </w:tblGrid>
      <w:tr w:rsidR="00580527" w:rsidRPr="00444600" w:rsidTr="006411DB">
        <w:trPr>
          <w:trHeight w:val="595"/>
        </w:trPr>
        <w:tc>
          <w:tcPr>
            <w:tcW w:w="710" w:type="dxa"/>
            <w:vMerge w:val="restart"/>
            <w:vAlign w:val="center"/>
          </w:tcPr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Содержание уроков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  <w:tc>
          <w:tcPr>
            <w:tcW w:w="709" w:type="dxa"/>
            <w:vMerge w:val="restart"/>
            <w:vAlign w:val="center"/>
          </w:tcPr>
          <w:p w:rsidR="00580527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515C5C" w:rsidRDefault="00C33352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C33352" w:rsidRDefault="00C33352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:rsidR="00C33352" w:rsidRPr="00444600" w:rsidRDefault="00C33352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394" w:type="dxa"/>
            <w:vMerge w:val="restart"/>
          </w:tcPr>
          <w:p w:rsidR="00515C5C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уроку</w:t>
            </w:r>
          </w:p>
        </w:tc>
        <w:tc>
          <w:tcPr>
            <w:tcW w:w="2127" w:type="dxa"/>
            <w:vMerge w:val="restart"/>
            <w:vAlign w:val="center"/>
          </w:tcPr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  <w:tc>
          <w:tcPr>
            <w:tcW w:w="992" w:type="dxa"/>
            <w:vMerge w:val="restart"/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80527" w:rsidRPr="00444600" w:rsidTr="006411DB">
        <w:trPr>
          <w:trHeight w:val="346"/>
        </w:trPr>
        <w:tc>
          <w:tcPr>
            <w:tcW w:w="710" w:type="dxa"/>
            <w:vMerge/>
            <w:vAlign w:val="center"/>
          </w:tcPr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5C5C" w:rsidRPr="00444600" w:rsidRDefault="00515C5C" w:rsidP="00E75D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факти</w:t>
            </w:r>
            <w:proofErr w:type="spellEnd"/>
          </w:p>
          <w:p w:rsidR="00515C5C" w:rsidRPr="00444600" w:rsidRDefault="00515C5C" w:rsidP="00E75D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b/>
                <w:sz w:val="24"/>
                <w:szCs w:val="24"/>
              </w:rPr>
              <w:t>чески</w:t>
            </w:r>
          </w:p>
        </w:tc>
        <w:tc>
          <w:tcPr>
            <w:tcW w:w="709" w:type="dxa"/>
            <w:vMerge/>
            <w:vAlign w:val="center"/>
          </w:tcPr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15C5C" w:rsidRPr="00444600" w:rsidRDefault="00515C5C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44A" w:rsidRPr="00444600" w:rsidTr="002F11AF">
        <w:trPr>
          <w:trHeight w:val="346"/>
        </w:trPr>
        <w:tc>
          <w:tcPr>
            <w:tcW w:w="3970" w:type="dxa"/>
            <w:gridSpan w:val="2"/>
            <w:vAlign w:val="center"/>
          </w:tcPr>
          <w:p w:rsidR="00BD744A" w:rsidRPr="00BD744A" w:rsidRDefault="00BD744A" w:rsidP="00BD744A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BD7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Послебукварны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период.                     Литературные </w:t>
            </w:r>
            <w:r w:rsidRPr="00BD7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44A" w:rsidRPr="00444600" w:rsidRDefault="00BD744A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44A" w:rsidRPr="00444600" w:rsidRDefault="00BD744A" w:rsidP="00E75D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744A" w:rsidRPr="00786231" w:rsidRDefault="00BD744A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11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D744A" w:rsidRPr="00444600" w:rsidRDefault="00BD744A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D744A" w:rsidRPr="00444600" w:rsidRDefault="00BD744A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D744A" w:rsidRPr="00444600" w:rsidRDefault="00BD744A" w:rsidP="00E75D0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744A" w:rsidRPr="00444600" w:rsidRDefault="00BD744A" w:rsidP="00E75D0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6F651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Алфавит. С.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Маршак «Ты эти буквы заучи». В.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«Спрятался».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515C5C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содержанию текстов, рассуждать по проблемной ситуации, читать тексты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6F651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«Три котенка». А. Шибаев «Беспокойные соседи».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6F651B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5C5C">
              <w:rPr>
                <w:rFonts w:ascii="Times New Roman" w:hAnsi="Times New Roman" w:cs="Times New Roman"/>
                <w:sz w:val="24"/>
                <w:szCs w:val="24"/>
              </w:rPr>
              <w:t>меть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  <w:r w:rsidR="00515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обсуждении проблемы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6F651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Е.Пермяк «Про нос и язык» Г.Остер «Меня нет дома».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6F651B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произведений, уметь рассуждать и находить решение проблемных ситуаций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6F651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М. Пришвин «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6F651B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наизусть стихотворение; уметь читать плавно слогами и целыми словами вслух, пересказывать по вопросам учителя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выставка детских книг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6F651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А. Шибаев «На зарядку становись». «Познакомились».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6F651B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580527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в ролевом исполнении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6F651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«Как Никита играл в доктора»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580527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рассказ, отвечать на вопросы по его содержанию; рассуждать о поступках Никиты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6F651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Шибаев «Всегда вместе»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580527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произведений, уметь читать выразительно в ролевом исполнении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6F651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Г. Скребицкий «Пушок».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580527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наизусть 2-3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1-2 отрывка прозаического произведения о родной природе; уметь сравнивать поступки</w:t>
            </w:r>
            <w:r w:rsidR="006F3BFA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</w:t>
            </w:r>
            <w:r w:rsidR="006F3BFA">
              <w:rPr>
                <w:rFonts w:ascii="Times New Roman" w:hAnsi="Times New Roman" w:cs="Times New Roman"/>
                <w:sz w:val="24"/>
                <w:szCs w:val="24"/>
              </w:rPr>
              <w:t xml:space="preserve">, описывать </w:t>
            </w:r>
            <w:proofErr w:type="spellStart"/>
            <w:r w:rsidR="006F3BFA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 w:rsidR="006F3BFA">
              <w:rPr>
                <w:rFonts w:ascii="Times New Roman" w:hAnsi="Times New Roman" w:cs="Times New Roman"/>
                <w:sz w:val="24"/>
                <w:szCs w:val="24"/>
              </w:rPr>
              <w:t xml:space="preserve">. вид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6F651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Цыферов «Маленький тигр». С.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Чёрный «Кто?»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8F3F4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произведения и отвечать на вопросы по их содержанию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6F651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Остер «Середина сосиски», Я.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Аким «</w:t>
            </w:r>
            <w:proofErr w:type="gram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». Стихотворения о дружбе.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Default="008F3F4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по ролям, обсуждать содержание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описываемым ситуациям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писателя, выставка детских книг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6F651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Успенский «Если бы был я девочкой». Украинская народная сказка «Рукавичка»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8F3F4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читать, сравнивать и анализировать содержание, иллюстраций к ним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Е. Трутнева «Когда это бывает»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8F3F4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высказывание о своём отношении к сказкам, к героям и их поступкам</w:t>
            </w:r>
            <w:r w:rsidR="009E38A0">
              <w:rPr>
                <w:rFonts w:ascii="Times New Roman" w:hAnsi="Times New Roman" w:cs="Times New Roman"/>
                <w:sz w:val="24"/>
                <w:szCs w:val="24"/>
              </w:rPr>
              <w:t>, различать прямое, переносное, образное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Остер «Спускаться легче»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9E38A0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обсуждать вопросы по прочитанному тексту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031" w:rsidRPr="00444600" w:rsidTr="006411DB">
        <w:tc>
          <w:tcPr>
            <w:tcW w:w="710" w:type="dxa"/>
            <w:vAlign w:val="center"/>
          </w:tcPr>
          <w:p w:rsidR="00D20031" w:rsidRPr="00444600" w:rsidRDefault="00D200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D20031" w:rsidRPr="00444600" w:rsidRDefault="00D200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</w:t>
            </w:r>
          </w:p>
        </w:tc>
        <w:tc>
          <w:tcPr>
            <w:tcW w:w="992" w:type="dxa"/>
          </w:tcPr>
          <w:p w:rsidR="00D20031" w:rsidRPr="00444600" w:rsidRDefault="00D200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0031" w:rsidRPr="00444600" w:rsidRDefault="00D200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0031" w:rsidRPr="00444600" w:rsidRDefault="00D200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20031" w:rsidRPr="00444600" w:rsidRDefault="00D20031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D20031" w:rsidRPr="00444600" w:rsidRDefault="00D20031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сказку, рассказ, стихотворение, сравнивать сказки с похожими сюжетами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20031" w:rsidRPr="00444600" w:rsidRDefault="00D20031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031" w:rsidRPr="00444600" w:rsidRDefault="00D20031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031" w:rsidRPr="00444600" w:rsidTr="006411DB">
        <w:tc>
          <w:tcPr>
            <w:tcW w:w="710" w:type="dxa"/>
            <w:vAlign w:val="center"/>
          </w:tcPr>
          <w:p w:rsidR="00D20031" w:rsidRPr="00444600" w:rsidRDefault="00D200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D20031" w:rsidRPr="00444600" w:rsidRDefault="00D20031" w:rsidP="00A46959">
            <w:pPr>
              <w:pStyle w:val="af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 </w:t>
            </w:r>
          </w:p>
        </w:tc>
        <w:tc>
          <w:tcPr>
            <w:tcW w:w="992" w:type="dxa"/>
          </w:tcPr>
          <w:p w:rsidR="00D20031" w:rsidRPr="00444600" w:rsidRDefault="00D200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0031" w:rsidRPr="00444600" w:rsidRDefault="00D200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0031" w:rsidRPr="00444600" w:rsidRDefault="00D200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20031" w:rsidRPr="00444600" w:rsidRDefault="00D20031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D20031" w:rsidRPr="00444600" w:rsidRDefault="00D20031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20031" w:rsidRPr="00444600" w:rsidRDefault="00D20031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D20031" w:rsidRPr="00444600" w:rsidRDefault="00D20031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3438C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В.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 – выручалочка»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D20031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и объяснять значение слов и выражений, употребляемых в тексте; пересказывать сказку по готовому плану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А.Шибаев «Что за шутки». Г.</w:t>
            </w:r>
            <w:proofErr w:type="gram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«Хорошо спрятанная котлета»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D20031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и заучивать наизусть стихи; рассуждать над решением проблемных ситуаций по </w:t>
            </w:r>
            <w:r w:rsidR="006F3BF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7" w:rsidRPr="00444600" w:rsidTr="006411DB">
        <w:tc>
          <w:tcPr>
            <w:tcW w:w="71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Житков «Как меня называли», А.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Кушнер «Большая новость»</w:t>
            </w:r>
          </w:p>
        </w:tc>
        <w:tc>
          <w:tcPr>
            <w:tcW w:w="992" w:type="dxa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C5C" w:rsidRPr="00444600" w:rsidRDefault="00515C5C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5C5C" w:rsidRPr="00444600" w:rsidRDefault="006F3BFA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515C5C" w:rsidRPr="00444600" w:rsidRDefault="00515C5C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Пантелеев «Как поросёнок говорить научился»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6F3BFA" w:rsidP="00D650F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читать, сравнивать и анализировать содержание, иллюстраций к ним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E7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525E3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Е. Пермяк «Пичугин мост» 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D650F1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жанр произведения, выделять фамилию автора и заголовок, различать и сравнивать народные сказки и авторские, пересказывать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«Яшка».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D650F1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читать, пересказывать содержание, выражать свою точку зрения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E7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А.Кушнер «Что я узнал!» 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D650F1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читать небольшие произведения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E7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Ю.Дмитриев «Медвежата», Г.Снегирёв «Медвежата»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D650F1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на вопросы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подбирать заголовки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E75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D92C4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Н.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 Мы с мамой», В. Чаплина «Мушка» 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9B05A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делить текст на части, различать книги по темам детского чтения, понимать эмоциональное настроение литературного произведения, находить сходства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настроении героев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AF" w:rsidRPr="00444600" w:rsidTr="006411DB">
        <w:tc>
          <w:tcPr>
            <w:tcW w:w="710" w:type="dxa"/>
            <w:vAlign w:val="center"/>
          </w:tcPr>
          <w:p w:rsidR="009B05AF" w:rsidRPr="00444600" w:rsidRDefault="009B05A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:rsidR="009B05AF" w:rsidRPr="00444600" w:rsidRDefault="009B05A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Карем «Растеряшка».</w:t>
            </w:r>
            <w:proofErr w:type="gram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«Заколдованная буква»</w:t>
            </w:r>
          </w:p>
        </w:tc>
        <w:tc>
          <w:tcPr>
            <w:tcW w:w="992" w:type="dxa"/>
          </w:tcPr>
          <w:p w:rsidR="009B05AF" w:rsidRPr="00444600" w:rsidRDefault="009B05A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05AF" w:rsidRPr="00444600" w:rsidRDefault="009B05A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05AF" w:rsidRPr="00444600" w:rsidRDefault="009B05A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05AF" w:rsidRPr="00444600" w:rsidRDefault="009B05AF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9B05AF" w:rsidRPr="00444600" w:rsidRDefault="009B05AF" w:rsidP="009B05A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выражать своё отношение к прочитанному и прослушанному произведению, отвечать на вопросы по содержанию произведения, читать выразительно, соблюдая интонацию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B05AF" w:rsidRPr="00444600" w:rsidRDefault="009B05AF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9B05AF" w:rsidRPr="00444600" w:rsidRDefault="009B05A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AF" w:rsidRPr="00444600" w:rsidTr="006411DB">
        <w:tc>
          <w:tcPr>
            <w:tcW w:w="710" w:type="dxa"/>
            <w:vAlign w:val="center"/>
          </w:tcPr>
          <w:p w:rsidR="009B05AF" w:rsidRPr="00444600" w:rsidRDefault="009B05A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center"/>
          </w:tcPr>
          <w:p w:rsidR="009B05AF" w:rsidRPr="00444600" w:rsidRDefault="009B05A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«Заколдованная буква»</w:t>
            </w:r>
          </w:p>
        </w:tc>
        <w:tc>
          <w:tcPr>
            <w:tcW w:w="992" w:type="dxa"/>
          </w:tcPr>
          <w:p w:rsidR="009B05AF" w:rsidRPr="00444600" w:rsidRDefault="009B05A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05AF" w:rsidRPr="00444600" w:rsidRDefault="009B05A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05AF" w:rsidRPr="00444600" w:rsidRDefault="009B05A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05AF" w:rsidRPr="00444600" w:rsidRDefault="009B05AF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9B05AF" w:rsidRPr="00444600" w:rsidRDefault="009B05A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B05AF" w:rsidRPr="00444600" w:rsidRDefault="009B05AF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9B05AF" w:rsidRPr="00444600" w:rsidRDefault="009B05A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Носов «Ступеньки»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9B05A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рассказ, отвечать на вопросы по содержанию произведения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D92C4E">
            <w:pPr>
              <w:pStyle w:val="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восприятия художественного произведения. С. </w:t>
            </w:r>
            <w:proofErr w:type="spellStart"/>
            <w:r w:rsidRPr="0044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Баруздин</w:t>
            </w:r>
            <w:proofErr w:type="spellEnd"/>
            <w:r w:rsidRPr="00444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«Весёлые рассказы» </w:t>
            </w:r>
          </w:p>
        </w:tc>
        <w:tc>
          <w:tcPr>
            <w:tcW w:w="992" w:type="dxa"/>
          </w:tcPr>
          <w:p w:rsidR="006F3BFA" w:rsidRPr="00444600" w:rsidRDefault="006F3BFA" w:rsidP="008D490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8D490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8D490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9B05A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литературоведческие понятия о сказках, уметь находить сходства и различия героев, различать книги по темам детского чтения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8D490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«Горячий привет» Г.Остер «Привет мартышке»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0111E7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сравнивать прочитанные произведения по жанру и сюжету, читать стихотворение и рассказ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портрет </w:t>
            </w:r>
          </w:p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DB" w:rsidRPr="00444600" w:rsidTr="006411DB">
        <w:tc>
          <w:tcPr>
            <w:tcW w:w="710" w:type="dxa"/>
            <w:vAlign w:val="center"/>
          </w:tcPr>
          <w:p w:rsidR="006411DB" w:rsidRPr="00444600" w:rsidRDefault="006411D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6411DB" w:rsidRPr="00444600" w:rsidRDefault="006411D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«Горячий привет» Г.Остер «Привет мартышке»</w:t>
            </w:r>
          </w:p>
        </w:tc>
        <w:tc>
          <w:tcPr>
            <w:tcW w:w="992" w:type="dxa"/>
          </w:tcPr>
          <w:p w:rsidR="006411DB" w:rsidRPr="00444600" w:rsidRDefault="006411D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11DB" w:rsidRPr="00444600" w:rsidRDefault="006411D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11DB" w:rsidRPr="00444600" w:rsidRDefault="006411D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411DB" w:rsidRPr="00444600" w:rsidRDefault="006411DB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411DB" w:rsidRDefault="006411DB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411DB" w:rsidRPr="00444600" w:rsidRDefault="006411DB" w:rsidP="006411D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  <w:p w:rsidR="006411DB" w:rsidRPr="00444600" w:rsidRDefault="006411DB" w:rsidP="006411D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</w:p>
        </w:tc>
        <w:tc>
          <w:tcPr>
            <w:tcW w:w="992" w:type="dxa"/>
          </w:tcPr>
          <w:p w:rsidR="006411DB" w:rsidRPr="00444600" w:rsidRDefault="006411D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«Зайчата», Н.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Сладков «Сорока и заяц», «Лиса и заяц»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0111E7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значение выражения «заячья душа» в контексте, сравнивать произведения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Н.Сладкова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D92C4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Е. Ильина «Чик-чик ножницами» 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2F11AF" w:rsidP="002F11A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художественного произведения, сравнивать произведения разных жанров, рассматривать иллюстрации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Носов «Затейники»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0111E7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подбирать заголовки с использованием малых фольклорных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 писателя, выставка детских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Сапгир «Людоед и принцесса, или все наоборот»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0111E7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обосновывать свою точку зрения на поставленную проблему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«Про мышку, которая ела кошек».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0111E7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сказку, определять жанр произведения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D92C4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 Х.-К. Андерсен «Стойкий оловянный солдатик»  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2F11A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художественного произведения, сравнивать произведения разных жанров, рассматривать  и сравнивать иллюстрации разных художников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Толстой «Ёж», В.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Лунин «Волк ужасно разъярен». Г.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Цыферов «Зелёный заяц»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770C84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читать, объяснять значение слов в контексте, подбирать пословицу для окончания рассказа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DB" w:rsidRPr="00444600" w:rsidTr="006411DB">
        <w:tc>
          <w:tcPr>
            <w:tcW w:w="710" w:type="dxa"/>
            <w:vAlign w:val="center"/>
          </w:tcPr>
          <w:p w:rsidR="006411DB" w:rsidRPr="00444600" w:rsidRDefault="006411D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vAlign w:val="center"/>
          </w:tcPr>
          <w:p w:rsidR="006411DB" w:rsidRPr="00444600" w:rsidRDefault="006411D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Драгунский «Он живой и светится»</w:t>
            </w:r>
          </w:p>
        </w:tc>
        <w:tc>
          <w:tcPr>
            <w:tcW w:w="992" w:type="dxa"/>
          </w:tcPr>
          <w:p w:rsidR="006411DB" w:rsidRPr="00444600" w:rsidRDefault="006411D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11DB" w:rsidRPr="00444600" w:rsidRDefault="006411D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11DB" w:rsidRPr="00444600" w:rsidRDefault="006411D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411DB" w:rsidRPr="00444600" w:rsidRDefault="006411DB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411DB" w:rsidRDefault="00B60B9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обосновывать свою точку зрения и оценивать правильность поступка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411DB" w:rsidRPr="00444600" w:rsidRDefault="006411DB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992" w:type="dxa"/>
          </w:tcPr>
          <w:p w:rsidR="006411DB" w:rsidRPr="00444600" w:rsidRDefault="006411D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1B0A1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1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Драгунский «Он живой и светится» 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411DB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770C84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обосновывать свою точку зрения и оценивать правильность поступка </w:t>
            </w:r>
            <w:proofErr w:type="spellStart"/>
            <w:r w:rsidR="00B60B9F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4A" w:rsidRPr="00444600" w:rsidTr="006411DB">
        <w:tc>
          <w:tcPr>
            <w:tcW w:w="710" w:type="dxa"/>
            <w:vAlign w:val="center"/>
          </w:tcPr>
          <w:p w:rsidR="00BD744A" w:rsidRPr="00444600" w:rsidRDefault="00BD744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D744A" w:rsidRPr="00E96D2B" w:rsidRDefault="00E96D2B" w:rsidP="001B0A1C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2B">
              <w:rPr>
                <w:rFonts w:ascii="Times New Roman" w:hAnsi="Times New Roman" w:cs="Times New Roman"/>
                <w:b/>
                <w:sz w:val="24"/>
                <w:szCs w:val="24"/>
              </w:rPr>
              <w:t>Учимся уму-разуму</w:t>
            </w:r>
          </w:p>
        </w:tc>
        <w:tc>
          <w:tcPr>
            <w:tcW w:w="992" w:type="dxa"/>
          </w:tcPr>
          <w:p w:rsidR="00BD744A" w:rsidRPr="00444600" w:rsidRDefault="00BD744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744A" w:rsidRPr="00444600" w:rsidRDefault="00BD744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744A" w:rsidRPr="002F11AF" w:rsidRDefault="002F11AF" w:rsidP="00A4695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744A" w:rsidRDefault="00BD744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D744A" w:rsidRDefault="00BD744A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D744A" w:rsidRPr="00444600" w:rsidRDefault="00BD744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44A" w:rsidRPr="00444600" w:rsidRDefault="00BD744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Журавль». Н. Сладков «Лиса и мышь»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770C84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читать, подбирать заголовок с использованием малых фольклорных форм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Г. Сапгир «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Лошарик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770C84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произведения, отвечать на вопросы по содержанию произведения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В. Берестов «Картинки в лужах» мало для чтения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770C84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обосновывать свою точку зрения на поставленную проблему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2B" w:rsidRPr="00444600" w:rsidTr="006411DB">
        <w:tc>
          <w:tcPr>
            <w:tcW w:w="710" w:type="dxa"/>
            <w:vAlign w:val="center"/>
          </w:tcPr>
          <w:p w:rsidR="00E96D2B" w:rsidRPr="00444600" w:rsidRDefault="00E96D2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96D2B" w:rsidRPr="00E96D2B" w:rsidRDefault="00E96D2B" w:rsidP="00A4695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Читаем сказки, </w:t>
            </w:r>
            <w:r w:rsidR="00786231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</w:p>
        </w:tc>
        <w:tc>
          <w:tcPr>
            <w:tcW w:w="992" w:type="dxa"/>
          </w:tcPr>
          <w:p w:rsidR="00E96D2B" w:rsidRPr="00444600" w:rsidRDefault="00E96D2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6D2B" w:rsidRPr="00444600" w:rsidRDefault="00E96D2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6D2B" w:rsidRPr="00786231" w:rsidRDefault="002F11AF" w:rsidP="00A4695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96D2B" w:rsidRPr="00444600" w:rsidRDefault="00E96D2B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96D2B" w:rsidRDefault="00E96D2B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96D2B" w:rsidRPr="00444600" w:rsidRDefault="00E96D2B" w:rsidP="00E75D0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6D2B" w:rsidRPr="00444600" w:rsidRDefault="00E96D2B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6F3BFA" w:rsidRPr="00444600" w:rsidRDefault="006F3BFA" w:rsidP="00831EF4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6F3BFA" w:rsidRPr="00444600" w:rsidRDefault="006F3BFA" w:rsidP="00770C8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 А.С.</w:t>
            </w:r>
            <w:r w:rsidR="0077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 w:rsidR="0077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…(отрывок) Русская народная</w:t>
            </w:r>
            <w:r w:rsidR="00770C84">
              <w:rPr>
                <w:rFonts w:ascii="Times New Roman" w:hAnsi="Times New Roman" w:cs="Times New Roman"/>
                <w:sz w:val="24"/>
                <w:szCs w:val="24"/>
              </w:rPr>
              <w:t xml:space="preserve"> сказка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«Пузырь, Соломинка и Лапоть».</w:t>
            </w:r>
          </w:p>
        </w:tc>
        <w:tc>
          <w:tcPr>
            <w:tcW w:w="992" w:type="dxa"/>
          </w:tcPr>
          <w:p w:rsidR="006F3BFA" w:rsidRPr="00444600" w:rsidRDefault="006F3BFA" w:rsidP="009045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9045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9045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770C84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различие литературных и народных сказок, уметь рассказывать сказку по плану, правильно называть сказку, определять авторскую принадлежность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90450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6F3BFA" w:rsidRPr="00444600" w:rsidRDefault="006F3BFA" w:rsidP="00382E0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F3BFA" w:rsidRPr="00444600" w:rsidRDefault="006F3BFA" w:rsidP="00382E0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 Кир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«Скороговорка» В Бианки «Лис и Мышонок». Проверь себя.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770C84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рассказывать сказку по плану, правильно называть сказку, определять авторскую принадлежность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260" w:type="dxa"/>
          </w:tcPr>
          <w:p w:rsidR="006F3BFA" w:rsidRPr="005253EA" w:rsidRDefault="006F3BFA" w:rsidP="00770C8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3EA">
              <w:rPr>
                <w:rFonts w:ascii="Times New Roman" w:hAnsi="Times New Roman"/>
                <w:sz w:val="24"/>
                <w:szCs w:val="24"/>
              </w:rPr>
              <w:t>К.Д.</w:t>
            </w:r>
            <w:r w:rsidR="00770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3EA">
              <w:rPr>
                <w:rFonts w:ascii="Times New Roman" w:hAnsi="Times New Roman"/>
                <w:sz w:val="24"/>
                <w:szCs w:val="24"/>
              </w:rPr>
              <w:t>Ушинский «Играющие собаки». Л.Н.</w:t>
            </w:r>
            <w:r w:rsidR="00770C84">
              <w:rPr>
                <w:rFonts w:ascii="Times New Roman" w:hAnsi="Times New Roman"/>
                <w:sz w:val="24"/>
                <w:szCs w:val="24"/>
              </w:rPr>
              <w:t xml:space="preserve"> Толстой </w:t>
            </w:r>
            <w:r w:rsidRPr="005253EA">
              <w:rPr>
                <w:rFonts w:ascii="Times New Roman" w:hAnsi="Times New Roman"/>
                <w:sz w:val="24"/>
                <w:szCs w:val="24"/>
              </w:rPr>
              <w:t>«Косточка».</w:t>
            </w:r>
            <w:r w:rsidRPr="005253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253EA">
              <w:rPr>
                <w:rFonts w:ascii="Times New Roman" w:hAnsi="Times New Roman"/>
                <w:sz w:val="24"/>
                <w:szCs w:val="24"/>
              </w:rPr>
              <w:t>В.А.</w:t>
            </w:r>
            <w:r w:rsidR="00770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3EA">
              <w:rPr>
                <w:rFonts w:ascii="Times New Roman" w:hAnsi="Times New Roman"/>
                <w:sz w:val="24"/>
                <w:szCs w:val="24"/>
              </w:rPr>
              <w:t>Осеева</w:t>
            </w:r>
            <w:r w:rsidRPr="005253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253EA">
              <w:rPr>
                <w:rFonts w:ascii="Times New Roman" w:hAnsi="Times New Roman"/>
                <w:sz w:val="24"/>
                <w:szCs w:val="24"/>
              </w:rPr>
              <w:t>«Кто наказал</w:t>
            </w:r>
            <w:r w:rsidR="00770C84">
              <w:rPr>
                <w:rFonts w:ascii="Times New Roman" w:hAnsi="Times New Roman"/>
                <w:sz w:val="24"/>
                <w:szCs w:val="24"/>
              </w:rPr>
              <w:t xml:space="preserve"> его?». </w:t>
            </w:r>
            <w:r w:rsidRPr="005253EA">
              <w:rPr>
                <w:rFonts w:ascii="Times New Roman" w:hAnsi="Times New Roman"/>
                <w:sz w:val="24"/>
                <w:szCs w:val="24"/>
              </w:rPr>
              <w:t>Пословица. И.</w:t>
            </w:r>
            <w:r w:rsidR="00266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3EA">
              <w:rPr>
                <w:rFonts w:ascii="Times New Roman" w:hAnsi="Times New Roman"/>
                <w:sz w:val="24"/>
                <w:szCs w:val="24"/>
              </w:rPr>
              <w:t>Северянин «Её питомцы».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2662BD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 произведения, выразительно читать, выражать своё отношение к героям, правильно называть произведения по отрывкам из них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31" w:rsidRPr="00444600" w:rsidTr="006411DB">
        <w:tc>
          <w:tcPr>
            <w:tcW w:w="710" w:type="dxa"/>
            <w:vAlign w:val="center"/>
          </w:tcPr>
          <w:p w:rsidR="00786231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6231" w:rsidRPr="005253EA" w:rsidRDefault="00786231" w:rsidP="00770C8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D2B">
              <w:rPr>
                <w:rFonts w:ascii="Times New Roman" w:hAnsi="Times New Roman"/>
                <w:b/>
              </w:rPr>
              <w:t>Читаем о родной природе</w:t>
            </w:r>
          </w:p>
        </w:tc>
        <w:tc>
          <w:tcPr>
            <w:tcW w:w="992" w:type="dxa"/>
          </w:tcPr>
          <w:p w:rsidR="00786231" w:rsidRPr="00444600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231" w:rsidRPr="00444600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6231" w:rsidRPr="00786231" w:rsidRDefault="00786231" w:rsidP="00A4695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3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86231" w:rsidRPr="00444600" w:rsidRDefault="00786231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86231" w:rsidRDefault="00786231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86231" w:rsidRPr="00444600" w:rsidRDefault="00786231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231" w:rsidRPr="00444600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260" w:type="dxa"/>
          </w:tcPr>
          <w:p w:rsidR="006F3BFA" w:rsidRPr="004C100E" w:rsidRDefault="006F3BFA" w:rsidP="005253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C100E">
              <w:rPr>
                <w:rFonts w:ascii="Times New Roman" w:hAnsi="Times New Roman"/>
              </w:rPr>
              <w:t>Е.</w:t>
            </w:r>
            <w:r w:rsidR="002662BD">
              <w:rPr>
                <w:rFonts w:ascii="Times New Roman" w:hAnsi="Times New Roman"/>
              </w:rPr>
              <w:t xml:space="preserve"> </w:t>
            </w:r>
            <w:r w:rsidRPr="004C100E">
              <w:rPr>
                <w:rFonts w:ascii="Times New Roman" w:hAnsi="Times New Roman"/>
              </w:rPr>
              <w:t>Пермяка</w:t>
            </w:r>
            <w:r>
              <w:rPr>
                <w:rFonts w:ascii="Times New Roman" w:hAnsi="Times New Roman"/>
              </w:rPr>
              <w:t xml:space="preserve"> </w:t>
            </w:r>
            <w:r w:rsidRPr="004C100E">
              <w:rPr>
                <w:rFonts w:ascii="Times New Roman" w:hAnsi="Times New Roman"/>
              </w:rPr>
              <w:t>«Торопливый ножик»</w:t>
            </w:r>
            <w:r>
              <w:rPr>
                <w:rFonts w:ascii="Times New Roman" w:hAnsi="Times New Roman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Бианки «Лесной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колобок-Колючий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2662BD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260" w:type="dxa"/>
          </w:tcPr>
          <w:p w:rsidR="006F3BFA" w:rsidRPr="00603BFF" w:rsidRDefault="006F3BFA" w:rsidP="005253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BFF">
              <w:rPr>
                <w:rFonts w:ascii="Times New Roman" w:hAnsi="Times New Roman"/>
                <w:sz w:val="24"/>
                <w:szCs w:val="24"/>
              </w:rPr>
              <w:t xml:space="preserve">В. Осеева «Потерянный день», «Три товарища», «Печенье» </w:t>
            </w:r>
          </w:p>
        </w:tc>
        <w:tc>
          <w:tcPr>
            <w:tcW w:w="992" w:type="dxa"/>
          </w:tcPr>
          <w:p w:rsidR="006F3BFA" w:rsidRPr="00603BFF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2662BD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осознанно воспринимать содержание, обосновывать свою точку зрения на поступки героев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7F58C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F3BFA" w:rsidRDefault="006F3BFA" w:rsidP="007F58C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260" w:type="dxa"/>
          </w:tcPr>
          <w:p w:rsidR="006F3BFA" w:rsidRDefault="006F3BFA" w:rsidP="005253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 xml:space="preserve"> «Я – лишний», Я. Аким «Мама», Э. Успенский «Всё в порядке». Проверь себя.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2662BD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произведения, отвечать на вопросы по содержанию произведения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«Солнце и ветер», В. Бианки «Синичкин календарь» 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B60B9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произведения о родной природе для детского чтения, фамилии их авторов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26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«Лёд тронулся», И. Соколов – Микитов» «Русский лес», «Берёзонька» р. н. п.</w:t>
            </w:r>
            <w:proofErr w:type="gramEnd"/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B60B9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художественного произведения, сравнивать произведения разных жанров, выразительно читать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3727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«Апрель», загадки, М. Пришвин «Лесная капель».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Терёшечка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B60B9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заучивать наизусть отрывки текстов, различать жанры фольклорных произведений и авторские тексты, выразительно читать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260" w:type="dxa"/>
            <w:vAlign w:val="center"/>
          </w:tcPr>
          <w:p w:rsidR="006F3BFA" w:rsidRDefault="006F3BFA" w:rsidP="00A3727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дружить», Ю. Кова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«Бабочка»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B60B9F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 произведения, самостоятельно читать небольшие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объёму произведения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CC1870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6F3BFA" w:rsidRPr="00444600" w:rsidRDefault="00CC1870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="006F3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2A7DB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«Аисты и лягушки»,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2A7DB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2A7DB6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читать плавно слогами и целыми словами, отвечать на вопросы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2A7DB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портрет писателя, 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9F" w:rsidRPr="00444600" w:rsidTr="006411DB">
        <w:tc>
          <w:tcPr>
            <w:tcW w:w="710" w:type="dxa"/>
            <w:vAlign w:val="center"/>
          </w:tcPr>
          <w:p w:rsidR="00B60B9F" w:rsidRDefault="00B60B9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60B9F" w:rsidRDefault="00B60B9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3260" w:type="dxa"/>
            <w:vAlign w:val="center"/>
          </w:tcPr>
          <w:p w:rsidR="00B60B9F" w:rsidRDefault="002A7DB6" w:rsidP="002A7DB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И. Жуков «Нападение на зоопарк», М. Пришвин «Ёжик»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«Убежал»,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«Убежал»</w:t>
            </w:r>
          </w:p>
        </w:tc>
        <w:tc>
          <w:tcPr>
            <w:tcW w:w="992" w:type="dxa"/>
          </w:tcPr>
          <w:p w:rsidR="00B60B9F" w:rsidRPr="00444600" w:rsidRDefault="00B60B9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0B9F" w:rsidRPr="00444600" w:rsidRDefault="00B60B9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60B9F" w:rsidRPr="00444600" w:rsidRDefault="00B60B9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60B9F" w:rsidRPr="00444600" w:rsidRDefault="002A7DB6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60B9F" w:rsidRPr="00444600" w:rsidRDefault="002A7DB6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произведения разных авторов, замечать их особенности, оценивать поступки и действия героев произведений, анализировать и сравнивать их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60B9F" w:rsidRPr="00444600" w:rsidRDefault="002A7DB6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выставка детских книг</w:t>
            </w:r>
          </w:p>
        </w:tc>
        <w:tc>
          <w:tcPr>
            <w:tcW w:w="992" w:type="dxa"/>
          </w:tcPr>
          <w:p w:rsidR="00B60B9F" w:rsidRPr="00444600" w:rsidRDefault="00B60B9F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326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 «Норка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р.н.п. «Котик»,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«Глухарь»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2A7DB6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пересказывать произведения, самостоятельно читать небольшие по объёму произведения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326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«Самые быстрые крылья»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Проверь себя.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«Лисичка – сестричка и волк»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2A7DB6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2A7DB6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читать плавно слогами и целыми словами, отвечать на вопросы</w:t>
            </w:r>
            <w:r w:rsidR="00643C9E">
              <w:rPr>
                <w:rFonts w:ascii="Times New Roman" w:hAnsi="Times New Roman" w:cs="Times New Roman"/>
                <w:sz w:val="24"/>
                <w:szCs w:val="24"/>
              </w:rPr>
              <w:t>, формировать народное и авторское слово, сравнивать темы произведений фольклора разных народов, действия и поступки героев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. «Добрая лоша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дь», В.Осеева «Кто хозяин», «На катке»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2A7DB6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произведения о детях, их авторов, </w:t>
            </w:r>
            <w:r w:rsidR="00892556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  <w:r w:rsidR="00892556">
              <w:rPr>
                <w:rFonts w:ascii="Times New Roman" w:hAnsi="Times New Roman" w:cs="Times New Roman"/>
                <w:sz w:val="24"/>
                <w:szCs w:val="24"/>
              </w:rPr>
              <w:t xml:space="preserve"> (обложка, иллюстрация, оглавление)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«Про то, для кого Вовка учится», Е. Пермяк «Самое страшное», С. Востоков «Кто кого»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892556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произведения, выделять главную мысль и точку зрения автора, выразительно читать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И.Бутмин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«Трус», В.Берестов «Сережа  и гвозди», Е. Пермяк «Бумажный змей»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892556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пересказывать произведения разных авторов, составлять схематический или картинный план под руководством учителя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. «Урок дружбы», В. Орлов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ак малышу нашли маму»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892556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вслух сказки, с интонациями, соответствующими знакам препинания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31" w:rsidRPr="00444600" w:rsidTr="006411DB">
        <w:tc>
          <w:tcPr>
            <w:tcW w:w="710" w:type="dxa"/>
            <w:vAlign w:val="center"/>
          </w:tcPr>
          <w:p w:rsidR="00786231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86231" w:rsidRPr="00444600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86231">
              <w:rPr>
                <w:rFonts w:ascii="Times New Roman" w:hAnsi="Times New Roman" w:cs="Times New Roman"/>
                <w:b/>
                <w:sz w:val="24"/>
                <w:szCs w:val="24"/>
              </w:rPr>
              <w:t>Читаем сказки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пословицы</w:t>
            </w:r>
          </w:p>
        </w:tc>
        <w:tc>
          <w:tcPr>
            <w:tcW w:w="992" w:type="dxa"/>
          </w:tcPr>
          <w:p w:rsidR="00786231" w:rsidRPr="00444600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231" w:rsidRPr="00444600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6231" w:rsidRPr="00444600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86231" w:rsidRPr="00444600" w:rsidRDefault="00786231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86231" w:rsidRDefault="00786231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86231" w:rsidRPr="00444600" w:rsidRDefault="00786231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231" w:rsidRPr="00444600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А.Усачев «Грамотная мышка, В.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Утенок», </w:t>
            </w:r>
            <w:r w:rsidRPr="0044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С.Прокофьев «Сказка о том, что надо дарить»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892556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литературоведческие понятия о сказках, уметь выразительно читать сказку вслух, 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 от лица героев, сочинять  истории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Биссед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«Дракон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Коиодо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проверь себя.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892556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сказку вслух, рассказывать сказку от лица героев, сочинять  истории</w:t>
            </w:r>
            <w:r w:rsidR="00845F24">
              <w:rPr>
                <w:rFonts w:ascii="Times New Roman" w:hAnsi="Times New Roman" w:cs="Times New Roman"/>
                <w:sz w:val="24"/>
                <w:szCs w:val="24"/>
              </w:rPr>
              <w:t xml:space="preserve"> с героями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F9404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«Жук», Н.Сладков «На одном бревне»,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Орлов «Большие уши»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845F24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пересказывать текст, высказывать позицию автора, давать оценку поступкам героев, читать по ролям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«Томка и корова». В.Берестов «Выводок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проверь себя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845F24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пересказывать текст, высказывать позицию автора, давать оценку поступкам героев, читать по ролям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И.Соколов-Микитов «Радуга». Е.Трутнева «Эхо», И. Шевчук «Ленивое эхо», К. Чуковский «Загадка».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845F24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произведения фольклора и авторские произведения о Родине, о человеке и его отношении к природе, животным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И.Соколов-Микитов «Май», А.Плещеев «Травка зеленеет».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«Все здесь», «Про ягоды»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845F24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 художественного произведения, сравнивать произведения разных жанров</w:t>
            </w:r>
            <w:r w:rsidR="00BD744A">
              <w:rPr>
                <w:rFonts w:ascii="Times New Roman" w:hAnsi="Times New Roman" w:cs="Times New Roman"/>
                <w:sz w:val="24"/>
                <w:szCs w:val="24"/>
              </w:rPr>
              <w:t>, выразительно читать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портрет писателя, выставка детских книг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31" w:rsidRPr="00444600" w:rsidTr="006411DB">
        <w:tc>
          <w:tcPr>
            <w:tcW w:w="710" w:type="dxa"/>
            <w:vAlign w:val="center"/>
          </w:tcPr>
          <w:p w:rsidR="00786231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86231" w:rsidRPr="00786231" w:rsidRDefault="00786231" w:rsidP="00A4695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3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786231" w:rsidRPr="00444600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231" w:rsidRPr="00444600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6231" w:rsidRPr="00786231" w:rsidRDefault="00786231" w:rsidP="00A4695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86231" w:rsidRPr="00444600" w:rsidRDefault="00786231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86231" w:rsidRDefault="00786231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86231" w:rsidRPr="00444600" w:rsidRDefault="00786231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231" w:rsidRPr="00444600" w:rsidRDefault="00786231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643C9E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бегло, выразительно, правильно читать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BFA" w:rsidRPr="00444600" w:rsidTr="006411DB">
        <w:tc>
          <w:tcPr>
            <w:tcW w:w="710" w:type="dxa"/>
            <w:vAlign w:val="center"/>
          </w:tcPr>
          <w:p w:rsidR="006F3BFA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3260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К. Чуковский «Радость»,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Есеновский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«Моя небольшая родина»,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Ю.Коринец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. «Волшебное письмо», </w:t>
            </w:r>
            <w:proofErr w:type="spellStart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Р.Валеева</w:t>
            </w:r>
            <w:proofErr w:type="spellEnd"/>
            <w:r w:rsidRPr="00444600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лето!», В.Лунин «Я видела чудо»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6F3BFA" w:rsidRPr="00444600" w:rsidRDefault="00BD744A" w:rsidP="006F651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иллюстрировать отдельные эпизоды произведений о природе, рассматривать и сравнивать иллюстрации разных художников к одному и тому же стихотворному произведению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3BFA" w:rsidRPr="00444600" w:rsidRDefault="006F3BFA" w:rsidP="00515C5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992" w:type="dxa"/>
          </w:tcPr>
          <w:p w:rsidR="006F3BFA" w:rsidRPr="00444600" w:rsidRDefault="006F3BFA" w:rsidP="00A4695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959" w:rsidRPr="00444600" w:rsidRDefault="00A46959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5F441E" w:rsidRPr="00444600" w:rsidRDefault="005F441E" w:rsidP="00A46959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1B4578" w:rsidRPr="00444600" w:rsidRDefault="001B4578" w:rsidP="0089598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B4578" w:rsidRPr="00444600" w:rsidSect="00DB136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7E48"/>
    <w:multiLevelType w:val="hybridMultilevel"/>
    <w:tmpl w:val="B538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0F1F"/>
    <w:multiLevelType w:val="multilevel"/>
    <w:tmpl w:val="7220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8132C"/>
    <w:multiLevelType w:val="multilevel"/>
    <w:tmpl w:val="55D4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F3AA5"/>
    <w:multiLevelType w:val="multilevel"/>
    <w:tmpl w:val="FC5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118D2"/>
    <w:multiLevelType w:val="multilevel"/>
    <w:tmpl w:val="DBC8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A1B5B"/>
    <w:multiLevelType w:val="multilevel"/>
    <w:tmpl w:val="6E2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959"/>
    <w:rsid w:val="000111E7"/>
    <w:rsid w:val="00011681"/>
    <w:rsid w:val="000131F5"/>
    <w:rsid w:val="00016CB2"/>
    <w:rsid w:val="00036CFA"/>
    <w:rsid w:val="00055F8A"/>
    <w:rsid w:val="000568AE"/>
    <w:rsid w:val="00154C14"/>
    <w:rsid w:val="001653EF"/>
    <w:rsid w:val="001A1EB5"/>
    <w:rsid w:val="001A5364"/>
    <w:rsid w:val="001A6B18"/>
    <w:rsid w:val="001B0A1C"/>
    <w:rsid w:val="001B4578"/>
    <w:rsid w:val="001E39B5"/>
    <w:rsid w:val="0020042E"/>
    <w:rsid w:val="002662BD"/>
    <w:rsid w:val="002A7C46"/>
    <w:rsid w:val="002A7DB6"/>
    <w:rsid w:val="002D6357"/>
    <w:rsid w:val="002E2DA8"/>
    <w:rsid w:val="002F11AF"/>
    <w:rsid w:val="002F55DC"/>
    <w:rsid w:val="00305941"/>
    <w:rsid w:val="003438CA"/>
    <w:rsid w:val="003518C1"/>
    <w:rsid w:val="00382E05"/>
    <w:rsid w:val="0038771E"/>
    <w:rsid w:val="003A2889"/>
    <w:rsid w:val="003A7F6A"/>
    <w:rsid w:val="003E5A10"/>
    <w:rsid w:val="00425219"/>
    <w:rsid w:val="00444600"/>
    <w:rsid w:val="0047780E"/>
    <w:rsid w:val="004A124F"/>
    <w:rsid w:val="004B7AD3"/>
    <w:rsid w:val="004C2194"/>
    <w:rsid w:val="004F5811"/>
    <w:rsid w:val="005155E0"/>
    <w:rsid w:val="00515C5C"/>
    <w:rsid w:val="00520CA0"/>
    <w:rsid w:val="005253EA"/>
    <w:rsid w:val="00525E3C"/>
    <w:rsid w:val="00550CBF"/>
    <w:rsid w:val="00561A5B"/>
    <w:rsid w:val="00576454"/>
    <w:rsid w:val="00580051"/>
    <w:rsid w:val="00580527"/>
    <w:rsid w:val="005A045F"/>
    <w:rsid w:val="005D6AE1"/>
    <w:rsid w:val="005F441E"/>
    <w:rsid w:val="00600816"/>
    <w:rsid w:val="00603BFF"/>
    <w:rsid w:val="0061365D"/>
    <w:rsid w:val="00616CB9"/>
    <w:rsid w:val="00627442"/>
    <w:rsid w:val="00633C9B"/>
    <w:rsid w:val="006411DB"/>
    <w:rsid w:val="00643C9E"/>
    <w:rsid w:val="00675049"/>
    <w:rsid w:val="006F3BFA"/>
    <w:rsid w:val="006F651B"/>
    <w:rsid w:val="00706EE6"/>
    <w:rsid w:val="00720856"/>
    <w:rsid w:val="00754571"/>
    <w:rsid w:val="0076396B"/>
    <w:rsid w:val="0076482E"/>
    <w:rsid w:val="00770C84"/>
    <w:rsid w:val="00780F63"/>
    <w:rsid w:val="00786231"/>
    <w:rsid w:val="007B3C92"/>
    <w:rsid w:val="007D3D71"/>
    <w:rsid w:val="007E2290"/>
    <w:rsid w:val="007F58CB"/>
    <w:rsid w:val="00824B08"/>
    <w:rsid w:val="00831EF4"/>
    <w:rsid w:val="00845F24"/>
    <w:rsid w:val="00857A0F"/>
    <w:rsid w:val="00892556"/>
    <w:rsid w:val="0089598D"/>
    <w:rsid w:val="008D4906"/>
    <w:rsid w:val="008D5333"/>
    <w:rsid w:val="008F3F4F"/>
    <w:rsid w:val="009007AB"/>
    <w:rsid w:val="0090450B"/>
    <w:rsid w:val="0093751B"/>
    <w:rsid w:val="0095556B"/>
    <w:rsid w:val="009559B6"/>
    <w:rsid w:val="00961CF6"/>
    <w:rsid w:val="00985B86"/>
    <w:rsid w:val="009A1778"/>
    <w:rsid w:val="009A5215"/>
    <w:rsid w:val="009B05AF"/>
    <w:rsid w:val="009C09F5"/>
    <w:rsid w:val="009E02DA"/>
    <w:rsid w:val="009E2F41"/>
    <w:rsid w:val="009E38A0"/>
    <w:rsid w:val="009E458D"/>
    <w:rsid w:val="009E6553"/>
    <w:rsid w:val="00A10D93"/>
    <w:rsid w:val="00A1435A"/>
    <w:rsid w:val="00A2580A"/>
    <w:rsid w:val="00A37275"/>
    <w:rsid w:val="00A46959"/>
    <w:rsid w:val="00A67F9F"/>
    <w:rsid w:val="00A767A3"/>
    <w:rsid w:val="00B05582"/>
    <w:rsid w:val="00B2138D"/>
    <w:rsid w:val="00B43796"/>
    <w:rsid w:val="00B60B9F"/>
    <w:rsid w:val="00B85CFD"/>
    <w:rsid w:val="00BC0649"/>
    <w:rsid w:val="00BD744A"/>
    <w:rsid w:val="00BE1DB3"/>
    <w:rsid w:val="00C0136E"/>
    <w:rsid w:val="00C266D5"/>
    <w:rsid w:val="00C33352"/>
    <w:rsid w:val="00C60FFD"/>
    <w:rsid w:val="00C62178"/>
    <w:rsid w:val="00C8049E"/>
    <w:rsid w:val="00C971C7"/>
    <w:rsid w:val="00CC1870"/>
    <w:rsid w:val="00CF17CB"/>
    <w:rsid w:val="00CF2D03"/>
    <w:rsid w:val="00D20031"/>
    <w:rsid w:val="00D62962"/>
    <w:rsid w:val="00D650F1"/>
    <w:rsid w:val="00D769D9"/>
    <w:rsid w:val="00D92C4E"/>
    <w:rsid w:val="00DB1367"/>
    <w:rsid w:val="00DD0E8A"/>
    <w:rsid w:val="00E12335"/>
    <w:rsid w:val="00E44BDB"/>
    <w:rsid w:val="00E709B4"/>
    <w:rsid w:val="00E75D0E"/>
    <w:rsid w:val="00E96D2B"/>
    <w:rsid w:val="00F119BF"/>
    <w:rsid w:val="00F2133F"/>
    <w:rsid w:val="00F26E49"/>
    <w:rsid w:val="00F62520"/>
    <w:rsid w:val="00F92724"/>
    <w:rsid w:val="00F94044"/>
    <w:rsid w:val="00FB03DA"/>
    <w:rsid w:val="00FF11B8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95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46959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4">
    <w:name w:val="Strong"/>
    <w:basedOn w:val="a0"/>
    <w:qFormat/>
    <w:rsid w:val="00A46959"/>
    <w:rPr>
      <w:b/>
      <w:bCs/>
    </w:rPr>
  </w:style>
  <w:style w:type="paragraph" w:styleId="a5">
    <w:name w:val="Body Text Indent"/>
    <w:basedOn w:val="a"/>
    <w:link w:val="a6"/>
    <w:rsid w:val="00A46959"/>
    <w:pPr>
      <w:overflowPunct w:val="0"/>
      <w:adjustRightInd w:val="0"/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4695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A469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469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A46959"/>
  </w:style>
  <w:style w:type="paragraph" w:styleId="aa">
    <w:name w:val="header"/>
    <w:basedOn w:val="a"/>
    <w:link w:val="ab"/>
    <w:rsid w:val="00A469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4695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A469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469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4695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1 см"/>
    <w:basedOn w:val="a"/>
    <w:rsid w:val="00A469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semiHidden/>
    <w:rsid w:val="00A469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46959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A469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A291-520B-4B00-B31A-57F39A4C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22</Pages>
  <Words>5719</Words>
  <Characters>32601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2011-10-19T16:00:00Z</cp:lastPrinted>
  <dcterms:created xsi:type="dcterms:W3CDTF">2010-11-26T15:35:00Z</dcterms:created>
  <dcterms:modified xsi:type="dcterms:W3CDTF">2012-08-16T16:17:00Z</dcterms:modified>
</cp:coreProperties>
</file>