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план самообразования</w:t>
      </w:r>
    </w:p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 начальных классов</w:t>
      </w:r>
    </w:p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МОБУ «Кузнецовская средняя  общеобразовательная школа»</w:t>
      </w:r>
    </w:p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Медведевского</w:t>
      </w:r>
      <w:proofErr w:type="spellEnd"/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Марий Эл</w:t>
      </w:r>
    </w:p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Фурзиковой</w:t>
      </w:r>
      <w:proofErr w:type="spellEnd"/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0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Надежды Анатольевны </w:t>
      </w:r>
    </w:p>
    <w:p w:rsidR="00AF4852" w:rsidRPr="0049774D" w:rsidRDefault="00AF4852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на 2012-2016 год</w:t>
      </w:r>
    </w:p>
    <w:p w:rsidR="00AF4852" w:rsidRPr="0049774D" w:rsidRDefault="00AF4852" w:rsidP="0049774D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56F19" w:rsidRPr="0049774D" w:rsidRDefault="00556F19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самообразования:</w:t>
      </w:r>
    </w:p>
    <w:p w:rsidR="00AF4852" w:rsidRPr="0049774D" w:rsidRDefault="00556F19" w:rsidP="00AF4852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4852"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творческого воображения младших школьников в урочной и внеурочной деятельности».</w:t>
      </w:r>
    </w:p>
    <w:p w:rsidR="00556F19" w:rsidRPr="0049774D" w:rsidRDefault="00A049FD" w:rsidP="00A049FD">
      <w:pPr>
        <w:pStyle w:val="j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9774D">
        <w:rPr>
          <w:b/>
          <w:color w:val="000000"/>
          <w:sz w:val="28"/>
          <w:szCs w:val="28"/>
        </w:rPr>
        <w:t>Актуальность темы</w:t>
      </w:r>
    </w:p>
    <w:p w:rsidR="00556F19" w:rsidRPr="0049774D" w:rsidRDefault="00556F19" w:rsidP="00556F19">
      <w:pPr>
        <w:pStyle w:val="j"/>
        <w:shd w:val="clear" w:color="auto" w:fill="FFFFFF"/>
        <w:jc w:val="both"/>
        <w:rPr>
          <w:sz w:val="28"/>
          <w:szCs w:val="28"/>
        </w:rPr>
      </w:pPr>
      <w:r w:rsidRPr="0049774D">
        <w:rPr>
          <w:sz w:val="28"/>
          <w:szCs w:val="28"/>
        </w:rPr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В связи с этим перед школьными учреждениями встает важная задача развития творческого потенциала подрастающего поколения, что в свою очередь требует совершенствования учебно-воспитательного процесса с учетом психологических закономерностей всей системы познавательных процессов.</w:t>
      </w:r>
    </w:p>
    <w:p w:rsidR="00556F19" w:rsidRPr="0049774D" w:rsidRDefault="00556F19" w:rsidP="00556F19">
      <w:pPr>
        <w:pStyle w:val="j"/>
        <w:shd w:val="clear" w:color="auto" w:fill="FFFFFF"/>
        <w:jc w:val="both"/>
        <w:rPr>
          <w:sz w:val="28"/>
          <w:szCs w:val="28"/>
        </w:rPr>
      </w:pPr>
      <w:r w:rsidRPr="0049774D">
        <w:rPr>
          <w:sz w:val="28"/>
          <w:szCs w:val="28"/>
        </w:rPr>
        <w:t>Проблема развития творческого воображения детей актуальна тем, что этот психический процесс является неотъемлемым компонентом любой формы творческой деятельности ребенка, его поведения в целом. В последние годы на страницах психологической и педагогической литературы все чаще ставится вопрос о роли воображения в умственном развитии ребенка, об определении сущности механизмов воображения.</w:t>
      </w:r>
    </w:p>
    <w:p w:rsidR="00556F19" w:rsidRPr="0049774D" w:rsidRDefault="00556F19" w:rsidP="00556F19">
      <w:pPr>
        <w:pStyle w:val="j"/>
        <w:shd w:val="clear" w:color="auto" w:fill="FFFFFF"/>
        <w:jc w:val="both"/>
        <w:rPr>
          <w:sz w:val="28"/>
          <w:szCs w:val="28"/>
        </w:rPr>
      </w:pPr>
      <w:proofErr w:type="gramStart"/>
      <w:r w:rsidRPr="0049774D">
        <w:rPr>
          <w:sz w:val="28"/>
          <w:szCs w:val="28"/>
        </w:rPr>
        <w:t xml:space="preserve">Как показали исследования Л. С. Выгодского, В. В. Давыдова, Е. И. Игнатьева, С. Л. Рубинштейна, Д. Б. </w:t>
      </w:r>
      <w:proofErr w:type="spellStart"/>
      <w:r w:rsidRPr="0049774D">
        <w:rPr>
          <w:sz w:val="28"/>
          <w:szCs w:val="28"/>
        </w:rPr>
        <w:t>Эльконина</w:t>
      </w:r>
      <w:proofErr w:type="spellEnd"/>
      <w:r w:rsidRPr="0049774D">
        <w:rPr>
          <w:sz w:val="28"/>
          <w:szCs w:val="28"/>
        </w:rPr>
        <w:t xml:space="preserve">, В. А. </w:t>
      </w:r>
      <w:proofErr w:type="spellStart"/>
      <w:r w:rsidRPr="0049774D">
        <w:rPr>
          <w:sz w:val="28"/>
          <w:szCs w:val="28"/>
        </w:rPr>
        <w:t>Крутецкого</w:t>
      </w:r>
      <w:proofErr w:type="spellEnd"/>
      <w:r w:rsidRPr="0049774D">
        <w:rPr>
          <w:sz w:val="28"/>
          <w:szCs w:val="28"/>
        </w:rPr>
        <w:t xml:space="preserve"> и других, воображение выступает не только предпосылкой эффективного усвоения детьми новых знаний, но и является условием творческого преобразования имеющихся у детей знаний, способствует саморазвитию личности, т. е. в значительной степени определяет эффективность учебно-воспитательной деятельности.</w:t>
      </w:r>
      <w:proofErr w:type="gramEnd"/>
      <w:r w:rsidR="00A049FD" w:rsidRPr="0049774D">
        <w:rPr>
          <w:sz w:val="28"/>
          <w:szCs w:val="28"/>
        </w:rPr>
        <w:t xml:space="preserve"> </w:t>
      </w:r>
      <w:r w:rsidRPr="0049774D">
        <w:rPr>
          <w:sz w:val="28"/>
          <w:szCs w:val="28"/>
        </w:rPr>
        <w:t xml:space="preserve">Творческое воображение детей представляет огромный потенциал для реализации резервов комплексного подхода в обучении и воспитании. </w:t>
      </w:r>
    </w:p>
    <w:p w:rsidR="00A049FD" w:rsidRPr="0049774D" w:rsidRDefault="00A049FD" w:rsidP="00A049FD">
      <w:pPr>
        <w:pStyle w:val="j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9774D">
        <w:rPr>
          <w:b/>
          <w:color w:val="000000"/>
          <w:sz w:val="28"/>
          <w:szCs w:val="28"/>
        </w:rPr>
        <w:t>Проблема исследования.</w:t>
      </w:r>
    </w:p>
    <w:p w:rsidR="00A049FD" w:rsidRPr="0049774D" w:rsidRDefault="00A049FD" w:rsidP="00A049FD">
      <w:pPr>
        <w:pStyle w:val="j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9774D">
        <w:rPr>
          <w:color w:val="000000"/>
          <w:sz w:val="28"/>
          <w:szCs w:val="28"/>
        </w:rPr>
        <w:t xml:space="preserve">Воображение и фантазия - это важнейшая сторона жизни ребенка.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 А развивается </w:t>
      </w:r>
      <w:r w:rsidRPr="0049774D">
        <w:rPr>
          <w:color w:val="000000"/>
          <w:sz w:val="28"/>
          <w:szCs w:val="28"/>
        </w:rPr>
        <w:lastRenderedPageBreak/>
        <w:t xml:space="preserve">воображение особенно интенсивно в возрасте от 5 до 15 лет. И если в этот период воображение специально не развивать, то в последующем наступает быстрое снижение активности этой функции.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</w:t>
      </w:r>
      <w:r w:rsidRPr="0049774D">
        <w:rPr>
          <w:b/>
          <w:color w:val="000000"/>
          <w:sz w:val="28"/>
          <w:szCs w:val="28"/>
        </w:rPr>
        <w:t>Для того</w:t>
      </w:r>
      <w:proofErr w:type="gramStart"/>
      <w:r w:rsidR="0049774D">
        <w:rPr>
          <w:b/>
          <w:color w:val="000000"/>
          <w:sz w:val="28"/>
          <w:szCs w:val="28"/>
        </w:rPr>
        <w:t>,</w:t>
      </w:r>
      <w:proofErr w:type="gramEnd"/>
      <w:r w:rsidR="0049774D">
        <w:rPr>
          <w:b/>
          <w:color w:val="000000"/>
          <w:sz w:val="28"/>
          <w:szCs w:val="28"/>
        </w:rPr>
        <w:t xml:space="preserve"> </w:t>
      </w:r>
      <w:r w:rsidRPr="0049774D">
        <w:rPr>
          <w:b/>
          <w:color w:val="000000"/>
          <w:sz w:val="28"/>
          <w:szCs w:val="28"/>
        </w:rPr>
        <w:t>чтобы развивать творческое воображение у детей, необходима особая организация  деятельности учителя.</w:t>
      </w:r>
    </w:p>
    <w:p w:rsidR="00AF4852" w:rsidRPr="0049774D" w:rsidRDefault="00AF4852" w:rsidP="0049774D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  <w:r w:rsidR="0004107B"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повышение качества учебного процесса;</w:t>
      </w:r>
    </w:p>
    <w:p w:rsidR="0004107B" w:rsidRPr="0049774D" w:rsidRDefault="00AF4852" w:rsidP="00724A73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04107B" w:rsidRPr="004977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 2)обеспечение развития познавательной и личностной сферы     учащихся.</w:t>
      </w:r>
    </w:p>
    <w:p w:rsidR="0004107B" w:rsidRPr="0049774D" w:rsidRDefault="0004107B" w:rsidP="00724A73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4A73" w:rsidRPr="004977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9774D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 и возможностей  развития и</w:t>
      </w:r>
      <w:r w:rsidR="0049774D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активизации творческого   </w:t>
      </w:r>
      <w:r w:rsidRPr="0049774D">
        <w:rPr>
          <w:rFonts w:ascii="Times New Roman" w:hAnsi="Times New Roman" w:cs="Times New Roman"/>
          <w:color w:val="000000"/>
          <w:sz w:val="28"/>
          <w:szCs w:val="28"/>
        </w:rPr>
        <w:t xml:space="preserve">воображения детей в </w:t>
      </w:r>
      <w:r w:rsidR="00724A73" w:rsidRPr="0049774D">
        <w:rPr>
          <w:rFonts w:ascii="Times New Roman" w:hAnsi="Times New Roman" w:cs="Times New Roman"/>
          <w:color w:val="000000"/>
          <w:sz w:val="28"/>
          <w:szCs w:val="28"/>
        </w:rPr>
        <w:t>урочной и внеурочной деятельности</w:t>
      </w:r>
    </w:p>
    <w:p w:rsidR="00A049FD" w:rsidRPr="0049774D" w:rsidRDefault="00A049FD" w:rsidP="00724A73">
      <w:pPr>
        <w:spacing w:before="34" w:after="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852" w:rsidRPr="0049774D" w:rsidRDefault="00AF4852" w:rsidP="00AF4852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 xml:space="preserve">: 1) развивать творческий потенциал </w:t>
      </w:r>
      <w:r w:rsidR="00284159" w:rsidRPr="0049774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84159" w:rsidRPr="004977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 xml:space="preserve">щихся и создавать необходимые условия для </w:t>
      </w:r>
      <w:r w:rsidR="0004107B" w:rsidRPr="0049774D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284159" w:rsidRPr="0049774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4107B" w:rsidRPr="0049774D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r w:rsidR="00284159" w:rsidRPr="004977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4107B" w:rsidRPr="0049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159" w:rsidRPr="0049774D" w:rsidRDefault="00284159" w:rsidP="00284159">
      <w:pPr>
        <w:pStyle w:val="j"/>
        <w:shd w:val="clear" w:color="auto" w:fill="FFFFFF"/>
        <w:jc w:val="both"/>
        <w:rPr>
          <w:color w:val="000000"/>
          <w:sz w:val="28"/>
          <w:szCs w:val="28"/>
        </w:rPr>
      </w:pPr>
      <w:r w:rsidRPr="0049774D">
        <w:rPr>
          <w:color w:val="000000"/>
          <w:sz w:val="28"/>
          <w:szCs w:val="28"/>
        </w:rPr>
        <w:t xml:space="preserve">                 2)разработать комплексную методику диагностики и развития творческого </w:t>
      </w:r>
      <w:r w:rsidR="00D20CDB">
        <w:rPr>
          <w:color w:val="000000"/>
          <w:sz w:val="28"/>
          <w:szCs w:val="28"/>
        </w:rPr>
        <w:t xml:space="preserve"> </w:t>
      </w:r>
      <w:r w:rsidRPr="0049774D">
        <w:rPr>
          <w:color w:val="000000"/>
          <w:sz w:val="28"/>
          <w:szCs w:val="28"/>
        </w:rPr>
        <w:t xml:space="preserve">воображения </w:t>
      </w:r>
      <w:r w:rsidR="00D20CDB">
        <w:rPr>
          <w:color w:val="000000"/>
          <w:sz w:val="28"/>
          <w:szCs w:val="28"/>
        </w:rPr>
        <w:t xml:space="preserve"> </w:t>
      </w:r>
      <w:r w:rsidRPr="0049774D">
        <w:rPr>
          <w:color w:val="000000"/>
          <w:sz w:val="28"/>
          <w:szCs w:val="28"/>
        </w:rPr>
        <w:t>детей младшего школьного возраста;</w:t>
      </w:r>
    </w:p>
    <w:p w:rsidR="00284159" w:rsidRPr="0049774D" w:rsidRDefault="00284159" w:rsidP="00724A73">
      <w:pPr>
        <w:pStyle w:val="j"/>
        <w:shd w:val="clear" w:color="auto" w:fill="FFFFFF"/>
        <w:jc w:val="both"/>
        <w:rPr>
          <w:color w:val="000000"/>
          <w:sz w:val="28"/>
          <w:szCs w:val="28"/>
        </w:rPr>
      </w:pPr>
      <w:r w:rsidRPr="0049774D">
        <w:rPr>
          <w:color w:val="000000"/>
          <w:sz w:val="28"/>
          <w:szCs w:val="28"/>
        </w:rPr>
        <w:t xml:space="preserve">                3)определить возможные пути развития творческого воображения детей в процессе </w:t>
      </w:r>
      <w:r w:rsidR="00724A73" w:rsidRPr="0049774D">
        <w:rPr>
          <w:color w:val="000000"/>
          <w:sz w:val="28"/>
          <w:szCs w:val="28"/>
        </w:rPr>
        <w:t xml:space="preserve">урочной деятельности  и </w:t>
      </w:r>
      <w:r w:rsidRPr="0049774D">
        <w:rPr>
          <w:color w:val="000000"/>
          <w:sz w:val="28"/>
          <w:szCs w:val="28"/>
        </w:rPr>
        <w:t>занятий декоративно – прикладным творчеством.</w:t>
      </w:r>
    </w:p>
    <w:p w:rsidR="00AF4852" w:rsidRPr="0049774D" w:rsidRDefault="00AF4852" w:rsidP="00AF4852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4977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852" w:rsidRPr="0049774D" w:rsidRDefault="00AF4852" w:rsidP="00724A73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4A73" w:rsidRPr="00497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наблюдательности, сообразительности, воображения, воспитания творческой личности в целом.</w:t>
      </w:r>
      <w:r w:rsidR="00724A73" w:rsidRPr="004977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4852" w:rsidRPr="0049774D" w:rsidRDefault="00AF4852" w:rsidP="00724A73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774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самообразования:</w:t>
      </w:r>
    </w:p>
    <w:tbl>
      <w:tblPr>
        <w:tblW w:w="9591" w:type="dxa"/>
        <w:tblCellMar>
          <w:left w:w="0" w:type="dxa"/>
          <w:right w:w="0" w:type="dxa"/>
        </w:tblCellMar>
        <w:tblLook w:val="04A0"/>
      </w:tblPr>
      <w:tblGrid>
        <w:gridCol w:w="2590"/>
        <w:gridCol w:w="4883"/>
        <w:gridCol w:w="2118"/>
      </w:tblGrid>
      <w:tr w:rsidR="00AF4852" w:rsidRPr="0049774D" w:rsidTr="00745052"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Действия и мероприятия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</w:t>
            </w:r>
          </w:p>
          <w:p w:rsidR="00AF4852" w:rsidRPr="0049774D" w:rsidRDefault="00AF4852" w:rsidP="00F00CF6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реализации</w:t>
            </w:r>
          </w:p>
        </w:tc>
      </w:tr>
      <w:tr w:rsidR="00AF4852" w:rsidRPr="0049774D" w:rsidTr="0074505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39" w:rsidRPr="0049774D" w:rsidRDefault="00230E39" w:rsidP="00745052">
            <w:pPr>
              <w:spacing w:before="34" w:after="3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48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</w:t>
            </w:r>
            <w:r w:rsidR="00745052" w:rsidRPr="0049774D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федеральных министерств и ведомств по вопросам организации обучения в начальной школе.</w:t>
            </w:r>
          </w:p>
          <w:p w:rsidR="00230E39" w:rsidRPr="0049774D" w:rsidRDefault="00230E39" w:rsidP="0023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>Стандарты второго поколения. Примерные программы по учебным предметам. Москва «Просвещение» 2010.</w:t>
            </w:r>
          </w:p>
          <w:p w:rsidR="00230E39" w:rsidRPr="0049774D" w:rsidRDefault="00230E39" w:rsidP="0023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второго поколения. Планируемые результаты начального </w:t>
            </w:r>
            <w:r w:rsidRPr="0049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образования. Москва «Просвещение» 2010.</w:t>
            </w:r>
          </w:p>
          <w:p w:rsidR="00230E39" w:rsidRPr="0049774D" w:rsidRDefault="00230E39" w:rsidP="0023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обучения в начальной школе" (Письмо МО РФ от 19 ноября 1998 № 1561/14-15). </w:t>
            </w:r>
          </w:p>
          <w:p w:rsidR="00C13B45" w:rsidRPr="0049774D" w:rsidRDefault="00C13B45" w:rsidP="00C1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>Стандарты второго поколения. А.Я.Данилюк, А.М.Кондаков. Концепция духовно-нравственного развития и воспитания личности гражданина России. Москва «Просвещение» 2010.</w:t>
            </w:r>
          </w:p>
          <w:p w:rsidR="00C13B45" w:rsidRPr="0049774D" w:rsidRDefault="00C13B45" w:rsidP="00C1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hAnsi="Times New Roman" w:cs="Times New Roman"/>
                <w:sz w:val="28"/>
                <w:szCs w:val="28"/>
              </w:rPr>
              <w:t>Стандарты второго поколения. Внеурочная деятельность школьников. Москва «Просвещение» 2010</w:t>
            </w:r>
          </w:p>
          <w:p w:rsidR="00AF4852" w:rsidRPr="0049774D" w:rsidRDefault="00AF4852" w:rsidP="00724A73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Повышать квалификацию на курсах для учителей.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4.Успешно пройти аттестацию.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2012-2014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4A73" w:rsidRPr="0049774D" w:rsidRDefault="00AF4852" w:rsidP="00745052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4A73" w:rsidRPr="0049774D" w:rsidRDefault="00724A73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745052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745052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745052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852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2013; 2014 </w:t>
            </w: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Pr="0049774D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AF4852" w:rsidRPr="0049774D" w:rsidTr="0074505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Психолого-педагогические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AF4852" w:rsidRPr="0049774D" w:rsidTr="0074505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Знакомиться с новыми формами, методами и приёмами обучения.</w:t>
            </w:r>
          </w:p>
          <w:p w:rsidR="007A3BCA" w:rsidRPr="0049774D" w:rsidRDefault="007A3BCA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F48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активное участие в работе</w:t>
            </w:r>
            <w:r w:rsidR="007450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и</w:t>
            </w:r>
            <w:r w:rsidR="00AF48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МО учителей </w:t>
            </w:r>
            <w:r w:rsidR="007450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Организовать работу с одарёнными детьми и принимать участие  </w:t>
            </w:r>
            <w:r w:rsidR="007450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 творческих работ.</w:t>
            </w: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-Выставка  работ из природного материала</w:t>
            </w: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-Конкурсы рисунков</w:t>
            </w:r>
            <w:r w:rsidR="00C13B45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(школьные и районные)</w:t>
            </w: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-Районная выставка технического и прикладного творчества учащихся</w:t>
            </w:r>
          </w:p>
          <w:p w:rsidR="007450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3B45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детский творческий фестиваль «Южный полюс»</w:t>
            </w:r>
          </w:p>
          <w:p w:rsidR="00C13B45" w:rsidRPr="0049774D" w:rsidRDefault="00C13B45" w:rsidP="00C13B4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Международный детский творческий фестиваль «Апельсин»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5. Изучать опыт работы лучших учителей своей школы, района, республики через Интернет.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Проводить открытые уроки </w:t>
            </w:r>
            <w:r w:rsidR="007450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13B45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</w:t>
            </w:r>
            <w:r w:rsidR="007450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кружка </w:t>
            </w: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коллег, учителей района, на семинарах директоров и завучей школ района.</w:t>
            </w:r>
          </w:p>
          <w:p w:rsidR="00AF4852" w:rsidRPr="0049774D" w:rsidRDefault="00AF4852" w:rsidP="007A3BC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кружк</w:t>
            </w:r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4852" w:rsidRPr="0049774D" w:rsidRDefault="00D20CDB" w:rsidP="007A3B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11.Выступа</w:t>
            </w:r>
            <w:r w:rsidR="00AF4852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с творческим отчётом  о своей работе на августовском секционном занятии учителей </w:t>
            </w:r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начальной </w:t>
            </w:r>
            <w:r w:rsidR="00A77B25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BCA"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CDB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7450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B45" w:rsidRPr="0049774D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CDB" w:rsidRPr="0049774D" w:rsidRDefault="00D20CDB" w:rsidP="00D20CDB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13B45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CDB" w:rsidRDefault="00AF4852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1881" w:rsidRPr="0049774D" w:rsidRDefault="00341881" w:rsidP="00341881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D20CDB" w:rsidRDefault="00D20CDB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B25" w:rsidRPr="0049774D" w:rsidRDefault="00D20CDB" w:rsidP="00A77B25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AF4852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CDB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МО района</w:t>
            </w:r>
          </w:p>
          <w:p w:rsidR="00D20CDB" w:rsidRPr="0049774D" w:rsidRDefault="00D20CDB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852" w:rsidRPr="0049774D" w:rsidTr="0074505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1.Изучать ИКТ и внедрять их в учебный процесс.</w:t>
            </w:r>
          </w:p>
          <w:p w:rsidR="00AF4852" w:rsidRPr="0049774D" w:rsidRDefault="00AF4852" w:rsidP="00745052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852" w:rsidRPr="0049774D" w:rsidTr="00745052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здоровья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230E39" w:rsidRPr="0049774D" w:rsidRDefault="00AF4852" w:rsidP="00230E39">
            <w:pPr>
              <w:spacing w:before="34" w:after="3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30E39" w:rsidRPr="00497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Изу</w:t>
            </w:r>
            <w:r w:rsidR="003418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чить литературу по теме “Здоровы</w:t>
            </w:r>
            <w:r w:rsidR="00230E39" w:rsidRPr="00497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="003418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30E39" w:rsidRPr="00497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образ </w:t>
            </w:r>
            <w:r w:rsidR="003418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30E39" w:rsidRPr="00497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жизни”</w:t>
            </w:r>
            <w:r w:rsidR="003418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30E39" w:rsidRPr="0049774D" w:rsidRDefault="0049774D" w:rsidP="00230E39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proofErr w:type="spellStart"/>
            <w:r w:rsidR="00230E39" w:rsidRPr="0049774D">
              <w:rPr>
                <w:rFonts w:ascii="Times New Roman" w:hAnsi="Times New Roman" w:cs="Times New Roman"/>
                <w:sz w:val="28"/>
                <w:szCs w:val="28"/>
              </w:rPr>
              <w:t>Баль</w:t>
            </w:r>
            <w:proofErr w:type="spellEnd"/>
            <w:r w:rsidR="00230E39" w:rsidRPr="0049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881">
              <w:rPr>
                <w:rFonts w:ascii="Times New Roman" w:hAnsi="Times New Roman" w:cs="Times New Roman"/>
                <w:sz w:val="28"/>
                <w:szCs w:val="28"/>
              </w:rPr>
              <w:t>Л.В., Барканов С.В. Формирование</w:t>
            </w:r>
            <w:r w:rsidR="00230E39" w:rsidRPr="0049774D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российских подростков. М., 2003</w:t>
            </w:r>
          </w:p>
          <w:p w:rsidR="00230E39" w:rsidRPr="0049774D" w:rsidRDefault="00230E39" w:rsidP="00C13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Pr="0049774D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4852" w:rsidRDefault="00AF4852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4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  <w:p w:rsidR="00341881" w:rsidRDefault="00341881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881" w:rsidRPr="0049774D" w:rsidRDefault="00341881" w:rsidP="00F00CF6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13B45" w:rsidRPr="0049774D" w:rsidRDefault="00C13B45" w:rsidP="00B450A2">
      <w:pPr>
        <w:spacing w:after="0" w:line="305" w:lineRule="atLeas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513519" w:rsidRPr="0049774D" w:rsidRDefault="00513519" w:rsidP="00357386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sectPr w:rsidR="00513519" w:rsidRPr="0049774D" w:rsidSect="0075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22"/>
    <w:multiLevelType w:val="multilevel"/>
    <w:tmpl w:val="DA4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F7819"/>
    <w:multiLevelType w:val="multilevel"/>
    <w:tmpl w:val="BF20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3190"/>
    <w:multiLevelType w:val="hybridMultilevel"/>
    <w:tmpl w:val="20B2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502"/>
    <w:multiLevelType w:val="multilevel"/>
    <w:tmpl w:val="830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F4852"/>
    <w:rsid w:val="0004107B"/>
    <w:rsid w:val="000A0C5C"/>
    <w:rsid w:val="001C226E"/>
    <w:rsid w:val="00230E39"/>
    <w:rsid w:val="00284159"/>
    <w:rsid w:val="00341881"/>
    <w:rsid w:val="00357386"/>
    <w:rsid w:val="003F0034"/>
    <w:rsid w:val="00407D4F"/>
    <w:rsid w:val="0049774D"/>
    <w:rsid w:val="004B6D98"/>
    <w:rsid w:val="00513519"/>
    <w:rsid w:val="0054211D"/>
    <w:rsid w:val="00556F19"/>
    <w:rsid w:val="007052FD"/>
    <w:rsid w:val="00724A73"/>
    <w:rsid w:val="00745052"/>
    <w:rsid w:val="0075053C"/>
    <w:rsid w:val="007A3BCA"/>
    <w:rsid w:val="009A09E1"/>
    <w:rsid w:val="009F568F"/>
    <w:rsid w:val="00A049FD"/>
    <w:rsid w:val="00A17A76"/>
    <w:rsid w:val="00A77B25"/>
    <w:rsid w:val="00AF4852"/>
    <w:rsid w:val="00B450A2"/>
    <w:rsid w:val="00B4759B"/>
    <w:rsid w:val="00C11052"/>
    <w:rsid w:val="00C13B45"/>
    <w:rsid w:val="00C37627"/>
    <w:rsid w:val="00D20CDB"/>
    <w:rsid w:val="00EB7FE6"/>
    <w:rsid w:val="00EE247A"/>
    <w:rsid w:val="00F82625"/>
    <w:rsid w:val="00FA2B85"/>
    <w:rsid w:val="00F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F8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625"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74BB-8FEA-4EE0-B27C-5D5C2C23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dcterms:created xsi:type="dcterms:W3CDTF">2013-06-21T18:45:00Z</dcterms:created>
  <dcterms:modified xsi:type="dcterms:W3CDTF">2014-11-02T13:59:00Z</dcterms:modified>
</cp:coreProperties>
</file>