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B2" w:rsidRPr="00FC7CB2" w:rsidRDefault="00FC7CB2" w:rsidP="009A2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C7CB2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9A228F" w:rsidRPr="00FC7CB2" w:rsidRDefault="00FC7CB2" w:rsidP="009A2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A228F" w:rsidRPr="00FC7CB2"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 </w:t>
      </w:r>
    </w:p>
    <w:p w:rsidR="00A1364C" w:rsidRPr="00FC7CB2" w:rsidRDefault="009A228F" w:rsidP="00A1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B2">
        <w:rPr>
          <w:rFonts w:ascii="Times New Roman" w:hAnsi="Times New Roman" w:cs="Times New Roman"/>
          <w:b/>
          <w:sz w:val="28"/>
          <w:szCs w:val="28"/>
        </w:rPr>
        <w:t xml:space="preserve"> (для родителей будущих первоклассников) </w:t>
      </w:r>
    </w:p>
    <w:p w:rsidR="00A1364C" w:rsidRPr="00A1364C" w:rsidRDefault="00A1364C" w:rsidP="00A1364C">
      <w:pPr>
        <w:rPr>
          <w:rFonts w:ascii="Times New Roman" w:hAnsi="Times New Roman" w:cs="Times New Roman"/>
          <w:b/>
          <w:sz w:val="28"/>
          <w:szCs w:val="28"/>
        </w:rPr>
      </w:pPr>
      <w:r w:rsidRPr="00A1364C">
        <w:rPr>
          <w:rFonts w:ascii="Times New Roman" w:hAnsi="Times New Roman" w:cs="Times New Roman"/>
          <w:b/>
          <w:sz w:val="28"/>
          <w:szCs w:val="28"/>
        </w:rPr>
        <w:t xml:space="preserve">Вступление. </w:t>
      </w:r>
    </w:p>
    <w:p w:rsidR="00A1364C" w:rsidRPr="00A1364C" w:rsidRDefault="00A1364C" w:rsidP="00A1364C">
      <w:pPr>
        <w:jc w:val="both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родители. Мне очень приятно познакомиться  с родителями моих новых учеников.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</w:t>
      </w:r>
      <w:r w:rsidRPr="00A1364C">
        <w:rPr>
          <w:rFonts w:ascii="Times New Roman" w:hAnsi="Times New Roman" w:cs="Times New Roman"/>
          <w:b/>
          <w:sz w:val="28"/>
          <w:szCs w:val="28"/>
        </w:rPr>
        <w:t>совместной работы</w:t>
      </w:r>
      <w:r w:rsidRPr="00A1364C">
        <w:rPr>
          <w:rFonts w:ascii="Times New Roman" w:hAnsi="Times New Roman" w:cs="Times New Roman"/>
          <w:sz w:val="28"/>
          <w:szCs w:val="28"/>
        </w:rPr>
        <w:t>. 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рада видеть своих учениц, записавших детей ко мне в класс - для меня это большая честь. Для того чтобы нам было комфортно вместе, давайте немного познакомимся.</w:t>
      </w:r>
    </w:p>
    <w:p w:rsidR="00A1364C" w:rsidRPr="00A1364C" w:rsidRDefault="00A1364C" w:rsidP="00A1364C">
      <w:pPr>
        <w:jc w:val="both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Зовут меня </w:t>
      </w: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Я расскажу вам о своей любви – Любви к детям…Работаю в школе с удовольствием и вдохновением. Когда вхожу в класс или просто встречаюсь со своими учениками во мне оживает гармония: </w:t>
      </w: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Мир детства невесом и тонок, </w:t>
      </w: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Как флейты плавающий звук. </w:t>
      </w: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Пока мне улыбается ребенок, </w:t>
      </w:r>
    </w:p>
    <w:p w:rsid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Я знаю, что не зря живу. </w:t>
      </w:r>
    </w:p>
    <w:p w:rsidR="0010274F" w:rsidRPr="00A1364C" w:rsidRDefault="0010274F" w:rsidP="00A13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Твердят друзья: </w:t>
      </w: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«Найди работу тише!» </w:t>
      </w: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Но я себя опять ловлю </w:t>
      </w:r>
    </w:p>
    <w:p w:rsidR="00A1364C" w:rsidRPr="00A1364C" w:rsidRDefault="00A1364C" w:rsidP="00A13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На мысли, что вот этих ребятишек </w:t>
      </w:r>
    </w:p>
    <w:p w:rsidR="00A1364C" w:rsidRDefault="00A1364C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Я, как своих детей люблю… </w:t>
      </w:r>
    </w:p>
    <w:p w:rsidR="0010274F" w:rsidRPr="00A1364C" w:rsidRDefault="0010274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64C" w:rsidRPr="00A1364C" w:rsidRDefault="00A1364C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>Мы  будем работать по  УМК: «Перспективная начальная школа»</w:t>
      </w:r>
    </w:p>
    <w:p w:rsidR="00A1364C" w:rsidRPr="00A1364C" w:rsidRDefault="00A1364C" w:rsidP="00102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>Поэтому, не слушайте людей, которые негативно отзываются о ней. Это или незнающие эту программу люди, либо плохо знающие</w:t>
      </w:r>
      <w:r w:rsidRPr="00A1364C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A1364C">
        <w:rPr>
          <w:rFonts w:ascii="Times New Roman" w:hAnsi="Times New Roman" w:cs="Times New Roman"/>
          <w:sz w:val="28"/>
          <w:szCs w:val="28"/>
        </w:rPr>
        <w:t xml:space="preserve"> Нет плохих программ.  Просто каждая программа построена  и идёт по своей траектории. И в конечном итоге, в 4 классе все приходим к одним результатам.</w:t>
      </w:r>
    </w:p>
    <w:p w:rsidR="00A1364C" w:rsidRPr="00A1364C" w:rsidRDefault="00A1364C" w:rsidP="00102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Об этой системе мы ещё с вами поговорим  в новом учебном году. </w:t>
      </w:r>
      <w:r w:rsidRPr="00A1364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A1364C" w:rsidRPr="00A1364C" w:rsidRDefault="00A1364C" w:rsidP="001027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364C">
        <w:rPr>
          <w:rFonts w:ascii="Times New Roman" w:hAnsi="Times New Roman"/>
          <w:sz w:val="28"/>
          <w:szCs w:val="28"/>
        </w:rPr>
        <w:t>Список товаров, необходимых первокласснику.</w:t>
      </w:r>
    </w:p>
    <w:p w:rsidR="00A1364C" w:rsidRPr="00A1364C" w:rsidRDefault="00A1364C" w:rsidP="001027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364C">
        <w:rPr>
          <w:rFonts w:ascii="Times New Roman" w:hAnsi="Times New Roman"/>
          <w:sz w:val="28"/>
          <w:szCs w:val="28"/>
        </w:rPr>
        <w:lastRenderedPageBreak/>
        <w:t>Школьная форма.</w:t>
      </w:r>
    </w:p>
    <w:p w:rsidR="00A1364C" w:rsidRPr="00A1364C" w:rsidRDefault="00A1364C" w:rsidP="0010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A13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нужна школьная форма?</w:t>
      </w:r>
    </w:p>
    <w:p w:rsidR="00A1364C" w:rsidRPr="00A1364C" w:rsidRDefault="00A1364C" w:rsidP="00102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1364C" w:rsidRPr="00A1364C" w:rsidRDefault="00A1364C" w:rsidP="00102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1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Строгий стиль одежды создает в школе деловую атмосферу, необходимую для занятий. </w:t>
      </w:r>
    </w:p>
    <w:p w:rsidR="00A1364C" w:rsidRPr="00A1364C" w:rsidRDefault="00A1364C" w:rsidP="00102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1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дисциплинирует человека. </w:t>
      </w:r>
    </w:p>
    <w:p w:rsidR="00A1364C" w:rsidRPr="00A1364C" w:rsidRDefault="00A1364C" w:rsidP="00102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1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Единая школьная форма позволяет избежать соревновательности между детьми в одежде. </w:t>
      </w:r>
    </w:p>
    <w:p w:rsidR="00A1364C" w:rsidRPr="00A1364C" w:rsidRDefault="00A1364C" w:rsidP="00102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1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в школьной форме думает об учебе, а не об одежде. </w:t>
      </w:r>
    </w:p>
    <w:p w:rsidR="00A1364C" w:rsidRPr="00A1364C" w:rsidRDefault="00A1364C" w:rsidP="00102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1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проблемы "В чем пойти в школу", у детей возникает позитивный настрой, спокойное состояние активизирует желание учиться. </w:t>
      </w:r>
    </w:p>
    <w:p w:rsidR="00A1364C" w:rsidRPr="00A1364C" w:rsidRDefault="00A1364C" w:rsidP="001027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1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 </w:t>
      </w:r>
    </w:p>
    <w:p w:rsidR="00A1364C" w:rsidRPr="00A1364C" w:rsidRDefault="00A1364C" w:rsidP="001027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одежда придется ребенку по вкусу, он будет испытывать гордость за свой внешний вид. Школьная форма экономит деньги родителей. </w:t>
      </w:r>
    </w:p>
    <w:p w:rsidR="00A1364C" w:rsidRPr="00A1364C" w:rsidRDefault="00A1364C" w:rsidP="0010274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-Ура! Мне уже 6 лет! – радуется ребенок.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-Ужас! Ему уже шесть лет,- хватаются за голову родители.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-Почему? Причина одна – скоро в школу. Ребенок счастлив: он будет школьником, то есть уже человеком взрослым. Его никто не будет укладывать днем спать! Ему купят настоящий портфель! И он не просто летом поедет в гости к бабушке и дедушке в деревню, а поедет на каникулы!!!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Родители волнуются: в какую школу отдать подросшего малыша, чтобы там ему было комфортно? Что за учительница попадется? По какой программе лучше учиться?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Вопросы, вопросы, вопросы…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В который раз, вместе с вами, папы и мамы, мы будем помогать </w:t>
      </w:r>
      <w:r w:rsidR="0010274F">
        <w:rPr>
          <w:rFonts w:ascii="Times New Roman" w:hAnsi="Times New Roman" w:cs="Times New Roman"/>
          <w:sz w:val="28"/>
          <w:szCs w:val="28"/>
        </w:rPr>
        <w:t xml:space="preserve"> </w:t>
      </w:r>
      <w:r w:rsidRPr="00A1364C">
        <w:rPr>
          <w:rFonts w:ascii="Times New Roman" w:hAnsi="Times New Roman" w:cs="Times New Roman"/>
          <w:sz w:val="28"/>
          <w:szCs w:val="28"/>
        </w:rPr>
        <w:t xml:space="preserve">вашим детям учиться преодолевать трудности, падать, набивая как можно меньше шишек, радоваться своим успехам. </w:t>
      </w:r>
    </w:p>
    <w:p w:rsidR="009A228F" w:rsidRPr="00A1364C" w:rsidRDefault="009A228F" w:rsidP="009A22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9A22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Мы открыты для общения с вами. </w:t>
      </w:r>
    </w:p>
    <w:p w:rsidR="009A228F" w:rsidRPr="00A1364C" w:rsidRDefault="009A228F" w:rsidP="00A13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9A22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lastRenderedPageBreak/>
        <w:t xml:space="preserve"> Основной формой организации обучения остается урок, но урок особый, его дл</w:t>
      </w:r>
      <w:r w:rsidR="0068425C" w:rsidRPr="00A1364C">
        <w:rPr>
          <w:rFonts w:ascii="Times New Roman" w:hAnsi="Times New Roman" w:cs="Times New Roman"/>
          <w:sz w:val="28"/>
          <w:szCs w:val="28"/>
        </w:rPr>
        <w:t>ительность 35 минут в 1 полугодии, 45 минут со 2 полугодия</w:t>
      </w:r>
      <w:r w:rsidRPr="00A1364C">
        <w:rPr>
          <w:rFonts w:ascii="Times New Roman" w:hAnsi="Times New Roman" w:cs="Times New Roman"/>
          <w:sz w:val="28"/>
          <w:szCs w:val="28"/>
        </w:rPr>
        <w:t xml:space="preserve">. Только хотелось отметить, что это не игра, а урок.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Медицинскую справку вы принесете в школу после прохождения медосмотра. </w:t>
      </w:r>
    </w:p>
    <w:p w:rsidR="0068425C" w:rsidRPr="00A1364C" w:rsidRDefault="0068425C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Часто слышишь от родителей: «Что нужно делать с ребенком, чему его сейчас учить?» Ответ прост: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- первое и главное – умению слышать и слушать;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- заниматься общим развитием ребенка, а не учить его считать до 100 и более,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- развивать мелкую моторику рук, обратите внимание рук, а не руки. Рабочими должны быть обе руки.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Мы, учителя нашей школы, хотели бы поделиться своими советами по данному вопросу: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В понедельник ребенок рисует например, фломастером – толстым и тонким "кривулечки”, а вы дорисовывайте, чтобы получился смешной или просто узнаваемый рисунок. Так малыш научится видеть не только плоскость, но и линии.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Во вторник – карандашами, тоже толстыми и тонкими. Надо заштриховать рисунок то густо, то бледно (шариковая ручка, как известно, напрягает мышцы кисти, а наши работы помогут их расслабить).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В среду возьмём акварельные краски или гуашь. И тонкой кисточкой обведём рисунок. Сначала крупные (большие ромашки, фигурки), а потом мелкие (ягодки или кружочки). Зачем? Ведь ребёнку придётся в прописях повторять рисунок, значит, нужна предварительная тренировка. Если кружочки не получаются, купите волчок или юлу и крутите их правой и левой рукой, развивая пальчики.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В четверг будем закрашивать рисунки акварелью, чтобы кисточка оставляла тоненькую полоску. Причём закрашивать нужно самым кончиком кисточки, не прижимая его к бумаге. Так рука и глаз приучаются работать вместе.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О левой руке. Она чаще бездействует. Но когда работают только правой, добра не ждите. Со временем может искривиться позвоночник. Обе руки должны быть на столе: это поза пишущего. Но она-то для ребёнка не естественна. Как же быть? Надо научить мальчиков и девочек набирать петли на толстых спицах и толстыми нитками. Это тренирует локоток и терпение.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lastRenderedPageBreak/>
        <w:t xml:space="preserve"> Вырезание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Теперь о пальчиках. Они такие непослушные. Вы их тренируете теми же спицами. Лепите из жёсткого пластилина или глины баранки и гирлянды, выдавливайте пальчиками фигурки (грибочки, шарики, лодочки) на поверхности. А на мягком пластилине, как гравюру, можно выдавливать разные фигурки.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Купите перьевую ручку. Пусть сын или дочка пишет всё, что захочется. Всё ещё не получается? Не ругайтесь, пусть будут виноваты пальчики – что-то они сегодня разленились. Ну, а если работа понравится, считайте, малыш у вас уже пишет. И тогда письмо в классе у него будет получаться всё лучше.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О чтении. Не заучивайте азбуку наизусть, а так делают, к сожалению. Не читайте по пять раз одно и то же. Выучите все буквы сразу и поищите книги с кратким текстом. Развесьте слова в комнате и научите их узнавать. Потом прочитайте книгу вместе с ребёнком (две книжечки за неделю – достаточно).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Для математики.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И в них есть слова, знакомые в обиходе, но непонятные по отношению к листу бумаги (это слова "за”, "над”, "под”). А что такое кроссворд? Это столбики и сама клеточка, в которую всё вписывают.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Не запрещайте играть девочкам в куклы, а мальчикам в машинки. Играя, они освоят счёт и задачи. </w:t>
      </w:r>
    </w:p>
    <w:p w:rsidR="009A228F" w:rsidRPr="00A1364C" w:rsidRDefault="009A228F" w:rsidP="00102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4C">
        <w:rPr>
          <w:rFonts w:ascii="Times New Roman" w:hAnsi="Times New Roman" w:cs="Times New Roman"/>
          <w:sz w:val="28"/>
          <w:szCs w:val="28"/>
        </w:rPr>
        <w:t xml:space="preserve"> Родители хотят, чтобы их ребёнок был хорош. И учитель в 1 классе внушает, что он таким и будет, если крепко дружить со школой, т.е. полностью вникнуть в интересы ребёнка на данный момент. Это трудно, но нужно. Не стесняйтесь приходить в школу. Только добрая помощь детям, только терпение дадут нужный результат. </w:t>
      </w:r>
    </w:p>
    <w:p w:rsidR="00145A6E" w:rsidRPr="00A1364C" w:rsidRDefault="00145A6E" w:rsidP="001027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5A6E" w:rsidRPr="00A1364C" w:rsidSect="0014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B9" w:rsidRDefault="00F93BB9" w:rsidP="00FC7CB2">
      <w:pPr>
        <w:spacing w:after="0" w:line="240" w:lineRule="auto"/>
      </w:pPr>
      <w:r>
        <w:separator/>
      </w:r>
    </w:p>
  </w:endnote>
  <w:endnote w:type="continuationSeparator" w:id="1">
    <w:p w:rsidR="00F93BB9" w:rsidRDefault="00F93BB9" w:rsidP="00FC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B9" w:rsidRDefault="00F93BB9" w:rsidP="00FC7CB2">
      <w:pPr>
        <w:spacing w:after="0" w:line="240" w:lineRule="auto"/>
      </w:pPr>
      <w:r>
        <w:separator/>
      </w:r>
    </w:p>
  </w:footnote>
  <w:footnote w:type="continuationSeparator" w:id="1">
    <w:p w:rsidR="00F93BB9" w:rsidRDefault="00F93BB9" w:rsidP="00FC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4CC"/>
    <w:multiLevelType w:val="hybridMultilevel"/>
    <w:tmpl w:val="B4C6B2CC"/>
    <w:lvl w:ilvl="0" w:tplc="DEB08B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156"/>
    <w:multiLevelType w:val="multilevel"/>
    <w:tmpl w:val="837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A0798"/>
    <w:multiLevelType w:val="hybridMultilevel"/>
    <w:tmpl w:val="7266274A"/>
    <w:lvl w:ilvl="0" w:tplc="B8B6A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2609B"/>
    <w:multiLevelType w:val="hybridMultilevel"/>
    <w:tmpl w:val="CBA4D2C6"/>
    <w:lvl w:ilvl="0" w:tplc="823007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6AB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EA1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0B6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623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E59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4A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6F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865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AD2266"/>
    <w:multiLevelType w:val="hybridMultilevel"/>
    <w:tmpl w:val="D0B0A66C"/>
    <w:lvl w:ilvl="0" w:tplc="1BCE127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45A8"/>
    <w:multiLevelType w:val="hybridMultilevel"/>
    <w:tmpl w:val="012AE2A4"/>
    <w:lvl w:ilvl="0" w:tplc="DEB08B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292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11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E1A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0FD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426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82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67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2AB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C7D5B"/>
    <w:multiLevelType w:val="multilevel"/>
    <w:tmpl w:val="9DD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E56D8"/>
    <w:multiLevelType w:val="hybridMultilevel"/>
    <w:tmpl w:val="D9CE3E56"/>
    <w:lvl w:ilvl="0" w:tplc="B3762D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274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4AE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AEE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240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61D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4B6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8F6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D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39605A"/>
    <w:multiLevelType w:val="hybridMultilevel"/>
    <w:tmpl w:val="9FB0A074"/>
    <w:lvl w:ilvl="0" w:tplc="C88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C84F36"/>
    <w:multiLevelType w:val="hybridMultilevel"/>
    <w:tmpl w:val="0A28FB1E"/>
    <w:lvl w:ilvl="0" w:tplc="6F2411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E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062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2D0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81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457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EB0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2FC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47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28F"/>
    <w:rsid w:val="0010274F"/>
    <w:rsid w:val="00145A6E"/>
    <w:rsid w:val="002F4286"/>
    <w:rsid w:val="00563846"/>
    <w:rsid w:val="0068425C"/>
    <w:rsid w:val="00945694"/>
    <w:rsid w:val="009A228F"/>
    <w:rsid w:val="00A1364C"/>
    <w:rsid w:val="00F93BB9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4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364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7CB2"/>
  </w:style>
  <w:style w:type="paragraph" w:styleId="a7">
    <w:name w:val="footer"/>
    <w:basedOn w:val="a"/>
    <w:link w:val="a8"/>
    <w:uiPriority w:val="99"/>
    <w:semiHidden/>
    <w:unhideWhenUsed/>
    <w:rsid w:val="00FC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2014-06-06T13:31:00Z</cp:lastPrinted>
  <dcterms:created xsi:type="dcterms:W3CDTF">2014-06-06T06:41:00Z</dcterms:created>
  <dcterms:modified xsi:type="dcterms:W3CDTF">2014-08-19T18:54:00Z</dcterms:modified>
</cp:coreProperties>
</file>