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2" w:rsidRDefault="002A0C62" w:rsidP="00F55A3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168" w:tblpY="2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3"/>
      </w:tblGrid>
      <w:tr w:rsidR="002A0C62" w:rsidRPr="001641AB" w:rsidTr="00F55A32">
        <w:trPr>
          <w:trHeight w:val="9633"/>
        </w:trPr>
        <w:tc>
          <w:tcPr>
            <w:tcW w:w="11023" w:type="dxa"/>
          </w:tcPr>
          <w:p w:rsidR="002A0C62" w:rsidRPr="001641AB" w:rsidRDefault="002A0C62" w:rsidP="00F55A32">
            <w:pPr>
              <w:pStyle w:val="NoSpacing"/>
              <w:spacing w:line="276" w:lineRule="auto"/>
              <w:ind w:left="459" w:hanging="28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41AB">
              <w:rPr>
                <w:rFonts w:ascii="Times New Roman" w:hAnsi="Times New Roman"/>
                <w:b/>
                <w:i/>
                <w:sz w:val="28"/>
                <w:szCs w:val="28"/>
              </w:rPr>
              <w:t>опорный конспект по теме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41AB">
              <w:rPr>
                <w:rFonts w:ascii="Times New Roman" w:hAnsi="Times New Roman"/>
                <w:b/>
                <w:i/>
                <w:sz w:val="28"/>
                <w:szCs w:val="28"/>
              </w:rPr>
              <w:t>«Умножение и деление алгебраических дробей»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Напоминаю: чтобы умножить дробь на дробь, нужно перемножить числители (это будет числитель результата) и знаменатели (это будет знаменатель). То есть:</w:t>
            </w:r>
            <w:r w:rsidRPr="00B37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4.75pt;height:30.75pt;visibility:visible">
                  <v:imagedata r:id="rId5" o:title=""/>
                </v:shape>
              </w:pic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360" w:dyaOrig="660">
                <v:shape id="_x0000_i1026" type="#_x0000_t75" style="width:117pt;height:33.75pt" o:ole="">
                  <v:imagedata r:id="rId6" o:title=""/>
                </v:shape>
                <o:OLEObject Type="Embed" ProgID="Equation.3" ShapeID="_x0000_i1026" DrawAspect="Content" ObjectID="_1412179413" r:id="rId7"/>
              </w:objec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Всё предельно просто. И, пожалуйста, не ищите общий знаменатель! Не надо его здесь…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При умножении дроби на многочлен этот многочлен записывают в виде дроби и затем применяют правило умножения дробей: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15х²</w:t>
            </w: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3380" w:dyaOrig="660">
                <v:shape id="_x0000_i1027" type="#_x0000_t75" style="width:167.25pt;height:33.75pt" o:ole="">
                  <v:imagedata r:id="rId8" o:title=""/>
                </v:shape>
                <o:OLEObject Type="Embed" ProgID="Equation.3" ShapeID="_x0000_i1027" DrawAspect="Content" ObjectID="_1412179414" r:id="rId9"/>
              </w:object>
            </w:r>
            <w:r w:rsidRPr="001641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Чтобы разделить дробь на дробь, нужно перевернуть вторую (это важно!) дробь и их перемножить, т.е.: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8" o:spid="_x0000_i1028" type="#_x0000_t75" style="width:139.5pt;height:35.25pt;visibility:visible">
                  <v:imagedata r:id="rId10" o:title=""/>
                </v:shape>
              </w:pic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960" w:dyaOrig="620">
                <v:shape id="_x0000_i1029" type="#_x0000_t75" style="width:146.25pt;height:32.25pt" o:ole="">
                  <v:imagedata r:id="rId11" o:title=""/>
                </v:shape>
                <o:OLEObject Type="Embed" ProgID="Equation.3" ShapeID="_x0000_i1029" DrawAspect="Content" ObjectID="_1412179415" r:id="rId12"/>
              </w:objec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При делении дроби на многочлен этот многочлен записывают в виде  дроби и затем  применяют правило деления дробей:</w:t>
            </w:r>
          </w:p>
          <w:p w:rsidR="002A0C62" w:rsidRPr="001641AB" w:rsidRDefault="002A0C62" w:rsidP="00F55A3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4820" w:dyaOrig="660">
                <v:shape id="_x0000_i1030" type="#_x0000_t75" style="width:238.5pt;height:33.75pt" o:ole="">
                  <v:imagedata r:id="rId13" o:title=""/>
                </v:shape>
                <o:OLEObject Type="Embed" ProgID="Equation.3" ShapeID="_x0000_i1030" DrawAspect="Content" ObjectID="_1412179416" r:id="rId14"/>
              </w:object>
            </w:r>
            <w:r w:rsidRPr="001641AB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1" type="#_x0000_t75" style="width:9.75pt;height:17.25pt" o:ole="">
                  <v:imagedata r:id="rId15" o:title=""/>
                </v:shape>
                <o:OLEObject Type="Embed" ProgID="Equation.3" ShapeID="_x0000_i1031" DrawAspect="Content" ObjectID="_1412179417" r:id="rId16"/>
              </w:object>
            </w:r>
            <w:r w:rsidRPr="001641AB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2" type="#_x0000_t75" style="width:9.75pt;height:17.25pt" o:ole="">
                  <v:imagedata r:id="rId15" o:title=""/>
                </v:shape>
                <o:OLEObject Type="Embed" ProgID="Equation.3" ShapeID="_x0000_i1032" DrawAspect="Content" ObjectID="_1412179418" r:id="rId17"/>
              </w:object>
            </w:r>
          </w:p>
          <w:p w:rsidR="002A0C62" w:rsidRPr="001641AB" w:rsidRDefault="002A0C62" w:rsidP="00F55A32">
            <w:pPr>
              <w:pStyle w:val="NoSpacing"/>
              <w:spacing w:line="276" w:lineRule="auto"/>
              <w:ind w:left="720" w:firstLine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C62" w:rsidRPr="00F55A3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Pr="00F55A3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«Умножение и деление алгебраических дробей»</w:t>
      </w:r>
    </w:p>
    <w:p w:rsidR="002A0C62" w:rsidRDefault="002A0C62" w:rsidP="00F55A3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урока: урок изучения нового материала.</w:t>
      </w: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</w:t>
      </w:r>
    </w:p>
    <w:p w:rsidR="002A0C62" w:rsidRDefault="002A0C62" w:rsidP="00F55A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у учащихся умение умножать и делить алгебраические дроби.</w:t>
      </w:r>
    </w:p>
    <w:p w:rsidR="002A0C62" w:rsidRDefault="002A0C62" w:rsidP="00F55A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развития культуры общения. </w:t>
      </w:r>
    </w:p>
    <w:p w:rsidR="002A0C62" w:rsidRDefault="002A0C62" w:rsidP="00F55A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математическую речь, алгоритмическое мышление.</w:t>
      </w: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 компьютер, раздаточный материал, таблица.</w:t>
      </w: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обучения: проблемный, с самостоятельным поиском решения.</w:t>
      </w: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7"/>
        <w:gridCol w:w="3203"/>
        <w:gridCol w:w="2295"/>
      </w:tblGrid>
      <w:tr w:rsidR="002A0C62" w:rsidRPr="001641AB" w:rsidTr="00F55A32">
        <w:trPr>
          <w:trHeight w:val="264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95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A0C62" w:rsidRPr="001641AB" w:rsidTr="00F55A32">
        <w:trPr>
          <w:trHeight w:val="276"/>
        </w:trPr>
        <w:tc>
          <w:tcPr>
            <w:tcW w:w="9675" w:type="dxa"/>
            <w:gridSpan w:val="3"/>
          </w:tcPr>
          <w:p w:rsidR="002A0C62" w:rsidRPr="001641AB" w:rsidRDefault="002A0C62" w:rsidP="005D16A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</w:tr>
      <w:tr w:rsidR="002A0C62" w:rsidRPr="001641AB" w:rsidTr="00F55A32">
        <w:trPr>
          <w:trHeight w:val="557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познакомить учащихся с темой урока, создать условия для целеполагания.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Вступительное слово учителя: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 Доброе утро. Я рада вас видеть сегодня на уроке алгебры. 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Целеполагание осуществляется методом «создания проблемной ситуации». Откроем вопросы для подготовки к уроку и выясним, на какие мы с вами еще не знаем ответа. С этой проблемой нам и предстоит сегодня разобраться.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Итак,  сегодня тема нашего урока – умножение и деление алгебраических дробей. 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 мы должны узнать на сегодняшнем уроке, чтобы уметь умножать и делить алгебраические дроби?</w:t>
            </w:r>
          </w:p>
          <w:p w:rsidR="002A0C62" w:rsidRPr="001641AB" w:rsidRDefault="002A0C62">
            <w:pPr>
              <w:pStyle w:val="NoSpacing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Объясняет задание: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На ваших партах лежат карты урока, которые сегодня вам будут помогать работать. В карте на каждом этапе урока вы будете оценивать свою работу: каждое задание, верно выполненное, оценивается в 1 балл.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По окончанию работы вы подсчитаете количество баллов  и согласно критериям, представленным в карте, вы поставите себе оценку за урок. </w:t>
            </w: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сформулировать задачи своей учебной деятельности на данном уроке.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Открывают вопросы для подготовки к зачету (приложение 1) и выясняют, на какие не знают ответа.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Должны знать правила умножения и деления алгебраических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Изучают карты, задают вопросы.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Знакомятся с критериями оценки.</w:t>
            </w:r>
          </w:p>
        </w:tc>
        <w:tc>
          <w:tcPr>
            <w:tcW w:w="2295" w:type="dxa"/>
          </w:tcPr>
          <w:p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:rsidTr="00F55A32">
        <w:trPr>
          <w:trHeight w:val="200"/>
        </w:trPr>
        <w:tc>
          <w:tcPr>
            <w:tcW w:w="9675" w:type="dxa"/>
            <w:gridSpan w:val="3"/>
          </w:tcPr>
          <w:p w:rsidR="002A0C62" w:rsidRPr="001641AB" w:rsidRDefault="002A0C62" w:rsidP="005D16A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</w:tc>
      </w:tr>
      <w:tr w:rsidR="002A0C62" w:rsidRPr="001641AB" w:rsidTr="00F55A32">
        <w:trPr>
          <w:trHeight w:val="480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усвоения нового материала.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Сейчас приступим к повторению правил действий над обыкновенными дробями. 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Давайте вспомним правила умножение и деление обыкновенных дробей, так же вспомним формулы сокращенного умножения – давайте их повторим.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Таблица формул сокращенного умножения вывешивается на доске (приложение 3).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- Выполняете первое задание в технологических картах. На выполнение задания дается 6 мин.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Подходит к слабым учащимся.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Проверка по образцу (на доске).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Оцените свою работу. Прошу к оценки подходить объективно.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Итог выполненной работы и переход  к новой теме учитель осуществляет в форме «вопрос - ответ» - словесный метод, способствующий решению поставленных целей и задач  данного этапа урока.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 какими дробями мы сейчас работали?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В чем состоит различие обыкновенных и алгебраических дробей? 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Какими правилами вы сейчас пользовались? 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Можете ли их сформулировать?</w:t>
            </w:r>
          </w:p>
          <w:p w:rsidR="002A0C62" w:rsidRPr="001641AB" w:rsidRDefault="002A0C6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вспомнить правила умножения, деления, сокращения обыкновенных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Вспоминают и повторяют правила умножение и деление обыкновенных дробей, как находится наименьшее общее кратное, формулы сокращенного умножения.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Выполняют задание, консультируются друг с другом.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Проверяют выполненные задания.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Оценивают работу.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Выставляют количество баллов.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 алгебраическими.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 обыкновенных дробях числитель и знаменатель представлен в виде чисел, а в алгебраических дробях рациональные выражения.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Правилами умножения и деления обыкновенных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Формулируют правила: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умножить дробь на дробь, нужно перемножить их числители и перемножить их знаменатели и первое произведение записать числителем, а второе – знаменателем.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разделить одну дробь на другую, нужно первую дробь умножить на дробь, обратную второй.</w:t>
            </w:r>
          </w:p>
        </w:tc>
        <w:tc>
          <w:tcPr>
            <w:tcW w:w="2295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:rsidTr="00F55A32">
        <w:trPr>
          <w:trHeight w:val="70"/>
        </w:trPr>
        <w:tc>
          <w:tcPr>
            <w:tcW w:w="9675" w:type="dxa"/>
            <w:gridSpan w:val="3"/>
          </w:tcPr>
          <w:p w:rsidR="002A0C62" w:rsidRPr="001641AB" w:rsidRDefault="002A0C62" w:rsidP="005D16A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</w:tr>
      <w:tr w:rsidR="002A0C62" w:rsidRPr="001641AB" w:rsidTr="00F55A32">
        <w:trPr>
          <w:trHeight w:val="480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усвоения правил умножения и деления алгебраических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Применимы ли данные правила для выполнения действий алгебраических дробей?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Запишем эти правила в виде формул: (учитель на доске) 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377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33" type="#_x0000_t75" alt="http://festival.1september.ru/articles/528780/img9.gif" style="width:165pt;height:124.5pt;visibility:visible">
                  <v:imagedata r:id="rId18" o:title=""/>
                </v:shape>
              </w:pic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правила про себя и постарайтесь запомнить.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общего вы заметили в правилах деления дробей?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теперь посмотрим, как нужно применять правила  умножения дробей на практике.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образец выполнения задания -  наглядный метод изучения материала.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 образцу на экране.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. Оцените свою работу на данном этапе урока, подсчитайте количество баллов.</w:t>
            </w: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сформулировать правила умножения и деления алгебраических дробей, показать их применение на практике.</w:t>
            </w:r>
          </w:p>
          <w:p w:rsidR="002A0C62" w:rsidRPr="001641AB" w:rsidRDefault="002A0C62">
            <w:pPr>
              <w:pStyle w:val="NoSpacing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записывают  в тетрадях.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Читают правила в течении 2 минут.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Сводятся к умножению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Остальные задания выполняют по образцу  самостоятельно, при этом могут консультироваться с учителем . (2 мин.). Задания выполняют в карте.</w:t>
            </w:r>
          </w:p>
          <w:p w:rsidR="002A0C62" w:rsidRPr="001641AB" w:rsidRDefault="002A0C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Проверяют выполненные задания.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Выставляют количество  баллов.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:rsidTr="00F55A32">
        <w:trPr>
          <w:trHeight w:val="143"/>
        </w:trPr>
        <w:tc>
          <w:tcPr>
            <w:tcW w:w="9675" w:type="dxa"/>
            <w:gridSpan w:val="3"/>
          </w:tcPr>
          <w:p w:rsidR="002A0C62" w:rsidRPr="001641AB" w:rsidRDefault="002A0C62" w:rsidP="005D16A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2A0C62" w:rsidRPr="001641AB" w:rsidTr="00F55A32">
        <w:trPr>
          <w:trHeight w:val="480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формирования устойчивого навыка умножения и деления алгебраических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№1,2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№3,4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№5,6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Оцените свою работу, подсчитайте количество баллов.</w:t>
            </w: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выработать механизм применения правил умножения  и деления алгебраических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Выполняют в  парах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Выполняют с комментариями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Выполняют самостоятельно-  Фронтальный опрос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Подсчитывают количество правильно выполненных заданий и выставляют количество  баллов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:rsidTr="00F55A32">
        <w:trPr>
          <w:trHeight w:val="214"/>
        </w:trPr>
        <w:tc>
          <w:tcPr>
            <w:tcW w:w="9675" w:type="dxa"/>
            <w:gridSpan w:val="3"/>
          </w:tcPr>
          <w:p w:rsidR="002A0C62" w:rsidRPr="001641AB" w:rsidRDefault="002A0C62" w:rsidP="005D16A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2A0C62" w:rsidRPr="001641AB" w:rsidTr="00F55A32">
        <w:trPr>
          <w:trHeight w:val="480"/>
        </w:trPr>
        <w:tc>
          <w:tcPr>
            <w:tcW w:w="4177" w:type="dxa"/>
          </w:tcPr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найти пробелы в знаниях, наметить себе план работы на следующий урок.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Давайте подведем итог урока, ответим на вопросы для подготовки к зачету: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Сформулируйте правило умножения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Сформулируйте правило деления дробей.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На экране дается образец зачетного задания обязательного уровня по теме «Умножение и деление алгебраических дробей» (Приложение 4)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Этот урок был первым, и на последующих уроках, вы,  как всегда, можете рассчитывать на опорный конспект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Вернемся к оценочным листам, подсчитайте количество баллов.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Поставьте себе оценку согласно критериям в ваших оценочных листах.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Default="002A0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Мне было с вами приятно работать. Прошу сдать технологические карты. 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Эти оценки будут выставлены в журнал.</w:t>
            </w:r>
          </w:p>
          <w:p w:rsidR="002A0C62" w:rsidRPr="001641AB" w:rsidRDefault="002A0C62">
            <w:pPr>
              <w:pStyle w:val="NoSpacing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- Спасибо за урок!</w:t>
            </w:r>
          </w:p>
        </w:tc>
        <w:tc>
          <w:tcPr>
            <w:tcW w:w="3203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закрепить изученный материал, повторить правила умножения и деления алгебраических дробей.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умножить дробь на дробь, нужно перемножить их числители и перемножить их знаменатели и первое произведение записать числителем, а второе – знаменателем.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разделить одну дробь на другую, нужно первую дробь умножить на дробь, обратную второй.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Знакомятся с образцом заданий,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задают вопросы.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Подсчитывают количество баллов и  выставляют себе оценку за урок, согласно критериям. </w:t>
            </w: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0C62" w:rsidRPr="001641AB" w:rsidRDefault="002A0C6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62" w:rsidRDefault="002A0C62" w:rsidP="00F55A3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 №523(в,г,д,ж), 524(д,е)</w:t>
      </w: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Умножение и деление дробей</w:t>
      </w:r>
    </w:p>
    <w:p w:rsidR="002A0C62" w:rsidRDefault="002A0C62" w:rsidP="00F55A3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5322"/>
        <w:gridCol w:w="1624"/>
        <w:gridCol w:w="1843"/>
      </w:tblGrid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Номер учебного элемента</w:t>
            </w: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Учебный материал с указанием заданий</w:t>
            </w: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Инструкции</w:t>
            </w: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Количество баллов</w:t>
            </w:r>
          </w:p>
        </w:tc>
      </w:tr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</w:t>
            </w: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 xml:space="preserve">Цель урока: </w:t>
            </w:r>
            <w:r w:rsidRPr="001641AB">
              <w:rPr>
                <w:rFonts w:ascii="Times New Roman" w:hAnsi="Times New Roman"/>
                <w:lang w:eastAsia="ja-JP"/>
              </w:rPr>
              <w:t>усвоить правила умножения, деления алгебраических дробей, научиться выполнять умножение и деление дробей.</w:t>
            </w: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2</w:t>
            </w: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1) Как умножить дроби:</w:t>
            </w:r>
          </w:p>
          <w:p w:rsidR="002A0C62" w:rsidRDefault="002A0C62" w:rsidP="001641AB">
            <w:pPr>
              <w:jc w:val="center"/>
              <w:rPr>
                <w:rFonts w:ascii="Times New Roman" w:hAnsi="Times New Roman"/>
              </w:rPr>
            </w:pPr>
          </w:p>
          <w:p w:rsidR="002A0C62" w:rsidRDefault="002A0C62">
            <w:pPr>
              <w:jc w:val="center"/>
              <w:rPr>
                <w:rFonts w:ascii="Times New Roman" w:hAnsi="Times New Roman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1 б.                                       1 б.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2) Как разделить дробь: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641AB">
              <w:rPr>
                <w:rFonts w:ascii="Times New Roman" w:hAnsi="Times New Roman"/>
                <w:lang w:eastAsia="ja-JP"/>
              </w:rPr>
              <w:t xml:space="preserve">               </w:t>
            </w:r>
            <w:r w:rsidRPr="001641AB">
              <w:rPr>
                <w:rFonts w:ascii="Times New Roman" w:hAnsi="Times New Roman"/>
                <w:b/>
                <w:lang w:eastAsia="ja-JP"/>
              </w:rPr>
              <w:t>1 б.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3) Сократите дроби:</w:t>
            </w:r>
          </w:p>
          <w:p w:rsidR="002A0C62" w:rsidRDefault="002A0C62" w:rsidP="001641AB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2A0C62" w:rsidRDefault="002A0C6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        1 б.                    1 б.                      1 б.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     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4) Сократите дробь: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</w:rPr>
              <w:fldChar w:fldCharType="begin"/>
            </w:r>
            <w:r w:rsidRPr="001641AB">
              <w:rPr>
                <w:rFonts w:ascii="Times New Roman" w:hAnsi="Times New Roman"/>
                <w:b/>
              </w:rPr>
              <w:instrText xml:space="preserve"> QUOTE </w:instrText>
            </w:r>
            <w:r>
              <w:pict>
                <v:shape id="_x0000_i1034" type="#_x0000_t75" style="width:13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7771B2&quot;/&gt;&lt;wsp:rsid wsp:val=&quot;00980943&quot;/&gt;&lt;wsp:rsid wsp:val=&quot;00A16857&quot;/&gt;&lt;wsp:rsid wsp:val=&quot;00C21AB1&quot;/&gt;&lt;wsp:rsid wsp:val=&quot;00F17563&quot;/&gt;&lt;wsp:rsid wsp:val=&quot;00F55A32&quot;/&gt;&lt;wsp:rsid wsp:val=&quot;00F9440B&quot;/&gt;&lt;/wsp:rsids&gt;&lt;/w:docPr&gt;&lt;w:body&gt;&lt;w:p wsp:rsidR=&quot;00000000&quot; wsp:rsidRDefault=&quot;007771B2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w:lang w:fareast=&quot;JA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2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3a+1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641AB">
              <w:rPr>
                <w:rFonts w:ascii="Times New Roman" w:hAnsi="Times New Roman"/>
                <w:b/>
              </w:rPr>
              <w:instrText xml:space="preserve"> </w:instrText>
            </w:r>
            <w:r w:rsidRPr="001641AB">
              <w:rPr>
                <w:rFonts w:ascii="Times New Roman" w:hAnsi="Times New Roman"/>
                <w:b/>
              </w:rPr>
              <w:fldChar w:fldCharType="separate"/>
            </w:r>
            <w:r>
              <w:pict>
                <v:shape id="_x0000_i1035" type="#_x0000_t75" style="width:13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7771B2&quot;/&gt;&lt;wsp:rsid wsp:val=&quot;00980943&quot;/&gt;&lt;wsp:rsid wsp:val=&quot;00A16857&quot;/&gt;&lt;wsp:rsid wsp:val=&quot;00C21AB1&quot;/&gt;&lt;wsp:rsid wsp:val=&quot;00F17563&quot;/&gt;&lt;wsp:rsid wsp:val=&quot;00F55A32&quot;/&gt;&lt;wsp:rsid wsp:val=&quot;00F9440B&quot;/&gt;&lt;/wsp:rsids&gt;&lt;/w:docPr&gt;&lt;w:body&gt;&lt;w:p wsp:rsidR=&quot;00000000&quot; wsp:rsidRDefault=&quot;007771B2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w:lang w:fareast=&quot;JA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2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3a+1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641AB">
              <w:rPr>
                <w:rFonts w:ascii="Times New Roman" w:hAnsi="Times New Roman"/>
                <w:b/>
              </w:rPr>
              <w:fldChar w:fldCharType="end"/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                                                         </w:t>
            </w:r>
            <w:r w:rsidRPr="001641AB">
              <w:rPr>
                <w:rFonts w:ascii="Times New Roman" w:hAnsi="Times New Roman"/>
                <w:b/>
                <w:lang w:val="en-US" w:eastAsia="ja-JP"/>
              </w:rPr>
              <w:t>1</w:t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б. </w:t>
            </w: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В парах</w:t>
            </w: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3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Цель:</w:t>
            </w:r>
            <w:r w:rsidRPr="001641AB">
              <w:rPr>
                <w:rFonts w:ascii="Times New Roman" w:hAnsi="Times New Roman"/>
                <w:lang w:eastAsia="ja-JP"/>
              </w:rPr>
              <w:t xml:space="preserve"> формулировка правил умножения и деления дробей. 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Сделай выводы</w:t>
            </w:r>
            <w:r w:rsidRPr="001641AB">
              <w:rPr>
                <w:rFonts w:ascii="Times New Roman" w:hAnsi="Times New Roman"/>
                <w:lang w:eastAsia="ja-JP"/>
              </w:rPr>
              <w:t>.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Выполни действия:</w:t>
            </w:r>
          </w:p>
          <w:p w:rsidR="002A0C62" w:rsidRDefault="002A0C62">
            <w:pPr>
              <w:rPr>
                <w:rFonts w:ascii="Times New Roman" w:hAnsi="Times New Roman"/>
              </w:rPr>
            </w:pPr>
          </w:p>
          <w:p w:rsidR="002A0C62" w:rsidRDefault="002A0C62">
            <w:pPr>
              <w:rPr>
                <w:rFonts w:ascii="Times New Roman" w:hAnsi="Times New Roman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pict>
                <v:shape id="_x0000_i1036" type="#_x0000_t75" style="width:200.2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980943&quot;/&gt;&lt;wsp:rsid wsp:val=&quot;00A16857&quot;/&gt;&lt;wsp:rsid wsp:val=&quot;00C21AB1&quot;/&gt;&lt;wsp:rsid wsp:val=&quot;00E570A7&quot;/&gt;&lt;wsp:rsid wsp:val=&quot;00F17563&quot;/&gt;&lt;wsp:rsid wsp:val=&quot;00F55A32&quot;/&gt;&lt;wsp:rsid wsp:val=&quot;00F9440B&quot;/&gt;&lt;/wsp:rsids&gt;&lt;/w:docPr&gt;&lt;w:body&gt;&lt;w:p wsp:rsidR=&quot;00000000&quot; wsp:rsidRDefault=&quot;00E570A7&quot;&gt;&lt;m:oMathPara&gt;&lt;m:oMath&gt;&lt;m:f&gt;&lt;m:fPr&gt;&lt;m:ctrlPr&gt;&lt;w:rPr&gt;&lt;w:rFonts w:ascii=&quot;Cambria Math&quot; w:fareast=&quot;Calibri&quot; w:h-ansi=&quot;Cambria Math&quot;/&gt;&lt;wx:font wx:val=&quot;Cambria Math&quot;/&gt;&lt;w:b/&gt;&lt;w:i/&gt;&lt;/w:rPr&gt;&lt;/m:ctrlPr&gt;&lt;/m:fPr&gt;&lt;m:num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3&lt;/m:t&gt;&lt;/m:r&gt;&lt;/m:sup&gt;&lt;/m:sSup&gt;&lt;m:ctrlPr&gt;&lt;w:rPr&gt;&lt;w:rFonts w:ascii=&quot;Cambria Math&quot; w:h-ansi=&quot;Cambria Math&quot;/&gt;&lt;wx:font wx:val=&quot;Cambria Math&quot;/&gt;&lt;w:b/&gt;&lt;w:i/&gt;&lt;/w:rPr&gt;&lt;/m:ctrlPr&gt;&lt;/m:num&gt;&lt;m:den&gt;&lt;m:r&gt;&lt;w:rPr&gt;&lt;w:rFonts w:ascii=&quot;Cambria Math&quot; w:h-ansi=&quot;Cambria Math&quot;/&gt;&lt;wx:font wx:val=&quot;Cambria Math&quot;/&gt;&lt;w:i/&gt;&lt;/w:rPr&gt;&lt;m:t&gt;25&lt;/m:t&gt;&lt;/m:r&gt;&lt;m:ctrlPr&gt;&lt;w:rPr&gt;&lt;w:rFonts w:ascii=&quot;Cambria Math&quot; w:h-ansi=&quot;Cambria Math&quot;/&gt;&lt;wx:font wx:val=&quot;Cambria Math&quot;/&gt;&lt;w:b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 : &lt;/m:t&gt;&lt;/m:r&gt;&lt;m:f&gt;&lt;m:fPr&gt;&lt;m:ctrlPr&gt;&lt;w:rPr&gt;&lt;w:rFonts w:ascii=&quot;Cambria Math&quot; w:h-ansi=&quot;Cambria Math&quot;/&gt;&lt;wx:font wx:val=&quot;Cambria Math&quot;/&gt;&lt;w:b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=                                                            &lt;/m:t&gt;&lt;/m:r&gt;&lt;m:r&gt;&lt;w:rPr&gt;&lt;w:rFonts w:ascii=&quot;Cambria Math&quot; w:h-ansi=&quot;Cambria Math&quot;/&gt;&lt;wx:font wx:val=&quot;Cambria Math&quot;/&gt;&lt;w:i/&gt;&lt;/w:rPr&gt;&lt;m:t&gt;1 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</w:tr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4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Формирование навыков</w:t>
            </w: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Цель: выработать навык умножения и деления алгебраических дробей.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№1                                     №2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№3                                     №4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№5                                       №6</w:t>
            </w: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1 балл присваивается только за самостоятельно решённое задание.</w:t>
            </w: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:rsidTr="001641AB">
        <w:tc>
          <w:tcPr>
            <w:tcW w:w="2127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5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Подведение итогов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22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Подсчитай набранные баллы и оцени работу на уроке: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7 – 10 баллов: «3»;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11 – 13 баллов: «4»;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14 - 16 баллов: «5».</w:t>
            </w: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624" w:type="dxa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Самоанализ своей деятельности</w:t>
            </w: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:rsidTr="001641AB">
        <w:tc>
          <w:tcPr>
            <w:tcW w:w="9073" w:type="dxa"/>
            <w:gridSpan w:val="3"/>
          </w:tcPr>
          <w:p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 Ц Е Н К А   ЗА    У Р О К </w:t>
            </w:r>
          </w:p>
        </w:tc>
        <w:tc>
          <w:tcPr>
            <w:tcW w:w="1843" w:type="dxa"/>
          </w:tcPr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</w:tbl>
    <w:p w:rsidR="002A0C62" w:rsidRDefault="002A0C62" w:rsidP="00F55A3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Обязательный уровень по теме</w:t>
      </w:r>
    </w:p>
    <w:p w:rsidR="002A0C62" w:rsidRDefault="002A0C62" w:rsidP="00F55A3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«Умножение и деление алгебраических дробей »</w:t>
      </w:r>
    </w:p>
    <w:p w:rsidR="002A0C62" w:rsidRDefault="002A0C62" w:rsidP="00F55A3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Выполните умножение:</w:t>
      </w:r>
    </w:p>
    <w:p w:rsidR="002A0C62" w:rsidRDefault="002A0C62" w:rsidP="00F55A32">
      <w:pPr>
        <w:spacing w:before="100" w:beforeAutospacing="1" w:after="100" w:afterAutospacing="1" w:line="240" w:lineRule="auto"/>
        <w:ind w:left="30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860" w:dyaOrig="660">
          <v:shape id="_x0000_i1037" type="#_x0000_t75" style="width:43.5pt;height:33.75pt" o:ole="">
            <v:imagedata r:id="rId21" o:title=""/>
          </v:shape>
          <o:OLEObject Type="Embed" ProgID="Equation.3" ShapeID="_x0000_i1037" DrawAspect="Content" ObjectID="_1412179419" r:id="rId22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     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040" w:dyaOrig="620">
          <v:shape id="_x0000_i1038" type="#_x0000_t75" style="width:52.5pt;height:32.25pt" o:ole="">
            <v:imagedata r:id="rId23" o:title=""/>
          </v:shape>
          <o:OLEObject Type="Embed" ProgID="Equation.3" ShapeID="_x0000_i1038" DrawAspect="Content" ObjectID="_1412179420" r:id="rId24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C21AB1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239" w:dyaOrig="700">
          <v:shape id="_x0000_i1039" type="#_x0000_t75" style="width:60.75pt;height:35.25pt" o:ole="">
            <v:imagedata r:id="rId25" o:title=""/>
          </v:shape>
          <o:OLEObject Type="Embed" ProgID="Equation.3" ShapeID="_x0000_i1039" DrawAspect="Content" ObjectID="_1412179421" r:id="rId26"/>
        </w:objec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0C62" w:rsidRDefault="002A0C62" w:rsidP="00F55A3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Выполните деление:</w:t>
      </w:r>
    </w:p>
    <w:p w:rsidR="002A0C62" w:rsidRDefault="002A0C62" w:rsidP="00F55A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  <w:lang w:eastAsia="ru-RU"/>
        </w:rPr>
        <w:t xml:space="preserve">   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240" w:dyaOrig="660">
          <v:shape id="_x0000_i1040" type="#_x0000_t75" style="width:60.75pt;height:33.75pt" o:ole="">
            <v:imagedata r:id="rId27" o:title=""/>
          </v:shape>
          <o:OLEObject Type="Embed" ProgID="Equation.3" ShapeID="_x0000_i1040" DrawAspect="Content" ObjectID="_1412179422" r:id="rId28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780" w:dyaOrig="660">
          <v:shape id="_x0000_i1041" type="#_x0000_t75" style="width:89.25pt;height:33.75pt" o:ole="">
            <v:imagedata r:id="rId29" o:title=""/>
          </v:shape>
          <o:OLEObject Type="Embed" ProgID="Equation.3" ShapeID="_x0000_i1041" DrawAspect="Content" ObjectID="_1412179423" r:id="rId30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C21AB1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260" w:dyaOrig="720">
          <v:shape id="_x0000_i1042" type="#_x0000_t75" style="width:60.75pt;height:36pt" o:ole="">
            <v:imagedata r:id="rId31" o:title=""/>
          </v:shape>
          <o:OLEObject Type="Embed" ProgID="Equation.3" ShapeID="_x0000_i1042" DrawAspect="Content" ObjectID="_1412179424" r:id="rId32"/>
        </w:objec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0C62" w:rsidRDefault="002A0C62" w:rsidP="00F55A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0"/>
      </w:tblGrid>
      <w:tr w:rsidR="002A0C62" w:rsidRPr="001641AB" w:rsidTr="005D16A6">
        <w:trPr>
          <w:trHeight w:val="1455"/>
        </w:trPr>
        <w:tc>
          <w:tcPr>
            <w:tcW w:w="8940" w:type="dxa"/>
          </w:tcPr>
          <w:p w:rsidR="002A0C62" w:rsidRPr="001641AB" w:rsidRDefault="002A0C62" w:rsidP="000E1E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подготовки к уроку по теме </w:t>
            </w:r>
            <w:r w:rsidRPr="00164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«Умножение и деление алгебраических дробей »</w:t>
            </w:r>
          </w:p>
          <w:p w:rsidR="002A0C62" w:rsidRPr="001641AB" w:rsidRDefault="002A0C62" w:rsidP="000E1EC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Приведите примеры обыкновенной и алгебраической дроби </w:t>
            </w:r>
          </w:p>
          <w:p w:rsidR="002A0C62" w:rsidRPr="001641AB" w:rsidRDefault="002A0C62" w:rsidP="000E1EC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основное свойство дроби.</w:t>
            </w:r>
          </w:p>
          <w:p w:rsidR="002A0C62" w:rsidRPr="001641AB" w:rsidRDefault="002A0C62" w:rsidP="000E1EC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правило умножения дробей.</w:t>
            </w:r>
          </w:p>
          <w:p w:rsidR="002A0C62" w:rsidRPr="001641AB" w:rsidRDefault="002A0C62" w:rsidP="000E1EC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правило деления дробей.</w:t>
            </w:r>
          </w:p>
          <w:p w:rsidR="002A0C62" w:rsidRPr="001641AB" w:rsidRDefault="002A0C62" w:rsidP="005D16A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62" w:rsidRDefault="002A0C62"/>
    <w:sectPr w:rsidR="002A0C62" w:rsidSect="00A1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1"/>
    <w:multiLevelType w:val="hybridMultilevel"/>
    <w:tmpl w:val="AA40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07D7F"/>
    <w:multiLevelType w:val="hybridMultilevel"/>
    <w:tmpl w:val="EFA2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304504"/>
    <w:multiLevelType w:val="hybridMultilevel"/>
    <w:tmpl w:val="D29E9AB4"/>
    <w:lvl w:ilvl="0" w:tplc="D76E504C">
      <w:start w:val="1"/>
      <w:numFmt w:val="decimal"/>
      <w:lvlText w:val="%1."/>
      <w:lvlJc w:val="left"/>
      <w:pPr>
        <w:ind w:left="3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E65446"/>
    <w:multiLevelType w:val="hybridMultilevel"/>
    <w:tmpl w:val="DD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7769DB"/>
    <w:multiLevelType w:val="hybridMultilevel"/>
    <w:tmpl w:val="9EA8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A32"/>
    <w:rsid w:val="000E1ECA"/>
    <w:rsid w:val="001641AB"/>
    <w:rsid w:val="001A1154"/>
    <w:rsid w:val="002A0C62"/>
    <w:rsid w:val="002B1CB8"/>
    <w:rsid w:val="00441560"/>
    <w:rsid w:val="005C3B4F"/>
    <w:rsid w:val="005D16A6"/>
    <w:rsid w:val="00762F9F"/>
    <w:rsid w:val="0077586E"/>
    <w:rsid w:val="008802F5"/>
    <w:rsid w:val="008A0DE7"/>
    <w:rsid w:val="00905015"/>
    <w:rsid w:val="00980943"/>
    <w:rsid w:val="00A16857"/>
    <w:rsid w:val="00A97415"/>
    <w:rsid w:val="00B37708"/>
    <w:rsid w:val="00C21AB1"/>
    <w:rsid w:val="00F17563"/>
    <w:rsid w:val="00F55A32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5A32"/>
    <w:rPr>
      <w:lang w:eastAsia="en-US"/>
    </w:rPr>
  </w:style>
  <w:style w:type="table" w:styleId="TableGrid">
    <w:name w:val="Table Grid"/>
    <w:basedOn w:val="TableNormal"/>
    <w:uiPriority w:val="99"/>
    <w:rsid w:val="00F55A32"/>
    <w:rPr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8</Pages>
  <Words>1341</Words>
  <Characters>7648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2012-02-28T15:48:00Z</cp:lastPrinted>
  <dcterms:created xsi:type="dcterms:W3CDTF">2012-02-28T13:16:00Z</dcterms:created>
  <dcterms:modified xsi:type="dcterms:W3CDTF">2012-10-19T15:17:00Z</dcterms:modified>
</cp:coreProperties>
</file>