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63" w:rsidRPr="00617D86" w:rsidRDefault="00892F63" w:rsidP="008712AB">
      <w:pPr>
        <w:tabs>
          <w:tab w:val="left" w:pos="1245"/>
        </w:tabs>
        <w:ind w:firstLine="567"/>
        <w:rPr>
          <w:rFonts w:ascii="Times New Roman" w:hAnsi="Times New Roman"/>
          <w:b/>
          <w:sz w:val="24"/>
          <w:szCs w:val="24"/>
        </w:rPr>
      </w:pPr>
      <w:r w:rsidRPr="00617D86">
        <w:rPr>
          <w:rFonts w:ascii="Times New Roman" w:hAnsi="Times New Roman"/>
          <w:b/>
          <w:sz w:val="24"/>
          <w:szCs w:val="24"/>
        </w:rPr>
        <w:t>Моделирование при обучении решению текстовых задач</w:t>
      </w:r>
      <w:r w:rsidR="00D032B4">
        <w:rPr>
          <w:rFonts w:ascii="Times New Roman" w:hAnsi="Times New Roman"/>
          <w:b/>
          <w:sz w:val="24"/>
          <w:szCs w:val="24"/>
        </w:rPr>
        <w:t xml:space="preserve"> по математике</w:t>
      </w:r>
      <w:r w:rsidRPr="00617D86">
        <w:rPr>
          <w:rFonts w:ascii="Times New Roman" w:hAnsi="Times New Roman"/>
          <w:b/>
          <w:sz w:val="24"/>
          <w:szCs w:val="24"/>
        </w:rPr>
        <w:t>.</w:t>
      </w:r>
    </w:p>
    <w:p w:rsidR="00D032B4" w:rsidRPr="00D032B4" w:rsidRDefault="003C7D07" w:rsidP="00D032B4">
      <w:pPr>
        <w:tabs>
          <w:tab w:val="left" w:pos="1245"/>
        </w:tabs>
        <w:ind w:firstLine="567"/>
        <w:jc w:val="right"/>
        <w:rPr>
          <w:rFonts w:ascii="Times New Roman" w:hAnsi="Times New Roman"/>
          <w:i/>
          <w:sz w:val="24"/>
          <w:szCs w:val="24"/>
        </w:rPr>
      </w:pPr>
      <w:r w:rsidRPr="00D032B4">
        <w:rPr>
          <w:rFonts w:ascii="Times New Roman" w:hAnsi="Times New Roman"/>
          <w:i/>
          <w:sz w:val="24"/>
          <w:szCs w:val="24"/>
        </w:rPr>
        <w:t xml:space="preserve">                                            Е.И.Ерохина</w:t>
      </w:r>
      <w:r w:rsidR="00617D86" w:rsidRPr="00D032B4">
        <w:rPr>
          <w:rFonts w:ascii="Times New Roman" w:hAnsi="Times New Roman"/>
          <w:i/>
          <w:sz w:val="24"/>
          <w:szCs w:val="24"/>
        </w:rPr>
        <w:t xml:space="preserve">, </w:t>
      </w:r>
    </w:p>
    <w:p w:rsidR="003C7D07" w:rsidRPr="00D032B4" w:rsidRDefault="003C7D07" w:rsidP="00D032B4">
      <w:pPr>
        <w:tabs>
          <w:tab w:val="left" w:pos="1245"/>
        </w:tabs>
        <w:ind w:firstLine="567"/>
        <w:jc w:val="right"/>
        <w:rPr>
          <w:rFonts w:ascii="Times New Roman" w:hAnsi="Times New Roman"/>
          <w:i/>
          <w:sz w:val="24"/>
          <w:szCs w:val="24"/>
        </w:rPr>
      </w:pPr>
      <w:r w:rsidRPr="00D032B4">
        <w:rPr>
          <w:rFonts w:ascii="Times New Roman" w:hAnsi="Times New Roman"/>
          <w:i/>
          <w:sz w:val="24"/>
          <w:szCs w:val="24"/>
        </w:rPr>
        <w:t>учитель математики</w:t>
      </w:r>
      <w:r w:rsidR="00617D86" w:rsidRPr="00D032B4">
        <w:rPr>
          <w:rFonts w:ascii="Times New Roman" w:hAnsi="Times New Roman"/>
          <w:i/>
          <w:sz w:val="24"/>
          <w:szCs w:val="24"/>
        </w:rPr>
        <w:t xml:space="preserve"> МОУ «Агинская средняя общеобразовательная школа № 4» городского округа «Поселок Агинское»</w:t>
      </w:r>
    </w:p>
    <w:p w:rsidR="003C7D07" w:rsidRPr="00617D86" w:rsidRDefault="003C7D07" w:rsidP="008712AB">
      <w:pPr>
        <w:tabs>
          <w:tab w:val="left" w:pos="1245"/>
        </w:tabs>
        <w:ind w:firstLine="567"/>
        <w:rPr>
          <w:rFonts w:ascii="Times New Roman" w:hAnsi="Times New Roman"/>
          <w:b/>
          <w:sz w:val="24"/>
          <w:szCs w:val="24"/>
          <w:u w:val="single"/>
        </w:rPr>
      </w:pPr>
    </w:p>
    <w:p w:rsidR="009129DE" w:rsidRPr="00617D86" w:rsidRDefault="009129DE" w:rsidP="008712AB">
      <w:pPr>
        <w:tabs>
          <w:tab w:val="left" w:pos="1245"/>
        </w:tabs>
        <w:ind w:firstLine="567"/>
        <w:rPr>
          <w:rFonts w:ascii="Times New Roman" w:hAnsi="Times New Roman"/>
          <w:b/>
          <w:sz w:val="24"/>
          <w:szCs w:val="24"/>
          <w:u w:val="single"/>
        </w:rPr>
      </w:pPr>
    </w:p>
    <w:p w:rsidR="009129DE" w:rsidRPr="00617D86" w:rsidRDefault="00F57446" w:rsidP="008712AB">
      <w:pPr>
        <w:tabs>
          <w:tab w:val="left" w:pos="1245"/>
        </w:tabs>
        <w:ind w:firstLine="567"/>
        <w:rPr>
          <w:rFonts w:ascii="Times New Roman" w:hAnsi="Times New Roman"/>
          <w:sz w:val="24"/>
          <w:szCs w:val="24"/>
        </w:rPr>
      </w:pPr>
      <w:r w:rsidRPr="00617D86">
        <w:rPr>
          <w:rFonts w:ascii="Times New Roman" w:hAnsi="Times New Roman"/>
          <w:sz w:val="24"/>
          <w:szCs w:val="24"/>
        </w:rPr>
        <w:t>Обучение</w:t>
      </w:r>
      <w:r w:rsidR="009129DE" w:rsidRPr="00617D86">
        <w:rPr>
          <w:rFonts w:ascii="Times New Roman" w:hAnsi="Times New Roman"/>
          <w:sz w:val="24"/>
          <w:szCs w:val="24"/>
        </w:rPr>
        <w:t xml:space="preserve"> решению задач является одной из важнейших составляющих практики преподавания, так как задачи используются не только в качестве основного средства для усвоения математических понятий, но и как материал, способствующий развитию математического мышления и творческой активности учащихся, а также формированию умения применять теоретические знания на практике. Однако, как показывают практика обучения и анализ результатов экзаменационных работ выпускников и абитуриентов, умение решать задачи оставляет желать намного лучшего. И это в особенности касается задач на построение математической модели, вызывающих у учащихся наибольшие затруднения.</w:t>
      </w:r>
    </w:p>
    <w:p w:rsidR="008E139F" w:rsidRPr="00617D86" w:rsidRDefault="009129DE" w:rsidP="008712AB">
      <w:pPr>
        <w:tabs>
          <w:tab w:val="left" w:pos="1245"/>
        </w:tabs>
        <w:ind w:firstLine="567"/>
        <w:rPr>
          <w:rFonts w:ascii="Times New Roman" w:hAnsi="Times New Roman"/>
          <w:sz w:val="24"/>
          <w:szCs w:val="24"/>
          <w:u w:val="single"/>
        </w:rPr>
      </w:pPr>
      <w:r w:rsidRPr="00617D86">
        <w:rPr>
          <w:rFonts w:ascii="Times New Roman" w:hAnsi="Times New Roman"/>
          <w:sz w:val="24"/>
          <w:szCs w:val="24"/>
        </w:rPr>
        <w:t>В науке широко используется метод моделирования и заключается он в том, что для исследования какого-либо явления или объекта, выбирают или строят другой объект, в каком-то отношении подобный исследуемому объекту. Построенный или выбранный объект изучают и с его помощью решают исследовательские задачи, а затем результаты решения этих переносят на первоначальное явление или объект</w:t>
      </w:r>
      <w:r w:rsidRPr="00617D86">
        <w:rPr>
          <w:rFonts w:ascii="Times New Roman" w:hAnsi="Times New Roman"/>
          <w:sz w:val="24"/>
          <w:szCs w:val="24"/>
          <w:u w:val="single"/>
        </w:rPr>
        <w:t>.</w:t>
      </w:r>
    </w:p>
    <w:p w:rsidR="008E139F" w:rsidRPr="00617D86" w:rsidRDefault="008E139F" w:rsidP="008712AB">
      <w:pPr>
        <w:ind w:firstLine="567"/>
        <w:rPr>
          <w:rFonts w:ascii="Times New Roman" w:hAnsi="Times New Roman"/>
          <w:sz w:val="24"/>
          <w:szCs w:val="24"/>
        </w:rPr>
      </w:pPr>
      <w:r w:rsidRPr="00617D86">
        <w:rPr>
          <w:rFonts w:ascii="Times New Roman" w:hAnsi="Times New Roman"/>
          <w:sz w:val="24"/>
          <w:szCs w:val="24"/>
        </w:rPr>
        <w:t>Решению текстовых задач отводится достаточно много времени в курсе математики. В ходе работы над задачами педагог раскрывает связи между данными и искомыми величинами, отношения, заданные в у</w:t>
      </w:r>
      <w:r w:rsidR="00F57446" w:rsidRPr="00617D86">
        <w:rPr>
          <w:rFonts w:ascii="Times New Roman" w:hAnsi="Times New Roman"/>
          <w:sz w:val="24"/>
          <w:szCs w:val="24"/>
        </w:rPr>
        <w:t>словии</w:t>
      </w:r>
      <w:r w:rsidRPr="00617D86">
        <w:rPr>
          <w:rFonts w:ascii="Times New Roman" w:hAnsi="Times New Roman"/>
          <w:sz w:val="24"/>
          <w:szCs w:val="24"/>
        </w:rPr>
        <w:t xml:space="preserve">, в процессе анализа задачи учитель, а, следовательно, и ученики используют лишь различные виды краткой записи задачи или готовые схемы. Создание модели на глазах у детей или самими учащимися в процессе решения задачи считается очень важным. </w:t>
      </w:r>
    </w:p>
    <w:p w:rsidR="008E139F" w:rsidRPr="00617D86" w:rsidRDefault="008E139F" w:rsidP="008712AB">
      <w:pPr>
        <w:ind w:firstLine="567"/>
        <w:rPr>
          <w:rFonts w:ascii="Times New Roman" w:hAnsi="Times New Roman"/>
          <w:sz w:val="24"/>
          <w:szCs w:val="24"/>
        </w:rPr>
      </w:pPr>
      <w:r w:rsidRPr="00617D86">
        <w:rPr>
          <w:rFonts w:ascii="Times New Roman" w:hAnsi="Times New Roman"/>
          <w:sz w:val="24"/>
          <w:szCs w:val="24"/>
        </w:rPr>
        <w:t xml:space="preserve"> «Рисунки, схемы, чертежи не только помогают учащимся в сознательном выявлении скрытых зависимостей между величинами, но и побуждают активно мыслить, искать наиболее рациональные пути решения задач, помогают не только усваивать знания, но и овладевать умением применять их. Эти условия необходимы для того, чтобы обуче</w:t>
      </w:r>
      <w:r w:rsidR="00617D86">
        <w:rPr>
          <w:rFonts w:ascii="Times New Roman" w:hAnsi="Times New Roman"/>
          <w:sz w:val="24"/>
          <w:szCs w:val="24"/>
        </w:rPr>
        <w:t>ние носило развивающий характер</w:t>
      </w:r>
      <w:r w:rsidRPr="00617D86">
        <w:rPr>
          <w:rFonts w:ascii="Times New Roman" w:hAnsi="Times New Roman"/>
          <w:sz w:val="24"/>
          <w:szCs w:val="24"/>
        </w:rPr>
        <w:t>»</w:t>
      </w:r>
      <w:r w:rsidR="00617D86">
        <w:rPr>
          <w:rFonts w:ascii="Times New Roman" w:hAnsi="Times New Roman"/>
          <w:sz w:val="24"/>
          <w:szCs w:val="24"/>
        </w:rPr>
        <w:t>.</w:t>
      </w:r>
    </w:p>
    <w:p w:rsidR="00892F63" w:rsidRPr="00617D86" w:rsidRDefault="00892F63" w:rsidP="008712AB">
      <w:pPr>
        <w:tabs>
          <w:tab w:val="left" w:pos="1245"/>
        </w:tabs>
        <w:ind w:firstLine="567"/>
        <w:rPr>
          <w:rFonts w:ascii="Times New Roman" w:hAnsi="Times New Roman"/>
          <w:sz w:val="24"/>
          <w:szCs w:val="24"/>
        </w:rPr>
      </w:pPr>
      <w:r w:rsidRPr="00617D86">
        <w:rPr>
          <w:rFonts w:ascii="Times New Roman" w:hAnsi="Times New Roman"/>
          <w:sz w:val="24"/>
          <w:szCs w:val="24"/>
        </w:rPr>
        <w:t>При решении текстовых задач с применением моделирования активизирует мыслительную деятельность учащихся, помогает им понять задачу, самостоятельно найти подходящий способ проверки, определить способ проверки, определить условия, при которых задача имеет (или не имеет) решение.</w:t>
      </w:r>
    </w:p>
    <w:p w:rsidR="00892F63" w:rsidRPr="00617D86" w:rsidRDefault="00892F63" w:rsidP="008712AB">
      <w:pPr>
        <w:tabs>
          <w:tab w:val="left" w:pos="1245"/>
        </w:tabs>
        <w:ind w:firstLine="567"/>
        <w:rPr>
          <w:rFonts w:ascii="Times New Roman" w:hAnsi="Times New Roman"/>
          <w:sz w:val="24"/>
          <w:szCs w:val="24"/>
        </w:rPr>
      </w:pPr>
      <w:r w:rsidRPr="00617D86">
        <w:rPr>
          <w:rFonts w:ascii="Times New Roman" w:hAnsi="Times New Roman"/>
          <w:sz w:val="24"/>
          <w:szCs w:val="24"/>
        </w:rPr>
        <w:t xml:space="preserve">   Чтобы научить учащихся самостоятельно и творчески учиться, нужно включить их в специально организованную деятельность, сделать хозяевами этой деятельности. Одним из способов включения учащихся в активную деятельность в процессе решения задач является моделирование.</w:t>
      </w:r>
    </w:p>
    <w:p w:rsidR="00892F63" w:rsidRPr="00617D86" w:rsidRDefault="00892F63" w:rsidP="008712AB">
      <w:pPr>
        <w:tabs>
          <w:tab w:val="left" w:pos="1245"/>
        </w:tabs>
        <w:ind w:firstLine="567"/>
        <w:rPr>
          <w:rFonts w:ascii="Times New Roman" w:hAnsi="Times New Roman"/>
          <w:sz w:val="24"/>
          <w:szCs w:val="24"/>
        </w:rPr>
      </w:pPr>
      <w:r w:rsidRPr="00617D86">
        <w:rPr>
          <w:rFonts w:ascii="Times New Roman" w:hAnsi="Times New Roman"/>
          <w:sz w:val="24"/>
          <w:szCs w:val="24"/>
        </w:rPr>
        <w:t xml:space="preserve">  Действующая  п</w:t>
      </w:r>
      <w:r w:rsidR="00617D86">
        <w:rPr>
          <w:rFonts w:ascii="Times New Roman" w:hAnsi="Times New Roman"/>
          <w:sz w:val="24"/>
          <w:szCs w:val="24"/>
        </w:rPr>
        <w:t xml:space="preserve">рограмма обучения по математике </w:t>
      </w:r>
      <w:r w:rsidRPr="00617D86">
        <w:rPr>
          <w:rFonts w:ascii="Times New Roman" w:hAnsi="Times New Roman"/>
          <w:sz w:val="24"/>
          <w:szCs w:val="24"/>
        </w:rPr>
        <w:t xml:space="preserve">требует развития самостоятельности у детей в решении текстовых задач. Ещё в начальной школе каждый ученик должен научиться </w:t>
      </w:r>
      <w:proofErr w:type="gramStart"/>
      <w:r w:rsidR="00617D86">
        <w:rPr>
          <w:rFonts w:ascii="Times New Roman" w:hAnsi="Times New Roman"/>
          <w:sz w:val="24"/>
          <w:szCs w:val="24"/>
        </w:rPr>
        <w:t>кратко</w:t>
      </w:r>
      <w:proofErr w:type="gramEnd"/>
      <w:r w:rsidRPr="00617D86">
        <w:rPr>
          <w:rFonts w:ascii="Times New Roman" w:hAnsi="Times New Roman"/>
          <w:sz w:val="24"/>
          <w:szCs w:val="24"/>
        </w:rPr>
        <w:t xml:space="preserve"> записывать условие задачи, иллюстрируя его с помощью рисунка, схемы или чертежа, обосновывать каждый шаг в анализе и в её решении, проверять правильность найденного решения. Однако на практике требования программы, выполняются далеко не полностью, что приводит к серьёзным проблемам в знаниях и </w:t>
      </w:r>
      <w:proofErr w:type="spellStart"/>
      <w:r w:rsidRPr="00617D86">
        <w:rPr>
          <w:rFonts w:ascii="Times New Roman" w:hAnsi="Times New Roman"/>
          <w:sz w:val="24"/>
          <w:szCs w:val="24"/>
        </w:rPr>
        <w:t>несформированности</w:t>
      </w:r>
      <w:proofErr w:type="spellEnd"/>
      <w:r w:rsidRPr="00617D86">
        <w:rPr>
          <w:rFonts w:ascii="Times New Roman" w:hAnsi="Times New Roman"/>
          <w:sz w:val="24"/>
          <w:szCs w:val="24"/>
        </w:rPr>
        <w:t xml:space="preserve"> у учащихся необходимых умений.</w:t>
      </w:r>
    </w:p>
    <w:p w:rsidR="00892F63" w:rsidRPr="00617D86" w:rsidRDefault="00892F63" w:rsidP="008712AB">
      <w:pPr>
        <w:tabs>
          <w:tab w:val="left" w:pos="1245"/>
        </w:tabs>
        <w:ind w:firstLine="567"/>
        <w:rPr>
          <w:rFonts w:ascii="Times New Roman" w:hAnsi="Times New Roman"/>
          <w:sz w:val="24"/>
          <w:szCs w:val="24"/>
        </w:rPr>
      </w:pPr>
      <w:r w:rsidRPr="00617D86">
        <w:rPr>
          <w:rFonts w:ascii="Times New Roman" w:hAnsi="Times New Roman"/>
          <w:sz w:val="24"/>
          <w:szCs w:val="24"/>
        </w:rPr>
        <w:t xml:space="preserve">   Одна из основных </w:t>
      </w:r>
      <w:r w:rsidR="00617D86" w:rsidRPr="00617D86">
        <w:rPr>
          <w:rFonts w:ascii="Times New Roman" w:hAnsi="Times New Roman"/>
          <w:sz w:val="24"/>
          <w:szCs w:val="24"/>
        </w:rPr>
        <w:t>причин,</w:t>
      </w:r>
      <w:r w:rsidRPr="00617D86">
        <w:rPr>
          <w:rFonts w:ascii="Times New Roman" w:hAnsi="Times New Roman"/>
          <w:sz w:val="24"/>
          <w:szCs w:val="24"/>
        </w:rPr>
        <w:t xml:space="preserve"> по которой дети допускают ошибки в решении текстовых задач, заключается в неграмотной организации работы по первичному восприятию условия задачи учащимися и её анализа, которая проводится без данной опоры на жизненную ситуацию, отражённую в задаче, без её графического моделирования. </w:t>
      </w:r>
    </w:p>
    <w:p w:rsidR="00DC0066" w:rsidRPr="00617D86" w:rsidRDefault="00892F63" w:rsidP="008712AB">
      <w:pPr>
        <w:ind w:firstLine="567"/>
        <w:rPr>
          <w:rFonts w:ascii="Times New Roman" w:hAnsi="Times New Roman"/>
          <w:sz w:val="24"/>
          <w:szCs w:val="24"/>
        </w:rPr>
      </w:pPr>
      <w:r w:rsidRPr="00617D86">
        <w:rPr>
          <w:rFonts w:ascii="Times New Roman" w:hAnsi="Times New Roman"/>
          <w:sz w:val="24"/>
          <w:szCs w:val="24"/>
        </w:rPr>
        <w:lastRenderedPageBreak/>
        <w:t xml:space="preserve">  В </w:t>
      </w:r>
      <w:r w:rsidRPr="00617D86">
        <w:rPr>
          <w:rFonts w:ascii="Times New Roman" w:hAnsi="Times New Roman"/>
          <w:sz w:val="24"/>
          <w:szCs w:val="24"/>
          <w:lang w:val="en-US"/>
        </w:rPr>
        <w:t>V</w:t>
      </w:r>
      <w:r w:rsidRPr="00617D86">
        <w:rPr>
          <w:rFonts w:ascii="Times New Roman" w:hAnsi="Times New Roman"/>
          <w:sz w:val="24"/>
          <w:szCs w:val="24"/>
        </w:rPr>
        <w:t xml:space="preserve"> – </w:t>
      </w:r>
      <w:r w:rsidRPr="00617D86">
        <w:rPr>
          <w:rFonts w:ascii="Times New Roman" w:hAnsi="Times New Roman"/>
          <w:sz w:val="24"/>
          <w:szCs w:val="24"/>
          <w:lang w:val="en-US"/>
        </w:rPr>
        <w:t>VI</w:t>
      </w:r>
      <w:r w:rsidRPr="00617D86">
        <w:rPr>
          <w:rFonts w:ascii="Times New Roman" w:hAnsi="Times New Roman"/>
          <w:sz w:val="24"/>
          <w:szCs w:val="24"/>
        </w:rPr>
        <w:t xml:space="preserve"> классах при анализе условия задачи, главное для каждого ученика понять задачу, т.е</w:t>
      </w:r>
      <w:r w:rsidR="00617D86" w:rsidRPr="00617D86">
        <w:rPr>
          <w:rFonts w:ascii="Times New Roman" w:hAnsi="Times New Roman"/>
          <w:sz w:val="24"/>
          <w:szCs w:val="24"/>
        </w:rPr>
        <w:t>.</w:t>
      </w:r>
      <w:r w:rsidRPr="00617D86">
        <w:rPr>
          <w:rFonts w:ascii="Times New Roman" w:hAnsi="Times New Roman"/>
          <w:sz w:val="24"/>
          <w:szCs w:val="24"/>
        </w:rPr>
        <w:t xml:space="preserve"> уяснить, о чём в ней идёт речь, как связаны между собой данные.</w:t>
      </w:r>
      <w:r w:rsidR="00DC0066" w:rsidRPr="00617D86">
        <w:rPr>
          <w:rFonts w:ascii="Times New Roman" w:hAnsi="Times New Roman"/>
          <w:sz w:val="24"/>
          <w:szCs w:val="24"/>
        </w:rPr>
        <w:t xml:space="preserve"> Моделирование – это один из ведущих методов обучения решению задач и важное средство познания действительности. </w:t>
      </w:r>
    </w:p>
    <w:p w:rsidR="00DC0066" w:rsidRPr="00617D86" w:rsidRDefault="00DC0066" w:rsidP="008712AB">
      <w:pPr>
        <w:ind w:firstLine="567"/>
        <w:rPr>
          <w:rFonts w:ascii="Times New Roman" w:hAnsi="Times New Roman"/>
          <w:sz w:val="24"/>
          <w:szCs w:val="24"/>
        </w:rPr>
      </w:pPr>
      <w:r w:rsidRPr="00617D86">
        <w:rPr>
          <w:rFonts w:ascii="Times New Roman" w:hAnsi="Times New Roman"/>
          <w:sz w:val="24"/>
          <w:szCs w:val="24"/>
        </w:rPr>
        <w:t xml:space="preserve">Под моделью (от лат. </w:t>
      </w:r>
      <w:proofErr w:type="spellStart"/>
      <w:r w:rsidRPr="00617D86">
        <w:rPr>
          <w:rFonts w:ascii="Times New Roman" w:hAnsi="Times New Roman"/>
          <w:sz w:val="24"/>
          <w:szCs w:val="24"/>
        </w:rPr>
        <w:t>modulus</w:t>
      </w:r>
      <w:proofErr w:type="spellEnd"/>
      <w:r w:rsidRPr="00617D86">
        <w:rPr>
          <w:rFonts w:ascii="Times New Roman" w:hAnsi="Times New Roman"/>
          <w:sz w:val="24"/>
          <w:szCs w:val="24"/>
        </w:rPr>
        <w:t xml:space="preserve"> – мера, образец, норма) понимают такой материальный или мысленно представляемый объект, который в процессе познания (изучения) замещает объект – оригинал, сохраняя некоторые важные для данного исследования типичные черты. Процесс построения и использования модели,  называется моделированием. </w:t>
      </w:r>
    </w:p>
    <w:p w:rsidR="00DC0066" w:rsidRPr="00617D86" w:rsidRDefault="00DC0066" w:rsidP="008712AB">
      <w:pPr>
        <w:ind w:firstLine="567"/>
        <w:rPr>
          <w:rFonts w:ascii="Times New Roman" w:hAnsi="Times New Roman"/>
          <w:sz w:val="24"/>
          <w:szCs w:val="24"/>
        </w:rPr>
      </w:pPr>
      <w:r w:rsidRPr="00617D86">
        <w:rPr>
          <w:rFonts w:ascii="Times New Roman" w:hAnsi="Times New Roman"/>
          <w:sz w:val="24"/>
          <w:szCs w:val="24"/>
        </w:rPr>
        <w:t xml:space="preserve"> Во всех науках модели выступают, как мощное орудие познания. </w:t>
      </w:r>
    </w:p>
    <w:p w:rsidR="00892F63" w:rsidRPr="00617D86" w:rsidRDefault="00892F63" w:rsidP="008712AB">
      <w:pPr>
        <w:tabs>
          <w:tab w:val="left" w:pos="1245"/>
        </w:tabs>
        <w:ind w:firstLine="567"/>
        <w:rPr>
          <w:rFonts w:ascii="Times New Roman" w:hAnsi="Times New Roman"/>
          <w:sz w:val="24"/>
          <w:szCs w:val="24"/>
        </w:rPr>
      </w:pPr>
      <w:r w:rsidRPr="00617D86">
        <w:rPr>
          <w:rFonts w:ascii="Times New Roman" w:hAnsi="Times New Roman"/>
          <w:sz w:val="24"/>
          <w:szCs w:val="24"/>
        </w:rPr>
        <w:t xml:space="preserve"> Моделирование – это замена действий с реальными предметами,  действия с их образами, муляжами, макетами,  а также чертежами, схемами. Наглядность, особенно «графическая» необходима на протяжении обучения как важное средство развития более сложных форм конкретного мышления и формирования представлений о математических понятиях.</w:t>
      </w:r>
    </w:p>
    <w:p w:rsidR="00892F63" w:rsidRPr="00617D86" w:rsidRDefault="00892F63" w:rsidP="008712AB">
      <w:pPr>
        <w:tabs>
          <w:tab w:val="left" w:pos="1245"/>
        </w:tabs>
        <w:ind w:firstLine="567"/>
        <w:rPr>
          <w:rFonts w:ascii="Times New Roman" w:hAnsi="Times New Roman"/>
          <w:sz w:val="24"/>
          <w:szCs w:val="24"/>
        </w:rPr>
      </w:pPr>
      <w:r w:rsidRPr="00617D86">
        <w:rPr>
          <w:rFonts w:ascii="Times New Roman" w:hAnsi="Times New Roman"/>
          <w:sz w:val="24"/>
          <w:szCs w:val="24"/>
        </w:rPr>
        <w:t>Л.М. Фридман объяснил: «</w:t>
      </w:r>
      <w:r w:rsidR="00617D86" w:rsidRPr="00617D86">
        <w:rPr>
          <w:rFonts w:ascii="Times New Roman" w:hAnsi="Times New Roman"/>
          <w:sz w:val="24"/>
          <w:szCs w:val="24"/>
        </w:rPr>
        <w:t>Ч</w:t>
      </w:r>
      <w:r w:rsidRPr="00617D86">
        <w:rPr>
          <w:rFonts w:ascii="Times New Roman" w:hAnsi="Times New Roman"/>
          <w:sz w:val="24"/>
          <w:szCs w:val="24"/>
        </w:rPr>
        <w:t xml:space="preserve">то для </w:t>
      </w:r>
      <w:proofErr w:type="gramStart"/>
      <w:r w:rsidRPr="00617D86">
        <w:rPr>
          <w:rFonts w:ascii="Times New Roman" w:hAnsi="Times New Roman"/>
          <w:sz w:val="24"/>
          <w:szCs w:val="24"/>
        </w:rPr>
        <w:t>исследования</w:t>
      </w:r>
      <w:proofErr w:type="gramEnd"/>
      <w:r w:rsidRPr="00617D86">
        <w:rPr>
          <w:rFonts w:ascii="Times New Roman" w:hAnsi="Times New Roman"/>
          <w:sz w:val="24"/>
          <w:szCs w:val="24"/>
        </w:rPr>
        <w:t xml:space="preserve"> какого – либо явления или объекта выбирают или строят другой объект, в каком – то отношении подобный исследуемому; построенный или выбранный объект  изучают и с его помощью решают исследовательские задачи, а затем решения этих задач переносят на первоначальное явление или объект.</w:t>
      </w:r>
    </w:p>
    <w:p w:rsidR="00892F63" w:rsidRPr="00617D86" w:rsidRDefault="0035736B" w:rsidP="008712AB">
      <w:pPr>
        <w:tabs>
          <w:tab w:val="left" w:pos="1245"/>
        </w:tabs>
        <w:ind w:firstLine="567"/>
        <w:rPr>
          <w:rFonts w:ascii="Times New Roman" w:hAnsi="Times New Roman"/>
          <w:sz w:val="24"/>
          <w:szCs w:val="24"/>
        </w:rPr>
      </w:pPr>
      <w:r w:rsidRPr="00617D86">
        <w:rPr>
          <w:rFonts w:ascii="Times New Roman" w:hAnsi="Times New Roman"/>
          <w:sz w:val="24"/>
          <w:szCs w:val="24"/>
        </w:rPr>
        <w:t>Моделирование помогает вооружить ребёнка такими приёмами, которые позволяют ему при самостоятельной работе над задачей быть активным, успешным, не бояться трудностей. Каждый, не сравнивая себя с другими, выбирает собственный путь рассуждения, моделирования и, следовательно, решения задач.</w:t>
      </w:r>
    </w:p>
    <w:p w:rsidR="0035736B" w:rsidRPr="00617D86" w:rsidRDefault="0035736B" w:rsidP="008712AB">
      <w:pPr>
        <w:tabs>
          <w:tab w:val="left" w:pos="1245"/>
        </w:tabs>
        <w:ind w:firstLine="567"/>
        <w:rPr>
          <w:rFonts w:ascii="Times New Roman" w:hAnsi="Times New Roman"/>
          <w:sz w:val="24"/>
          <w:szCs w:val="24"/>
        </w:rPr>
      </w:pPr>
      <w:r w:rsidRPr="00617D86">
        <w:rPr>
          <w:rFonts w:ascii="Times New Roman" w:hAnsi="Times New Roman"/>
          <w:sz w:val="24"/>
          <w:szCs w:val="24"/>
        </w:rPr>
        <w:t>Вспомогательная  модель.</w:t>
      </w:r>
    </w:p>
    <w:p w:rsidR="0035736B" w:rsidRPr="00617D86" w:rsidRDefault="0035736B" w:rsidP="008712AB">
      <w:pPr>
        <w:tabs>
          <w:tab w:val="left" w:pos="1245"/>
        </w:tabs>
        <w:ind w:firstLine="567"/>
        <w:rPr>
          <w:rFonts w:ascii="Times New Roman" w:hAnsi="Times New Roman"/>
          <w:sz w:val="24"/>
          <w:szCs w:val="24"/>
        </w:rPr>
      </w:pPr>
      <w:r w:rsidRPr="00617D86">
        <w:rPr>
          <w:rFonts w:ascii="Times New Roman" w:hAnsi="Times New Roman"/>
          <w:sz w:val="24"/>
          <w:szCs w:val="24"/>
        </w:rPr>
        <w:t>1. Рисунок.</w:t>
      </w:r>
      <w:r w:rsidR="00B63378" w:rsidRPr="00617D86">
        <w:rPr>
          <w:rFonts w:ascii="Times New Roman" w:hAnsi="Times New Roman"/>
          <w:sz w:val="24"/>
          <w:szCs w:val="24"/>
        </w:rPr>
        <w:t xml:space="preserve"> Он должен изображать реальные предметы (кубики, платки, яблоки и т. д.), о которых говорится в задаче, или условные предметы в виде геометрических фигур.</w:t>
      </w:r>
      <w:r w:rsidRPr="00617D86">
        <w:rPr>
          <w:rFonts w:ascii="Times New Roman" w:hAnsi="Times New Roman"/>
          <w:sz w:val="24"/>
          <w:szCs w:val="24"/>
        </w:rPr>
        <w:t xml:space="preserve"> Знакомство с этой моделью надо начинать уже  в 1 классе</w:t>
      </w:r>
      <w:proofErr w:type="gramStart"/>
      <w:r w:rsidRPr="00617D86">
        <w:rPr>
          <w:rFonts w:ascii="Times New Roman" w:hAnsi="Times New Roman"/>
          <w:sz w:val="24"/>
          <w:szCs w:val="24"/>
        </w:rPr>
        <w:t xml:space="preserve"> В</w:t>
      </w:r>
      <w:proofErr w:type="gramEnd"/>
      <w:r w:rsidRPr="00617D86">
        <w:rPr>
          <w:rFonts w:ascii="Times New Roman" w:hAnsi="Times New Roman"/>
          <w:sz w:val="24"/>
          <w:szCs w:val="24"/>
        </w:rPr>
        <w:t>о-первых, рисование- любимый вид деятельности малышей, во-вторых, приём хорош для развития моторики рук, в-третьих, рисование является развивающим упражнением.</w:t>
      </w:r>
    </w:p>
    <w:p w:rsidR="00892F63" w:rsidRPr="00617D86" w:rsidRDefault="0035736B" w:rsidP="008712AB">
      <w:pPr>
        <w:tabs>
          <w:tab w:val="left" w:pos="1245"/>
        </w:tabs>
        <w:ind w:firstLine="567"/>
        <w:rPr>
          <w:rFonts w:ascii="Times New Roman" w:hAnsi="Times New Roman"/>
          <w:sz w:val="24"/>
          <w:szCs w:val="24"/>
        </w:rPr>
      </w:pPr>
      <w:r w:rsidRPr="00617D86">
        <w:rPr>
          <w:sz w:val="24"/>
          <w:szCs w:val="24"/>
        </w:rPr>
        <w:t xml:space="preserve"> </w:t>
      </w:r>
      <w:r w:rsidRPr="00617D86">
        <w:rPr>
          <w:rFonts w:ascii="Times New Roman" w:hAnsi="Times New Roman"/>
          <w:sz w:val="24"/>
          <w:szCs w:val="24"/>
        </w:rPr>
        <w:t>2.Краткая запись.</w:t>
      </w:r>
      <w:r w:rsidR="00B63378" w:rsidRPr="00617D86">
        <w:rPr>
          <w:sz w:val="24"/>
          <w:szCs w:val="24"/>
        </w:rPr>
        <w:t xml:space="preserve"> </w:t>
      </w:r>
      <w:r w:rsidR="00B63378" w:rsidRPr="00617D86">
        <w:rPr>
          <w:rFonts w:ascii="Times New Roman" w:hAnsi="Times New Roman"/>
          <w:sz w:val="24"/>
          <w:szCs w:val="24"/>
        </w:rPr>
        <w:t>Краткая запись – представление в лаконичной форме содержание задачи, выполненное с помощью опорных слов.</w:t>
      </w:r>
      <w:r w:rsidRPr="00617D86">
        <w:rPr>
          <w:rFonts w:ascii="Times New Roman" w:hAnsi="Times New Roman"/>
          <w:sz w:val="24"/>
          <w:szCs w:val="24"/>
        </w:rPr>
        <w:t xml:space="preserve"> Удачное введение краткой записи параллельно с рисунком.</w:t>
      </w:r>
    </w:p>
    <w:p w:rsidR="00617D86" w:rsidRPr="00617D86" w:rsidRDefault="0035736B" w:rsidP="008712AB">
      <w:pPr>
        <w:tabs>
          <w:tab w:val="left" w:pos="1245"/>
        </w:tabs>
        <w:ind w:firstLine="567"/>
        <w:rPr>
          <w:rFonts w:ascii="Times New Roman" w:hAnsi="Times New Roman"/>
          <w:sz w:val="24"/>
          <w:szCs w:val="24"/>
        </w:rPr>
      </w:pPr>
      <w:r w:rsidRPr="00617D86">
        <w:rPr>
          <w:rFonts w:ascii="Times New Roman" w:hAnsi="Times New Roman"/>
          <w:sz w:val="24"/>
          <w:szCs w:val="24"/>
        </w:rPr>
        <w:t xml:space="preserve">3.Таблица. </w:t>
      </w:r>
      <w:r w:rsidR="00B63378" w:rsidRPr="00617D86">
        <w:rPr>
          <w:rFonts w:ascii="Times New Roman" w:hAnsi="Times New Roman"/>
          <w:sz w:val="24"/>
          <w:szCs w:val="24"/>
        </w:rPr>
        <w:t>Наиболее удачно применение таблицы при решении задач на тройку пропорциональных величин: цена – количество – стоимость; расход на 1 шт.- количество штук – общий расход; масса – количество – общая масса;  скорость – время – расстояние; и т. д.</w:t>
      </w:r>
    </w:p>
    <w:tbl>
      <w:tblPr>
        <w:tblStyle w:val="a4"/>
        <w:tblW w:w="0" w:type="auto"/>
        <w:tblLook w:val="04A0"/>
      </w:tblPr>
      <w:tblGrid>
        <w:gridCol w:w="9571"/>
      </w:tblGrid>
      <w:tr w:rsidR="00617D86" w:rsidTr="00617D86">
        <w:trPr>
          <w:trHeight w:val="2436"/>
        </w:trPr>
        <w:tc>
          <w:tcPr>
            <w:tcW w:w="9571" w:type="dxa"/>
          </w:tcPr>
          <w:tbl>
            <w:tblPr>
              <w:tblStyle w:val="a4"/>
              <w:tblW w:w="0" w:type="auto"/>
              <w:tblLook w:val="04A0"/>
            </w:tblPr>
            <w:tblGrid>
              <w:gridCol w:w="2063"/>
              <w:gridCol w:w="2431"/>
              <w:gridCol w:w="2378"/>
            </w:tblGrid>
            <w:tr w:rsidR="00617D86" w:rsidRPr="00617D86" w:rsidTr="00617D86">
              <w:tc>
                <w:tcPr>
                  <w:tcW w:w="2063" w:type="dxa"/>
                </w:tcPr>
                <w:p w:rsidR="00617D86" w:rsidRPr="00617D86" w:rsidRDefault="00617D86" w:rsidP="00617D86">
                  <w:pPr>
                    <w:tabs>
                      <w:tab w:val="left" w:pos="1245"/>
                    </w:tabs>
                    <w:ind w:firstLine="567"/>
                    <w:rPr>
                      <w:rFonts w:ascii="Times New Roman" w:hAnsi="Times New Roman"/>
                      <w:sz w:val="24"/>
                      <w:szCs w:val="24"/>
                    </w:rPr>
                  </w:pPr>
                  <w:r w:rsidRPr="00617D86">
                    <w:rPr>
                      <w:rFonts w:ascii="Times New Roman" w:hAnsi="Times New Roman"/>
                      <w:sz w:val="24"/>
                      <w:szCs w:val="24"/>
                    </w:rPr>
                    <w:t>Цена</w:t>
                  </w:r>
                  <w:r w:rsidRPr="00617D86">
                    <w:rPr>
                      <w:rFonts w:ascii="Times New Roman" w:hAnsi="Times New Roman"/>
                      <w:sz w:val="24"/>
                      <w:szCs w:val="24"/>
                    </w:rPr>
                    <w:tab/>
                  </w:r>
                </w:p>
              </w:tc>
              <w:tc>
                <w:tcPr>
                  <w:tcW w:w="2431" w:type="dxa"/>
                </w:tcPr>
                <w:p w:rsidR="00617D86" w:rsidRPr="00617D86" w:rsidRDefault="00617D86" w:rsidP="00617D86">
                  <w:pPr>
                    <w:tabs>
                      <w:tab w:val="left" w:pos="1245"/>
                    </w:tabs>
                    <w:ind w:firstLine="567"/>
                    <w:rPr>
                      <w:rFonts w:ascii="Times New Roman" w:hAnsi="Times New Roman"/>
                      <w:sz w:val="24"/>
                      <w:szCs w:val="24"/>
                    </w:rPr>
                  </w:pPr>
                  <w:r w:rsidRPr="00617D86">
                    <w:rPr>
                      <w:rFonts w:ascii="Times New Roman" w:hAnsi="Times New Roman"/>
                      <w:sz w:val="24"/>
                      <w:szCs w:val="24"/>
                    </w:rPr>
                    <w:t>Количество</w:t>
                  </w:r>
                  <w:r w:rsidRPr="00617D86">
                    <w:rPr>
                      <w:rFonts w:ascii="Times New Roman" w:hAnsi="Times New Roman"/>
                      <w:sz w:val="24"/>
                      <w:szCs w:val="24"/>
                    </w:rPr>
                    <w:tab/>
                  </w:r>
                </w:p>
              </w:tc>
              <w:tc>
                <w:tcPr>
                  <w:tcW w:w="2378" w:type="dxa"/>
                </w:tcPr>
                <w:p w:rsidR="00617D86" w:rsidRPr="00617D86" w:rsidRDefault="00617D86" w:rsidP="00617D86">
                  <w:pPr>
                    <w:tabs>
                      <w:tab w:val="left" w:pos="1245"/>
                    </w:tabs>
                    <w:ind w:firstLine="567"/>
                    <w:rPr>
                      <w:rFonts w:ascii="Times New Roman" w:hAnsi="Times New Roman"/>
                      <w:sz w:val="24"/>
                      <w:szCs w:val="24"/>
                    </w:rPr>
                  </w:pPr>
                  <w:r w:rsidRPr="00617D86">
                    <w:rPr>
                      <w:rFonts w:ascii="Times New Roman" w:hAnsi="Times New Roman"/>
                      <w:sz w:val="24"/>
                      <w:szCs w:val="24"/>
                    </w:rPr>
                    <w:t>Стоимость</w:t>
                  </w:r>
                </w:p>
              </w:tc>
            </w:tr>
            <w:tr w:rsidR="00617D86" w:rsidRPr="00617D86" w:rsidTr="00617D86">
              <w:tc>
                <w:tcPr>
                  <w:tcW w:w="2063" w:type="dxa"/>
                </w:tcPr>
                <w:p w:rsidR="00617D86" w:rsidRPr="00617D86" w:rsidRDefault="00617D86" w:rsidP="00617D86">
                  <w:pPr>
                    <w:tabs>
                      <w:tab w:val="left" w:pos="1245"/>
                    </w:tabs>
                    <w:ind w:firstLine="567"/>
                    <w:rPr>
                      <w:rFonts w:ascii="Times New Roman" w:hAnsi="Times New Roman"/>
                      <w:sz w:val="24"/>
                      <w:szCs w:val="24"/>
                    </w:rPr>
                  </w:pPr>
                </w:p>
              </w:tc>
              <w:tc>
                <w:tcPr>
                  <w:tcW w:w="2431" w:type="dxa"/>
                </w:tcPr>
                <w:p w:rsidR="00617D86" w:rsidRPr="00617D86" w:rsidRDefault="00617D86" w:rsidP="00617D86">
                  <w:pPr>
                    <w:tabs>
                      <w:tab w:val="left" w:pos="1245"/>
                    </w:tabs>
                    <w:ind w:firstLine="567"/>
                    <w:rPr>
                      <w:rFonts w:ascii="Times New Roman" w:hAnsi="Times New Roman"/>
                      <w:sz w:val="24"/>
                      <w:szCs w:val="24"/>
                    </w:rPr>
                  </w:pPr>
                </w:p>
              </w:tc>
              <w:tc>
                <w:tcPr>
                  <w:tcW w:w="2378" w:type="dxa"/>
                </w:tcPr>
                <w:p w:rsidR="00617D86" w:rsidRPr="00617D86" w:rsidRDefault="00617D86" w:rsidP="00617D86">
                  <w:pPr>
                    <w:tabs>
                      <w:tab w:val="left" w:pos="1245"/>
                    </w:tabs>
                    <w:ind w:firstLine="567"/>
                    <w:rPr>
                      <w:rFonts w:ascii="Times New Roman" w:hAnsi="Times New Roman"/>
                      <w:sz w:val="24"/>
                      <w:szCs w:val="24"/>
                    </w:rPr>
                  </w:pPr>
                </w:p>
              </w:tc>
            </w:tr>
          </w:tbl>
          <w:tbl>
            <w:tblPr>
              <w:tblStyle w:val="a4"/>
              <w:tblpPr w:leftFromText="180" w:rightFromText="180" w:vertAnchor="text" w:horzAnchor="margin" w:tblpY="245"/>
              <w:tblOverlap w:val="never"/>
              <w:tblW w:w="0" w:type="auto"/>
              <w:tblLook w:val="04A0"/>
            </w:tblPr>
            <w:tblGrid>
              <w:gridCol w:w="2093"/>
              <w:gridCol w:w="2126"/>
            </w:tblGrid>
            <w:tr w:rsidR="00617D86" w:rsidRPr="00617D86" w:rsidTr="00617D86">
              <w:tc>
                <w:tcPr>
                  <w:tcW w:w="2093" w:type="dxa"/>
                </w:tcPr>
                <w:p w:rsidR="00617D86" w:rsidRPr="00617D86" w:rsidRDefault="00617D86" w:rsidP="00617D86">
                  <w:pPr>
                    <w:tabs>
                      <w:tab w:val="left" w:pos="1245"/>
                    </w:tabs>
                    <w:ind w:firstLine="142"/>
                    <w:rPr>
                      <w:rFonts w:ascii="Times New Roman" w:hAnsi="Times New Roman"/>
                      <w:sz w:val="24"/>
                      <w:szCs w:val="24"/>
                    </w:rPr>
                  </w:pPr>
                  <w:r w:rsidRPr="00617D86">
                    <w:rPr>
                      <w:rFonts w:ascii="Times New Roman" w:hAnsi="Times New Roman"/>
                      <w:sz w:val="24"/>
                      <w:szCs w:val="24"/>
                    </w:rPr>
                    <w:t>Вынесли</w:t>
                  </w:r>
                </w:p>
              </w:tc>
              <w:tc>
                <w:tcPr>
                  <w:tcW w:w="2126" w:type="dxa"/>
                </w:tcPr>
                <w:p w:rsidR="00617D86" w:rsidRPr="00617D86" w:rsidRDefault="00617D86" w:rsidP="00617D86">
                  <w:pPr>
                    <w:tabs>
                      <w:tab w:val="left" w:pos="1245"/>
                    </w:tabs>
                    <w:ind w:firstLine="142"/>
                    <w:rPr>
                      <w:rFonts w:ascii="Times New Roman" w:hAnsi="Times New Roman"/>
                      <w:sz w:val="24"/>
                      <w:szCs w:val="24"/>
                    </w:rPr>
                  </w:pPr>
                  <w:r w:rsidRPr="00617D86">
                    <w:rPr>
                      <w:rFonts w:ascii="Times New Roman" w:hAnsi="Times New Roman"/>
                      <w:sz w:val="24"/>
                      <w:szCs w:val="24"/>
                    </w:rPr>
                    <w:t>Осталось</w:t>
                  </w:r>
                </w:p>
              </w:tc>
            </w:tr>
            <w:tr w:rsidR="00617D86" w:rsidRPr="00617D86" w:rsidTr="00617D86">
              <w:tc>
                <w:tcPr>
                  <w:tcW w:w="2093" w:type="dxa"/>
                </w:tcPr>
                <w:p w:rsidR="00617D86" w:rsidRPr="00617D86" w:rsidRDefault="00617D86" w:rsidP="00617D86">
                  <w:pPr>
                    <w:tabs>
                      <w:tab w:val="left" w:pos="1245"/>
                    </w:tabs>
                    <w:ind w:firstLine="567"/>
                    <w:rPr>
                      <w:rFonts w:ascii="Times New Roman" w:hAnsi="Times New Roman"/>
                      <w:sz w:val="24"/>
                      <w:szCs w:val="24"/>
                    </w:rPr>
                  </w:pPr>
                </w:p>
              </w:tc>
              <w:tc>
                <w:tcPr>
                  <w:tcW w:w="2126" w:type="dxa"/>
                </w:tcPr>
                <w:p w:rsidR="00617D86" w:rsidRPr="00617D86" w:rsidRDefault="00617D86" w:rsidP="00617D86">
                  <w:pPr>
                    <w:tabs>
                      <w:tab w:val="left" w:pos="1245"/>
                    </w:tabs>
                    <w:ind w:firstLine="567"/>
                    <w:rPr>
                      <w:rFonts w:ascii="Times New Roman" w:hAnsi="Times New Roman"/>
                      <w:sz w:val="24"/>
                      <w:szCs w:val="24"/>
                    </w:rPr>
                  </w:pPr>
                </w:p>
              </w:tc>
            </w:tr>
          </w:tbl>
          <w:p w:rsidR="00617D86" w:rsidRDefault="00617D86" w:rsidP="008712AB">
            <w:pPr>
              <w:tabs>
                <w:tab w:val="left" w:pos="1245"/>
              </w:tabs>
              <w:rPr>
                <w:rFonts w:ascii="Times New Roman" w:hAnsi="Times New Roman"/>
                <w:sz w:val="24"/>
                <w:szCs w:val="24"/>
              </w:rPr>
            </w:pPr>
          </w:p>
          <w:p w:rsidR="00617D86" w:rsidRDefault="00617D86" w:rsidP="008712AB">
            <w:pPr>
              <w:tabs>
                <w:tab w:val="left" w:pos="1245"/>
              </w:tabs>
              <w:rPr>
                <w:rFonts w:ascii="Times New Roman" w:hAnsi="Times New Roman"/>
                <w:sz w:val="24"/>
                <w:szCs w:val="24"/>
              </w:rPr>
            </w:pPr>
          </w:p>
          <w:p w:rsidR="00617D86" w:rsidRDefault="00617D86" w:rsidP="008712AB">
            <w:pPr>
              <w:tabs>
                <w:tab w:val="left" w:pos="1245"/>
              </w:tabs>
              <w:rPr>
                <w:rFonts w:ascii="Times New Roman" w:hAnsi="Times New Roman"/>
                <w:sz w:val="24"/>
                <w:szCs w:val="24"/>
              </w:rPr>
            </w:pPr>
          </w:p>
          <w:tbl>
            <w:tblPr>
              <w:tblStyle w:val="a4"/>
              <w:tblpPr w:leftFromText="180" w:rightFromText="180" w:vertAnchor="text" w:horzAnchor="margin" w:tblpY="243"/>
              <w:tblOverlap w:val="never"/>
              <w:tblW w:w="0" w:type="auto"/>
              <w:tblLook w:val="04A0"/>
            </w:tblPr>
            <w:tblGrid>
              <w:gridCol w:w="1101"/>
              <w:gridCol w:w="1134"/>
              <w:gridCol w:w="1134"/>
            </w:tblGrid>
            <w:tr w:rsidR="00617D86" w:rsidRPr="00617D86" w:rsidTr="00617D86">
              <w:tc>
                <w:tcPr>
                  <w:tcW w:w="1101" w:type="dxa"/>
                </w:tcPr>
                <w:p w:rsidR="00617D86" w:rsidRPr="00617D86" w:rsidRDefault="00617D86" w:rsidP="00617D86">
                  <w:pPr>
                    <w:tabs>
                      <w:tab w:val="left" w:pos="1245"/>
                    </w:tabs>
                    <w:ind w:firstLine="142"/>
                    <w:rPr>
                      <w:rFonts w:ascii="Times New Roman" w:hAnsi="Times New Roman"/>
                      <w:sz w:val="24"/>
                      <w:szCs w:val="24"/>
                      <w:lang w:val="en-US"/>
                    </w:rPr>
                  </w:pPr>
                  <w:r w:rsidRPr="00617D86">
                    <w:rPr>
                      <w:rFonts w:ascii="Times New Roman" w:hAnsi="Times New Roman"/>
                      <w:sz w:val="24"/>
                      <w:szCs w:val="24"/>
                      <w:lang w:val="en-US"/>
                    </w:rPr>
                    <w:t>v</w:t>
                  </w:r>
                </w:p>
              </w:tc>
              <w:tc>
                <w:tcPr>
                  <w:tcW w:w="1134" w:type="dxa"/>
                </w:tcPr>
                <w:p w:rsidR="00617D86" w:rsidRPr="00617D86" w:rsidRDefault="00617D86" w:rsidP="00617D86">
                  <w:pPr>
                    <w:tabs>
                      <w:tab w:val="left" w:pos="1245"/>
                    </w:tabs>
                    <w:ind w:firstLine="142"/>
                    <w:rPr>
                      <w:rFonts w:ascii="Times New Roman" w:hAnsi="Times New Roman"/>
                      <w:sz w:val="24"/>
                      <w:szCs w:val="24"/>
                      <w:lang w:val="en-US"/>
                    </w:rPr>
                  </w:pPr>
                  <w:r w:rsidRPr="00617D86">
                    <w:rPr>
                      <w:rFonts w:ascii="Times New Roman" w:hAnsi="Times New Roman"/>
                      <w:sz w:val="24"/>
                      <w:szCs w:val="24"/>
                      <w:lang w:val="en-US"/>
                    </w:rPr>
                    <w:t>t</w:t>
                  </w:r>
                </w:p>
              </w:tc>
              <w:tc>
                <w:tcPr>
                  <w:tcW w:w="1134" w:type="dxa"/>
                </w:tcPr>
                <w:p w:rsidR="00617D86" w:rsidRPr="00617D86" w:rsidRDefault="00617D86" w:rsidP="00617D86">
                  <w:pPr>
                    <w:tabs>
                      <w:tab w:val="left" w:pos="1245"/>
                    </w:tabs>
                    <w:ind w:firstLine="142"/>
                    <w:rPr>
                      <w:rFonts w:ascii="Times New Roman" w:hAnsi="Times New Roman"/>
                      <w:sz w:val="24"/>
                      <w:szCs w:val="24"/>
                    </w:rPr>
                  </w:pPr>
                  <w:r w:rsidRPr="00617D86">
                    <w:rPr>
                      <w:rFonts w:ascii="Times New Roman" w:hAnsi="Times New Roman"/>
                      <w:sz w:val="24"/>
                      <w:szCs w:val="24"/>
                      <w:lang w:val="en-US"/>
                    </w:rPr>
                    <w:t>s</w:t>
                  </w:r>
                </w:p>
              </w:tc>
            </w:tr>
            <w:tr w:rsidR="00617D86" w:rsidRPr="00617D86" w:rsidTr="00617D86">
              <w:tc>
                <w:tcPr>
                  <w:tcW w:w="1101" w:type="dxa"/>
                </w:tcPr>
                <w:p w:rsidR="00617D86" w:rsidRPr="00617D86" w:rsidRDefault="00617D86" w:rsidP="00617D86">
                  <w:pPr>
                    <w:tabs>
                      <w:tab w:val="left" w:pos="1245"/>
                    </w:tabs>
                    <w:ind w:firstLine="567"/>
                    <w:rPr>
                      <w:rFonts w:ascii="Times New Roman" w:hAnsi="Times New Roman"/>
                      <w:sz w:val="24"/>
                      <w:szCs w:val="24"/>
                    </w:rPr>
                  </w:pPr>
                </w:p>
              </w:tc>
              <w:tc>
                <w:tcPr>
                  <w:tcW w:w="1134" w:type="dxa"/>
                </w:tcPr>
                <w:p w:rsidR="00617D86" w:rsidRPr="00617D86" w:rsidRDefault="00617D86" w:rsidP="00617D86">
                  <w:pPr>
                    <w:tabs>
                      <w:tab w:val="left" w:pos="1245"/>
                    </w:tabs>
                    <w:ind w:firstLine="567"/>
                    <w:rPr>
                      <w:rFonts w:ascii="Times New Roman" w:hAnsi="Times New Roman"/>
                      <w:sz w:val="24"/>
                      <w:szCs w:val="24"/>
                    </w:rPr>
                  </w:pPr>
                </w:p>
              </w:tc>
              <w:tc>
                <w:tcPr>
                  <w:tcW w:w="1134" w:type="dxa"/>
                </w:tcPr>
                <w:p w:rsidR="00617D86" w:rsidRPr="00617D86" w:rsidRDefault="00617D86" w:rsidP="00617D86">
                  <w:pPr>
                    <w:tabs>
                      <w:tab w:val="left" w:pos="1245"/>
                    </w:tabs>
                    <w:ind w:firstLine="567"/>
                    <w:rPr>
                      <w:rFonts w:ascii="Times New Roman" w:hAnsi="Times New Roman"/>
                      <w:sz w:val="24"/>
                      <w:szCs w:val="24"/>
                    </w:rPr>
                  </w:pPr>
                </w:p>
              </w:tc>
            </w:tr>
          </w:tbl>
          <w:p w:rsidR="00617D86" w:rsidRDefault="00617D86" w:rsidP="008712AB">
            <w:pPr>
              <w:tabs>
                <w:tab w:val="left" w:pos="1245"/>
              </w:tabs>
              <w:rPr>
                <w:rFonts w:ascii="Times New Roman" w:hAnsi="Times New Roman"/>
                <w:sz w:val="24"/>
                <w:szCs w:val="24"/>
              </w:rPr>
            </w:pPr>
          </w:p>
          <w:p w:rsidR="00617D86" w:rsidRDefault="00617D86" w:rsidP="008712AB">
            <w:pPr>
              <w:tabs>
                <w:tab w:val="left" w:pos="1245"/>
              </w:tabs>
              <w:rPr>
                <w:rFonts w:ascii="Times New Roman" w:hAnsi="Times New Roman"/>
                <w:sz w:val="24"/>
                <w:szCs w:val="24"/>
              </w:rPr>
            </w:pPr>
          </w:p>
        </w:tc>
      </w:tr>
    </w:tbl>
    <w:p w:rsidR="0035736B" w:rsidRPr="00617D86" w:rsidRDefault="0035736B" w:rsidP="008712AB">
      <w:pPr>
        <w:tabs>
          <w:tab w:val="left" w:pos="1245"/>
        </w:tabs>
        <w:ind w:firstLine="567"/>
        <w:rPr>
          <w:rFonts w:ascii="Times New Roman" w:hAnsi="Times New Roman"/>
          <w:sz w:val="24"/>
          <w:szCs w:val="24"/>
        </w:rPr>
      </w:pPr>
    </w:p>
    <w:p w:rsidR="0035736B" w:rsidRPr="00617D86" w:rsidRDefault="005F51E4" w:rsidP="008712AB">
      <w:pPr>
        <w:tabs>
          <w:tab w:val="left" w:pos="1245"/>
        </w:tabs>
        <w:ind w:firstLine="567"/>
        <w:rPr>
          <w:rFonts w:ascii="Times New Roman" w:hAnsi="Times New Roman"/>
          <w:sz w:val="24"/>
          <w:szCs w:val="24"/>
        </w:rPr>
      </w:pPr>
      <w:r>
        <w:rPr>
          <w:rFonts w:ascii="Times New Roman" w:hAnsi="Times New Roman"/>
          <w:sz w:val="24"/>
          <w:szCs w:val="24"/>
        </w:rPr>
        <w:t xml:space="preserve"> </w:t>
      </w:r>
      <w:r w:rsidR="00062EFC" w:rsidRPr="00617D86">
        <w:rPr>
          <w:rFonts w:ascii="Times New Roman" w:hAnsi="Times New Roman"/>
          <w:sz w:val="24"/>
          <w:szCs w:val="24"/>
        </w:rPr>
        <w:t>Построение таблицы на этапе анализа значительно облегчает поиск плана решения. Работа с таблицей направлена на формирование умения вести анализ задачи, сравнивать величины</w:t>
      </w:r>
      <w:r w:rsidR="00A167B9" w:rsidRPr="00617D86">
        <w:rPr>
          <w:rFonts w:ascii="Times New Roman" w:hAnsi="Times New Roman"/>
          <w:sz w:val="24"/>
          <w:szCs w:val="24"/>
        </w:rPr>
        <w:t>.</w:t>
      </w:r>
    </w:p>
    <w:p w:rsidR="0035736B" w:rsidRPr="00617D86" w:rsidRDefault="0035736B" w:rsidP="008712AB">
      <w:pPr>
        <w:tabs>
          <w:tab w:val="left" w:pos="1245"/>
        </w:tabs>
        <w:ind w:firstLine="567"/>
        <w:rPr>
          <w:rFonts w:ascii="Times New Roman" w:hAnsi="Times New Roman"/>
          <w:sz w:val="24"/>
          <w:szCs w:val="24"/>
        </w:rPr>
      </w:pPr>
      <w:r w:rsidRPr="00617D86">
        <w:rPr>
          <w:rFonts w:ascii="Times New Roman" w:hAnsi="Times New Roman"/>
          <w:sz w:val="24"/>
          <w:szCs w:val="24"/>
        </w:rPr>
        <w:t>4.Чертёж.</w:t>
      </w:r>
      <w:r w:rsidR="00B63378" w:rsidRPr="00617D86">
        <w:rPr>
          <w:sz w:val="24"/>
          <w:szCs w:val="24"/>
        </w:rPr>
        <w:t xml:space="preserve"> </w:t>
      </w:r>
      <w:r w:rsidR="00B63378" w:rsidRPr="00617D86">
        <w:rPr>
          <w:rFonts w:ascii="Times New Roman" w:hAnsi="Times New Roman"/>
          <w:sz w:val="24"/>
          <w:szCs w:val="24"/>
        </w:rPr>
        <w:t>Чертёж даёт возможность учащимся представить и осознать задачную ситуацию, что, в свою очередь, помогает понять и закончить решение</w:t>
      </w:r>
      <w:r w:rsidR="00A167B9" w:rsidRPr="00617D86">
        <w:rPr>
          <w:rFonts w:ascii="Times New Roman" w:hAnsi="Times New Roman"/>
          <w:sz w:val="24"/>
          <w:szCs w:val="24"/>
        </w:rPr>
        <w:t>.</w:t>
      </w:r>
      <w:r w:rsidRPr="00617D86">
        <w:rPr>
          <w:rFonts w:ascii="Times New Roman" w:hAnsi="Times New Roman"/>
          <w:sz w:val="24"/>
          <w:szCs w:val="24"/>
        </w:rPr>
        <w:t xml:space="preserve"> Применяю тогда, </w:t>
      </w:r>
      <w:r w:rsidRPr="00617D86">
        <w:rPr>
          <w:rFonts w:ascii="Times New Roman" w:hAnsi="Times New Roman"/>
          <w:sz w:val="24"/>
          <w:szCs w:val="24"/>
        </w:rPr>
        <w:lastRenderedPageBreak/>
        <w:t>когда числовые данные в задаче удобные, позволяющие начертить отрезок заданной длины.</w:t>
      </w:r>
    </w:p>
    <w:p w:rsidR="00B63378" w:rsidRPr="00617D86" w:rsidRDefault="00B63378" w:rsidP="008712AB">
      <w:pPr>
        <w:tabs>
          <w:tab w:val="left" w:pos="1245"/>
        </w:tabs>
        <w:ind w:firstLine="567"/>
        <w:rPr>
          <w:rFonts w:ascii="Times New Roman" w:hAnsi="Times New Roman"/>
          <w:sz w:val="24"/>
          <w:szCs w:val="24"/>
        </w:rPr>
      </w:pPr>
      <w:r w:rsidRPr="00617D86">
        <w:rPr>
          <w:rFonts w:ascii="Times New Roman" w:hAnsi="Times New Roman"/>
          <w:sz w:val="24"/>
          <w:szCs w:val="24"/>
        </w:rPr>
        <w:t>5.Схема.</w:t>
      </w:r>
      <w:r w:rsidRPr="00617D86">
        <w:rPr>
          <w:sz w:val="24"/>
          <w:szCs w:val="24"/>
        </w:rPr>
        <w:t xml:space="preserve"> </w:t>
      </w:r>
      <w:r w:rsidRPr="00617D86">
        <w:rPr>
          <w:rFonts w:ascii="Times New Roman" w:hAnsi="Times New Roman"/>
          <w:sz w:val="24"/>
          <w:szCs w:val="24"/>
        </w:rPr>
        <w:t>Рассуждая «от данных к</w:t>
      </w:r>
      <w:r w:rsidR="00A167B9" w:rsidRPr="00617D86">
        <w:rPr>
          <w:rFonts w:ascii="Times New Roman" w:hAnsi="Times New Roman"/>
          <w:sz w:val="24"/>
          <w:szCs w:val="24"/>
        </w:rPr>
        <w:t xml:space="preserve"> вопросу», получим схему</w:t>
      </w:r>
      <w:r w:rsidRPr="00617D86">
        <w:rPr>
          <w:rFonts w:ascii="Times New Roman" w:hAnsi="Times New Roman"/>
          <w:sz w:val="24"/>
          <w:szCs w:val="24"/>
        </w:rPr>
        <w:t>, которую называют моделью поиска решений данной задачи.  Рассуждая «от вопроса к данным (блок-схема) модель будет иметь другой вид</w:t>
      </w:r>
      <w:r w:rsidR="00062EFC" w:rsidRPr="00617D86">
        <w:rPr>
          <w:rFonts w:ascii="Times New Roman" w:hAnsi="Times New Roman"/>
          <w:sz w:val="24"/>
          <w:szCs w:val="24"/>
        </w:rPr>
        <w:t>.</w:t>
      </w:r>
      <w:r w:rsidRPr="00617D86">
        <w:rPr>
          <w:rFonts w:ascii="Times New Roman" w:hAnsi="Times New Roman"/>
          <w:sz w:val="24"/>
          <w:szCs w:val="24"/>
        </w:rPr>
        <w:t xml:space="preserve"> </w:t>
      </w:r>
      <w:r w:rsidR="00062EFC" w:rsidRPr="00617D86">
        <w:rPr>
          <w:rFonts w:ascii="Times New Roman" w:hAnsi="Times New Roman"/>
          <w:sz w:val="24"/>
          <w:szCs w:val="24"/>
        </w:rPr>
        <w:t>Схема –</w:t>
      </w:r>
      <w:r w:rsidR="00A167B9" w:rsidRPr="00617D86">
        <w:rPr>
          <w:rFonts w:ascii="Times New Roman" w:hAnsi="Times New Roman"/>
          <w:sz w:val="24"/>
          <w:szCs w:val="24"/>
        </w:rPr>
        <w:t xml:space="preserve"> </w:t>
      </w:r>
      <w:r w:rsidR="00062EFC" w:rsidRPr="00617D86">
        <w:rPr>
          <w:rFonts w:ascii="Times New Roman" w:hAnsi="Times New Roman"/>
          <w:sz w:val="24"/>
          <w:szCs w:val="24"/>
        </w:rPr>
        <w:t xml:space="preserve">это чертёж, на котором все взаимосвязи и взаимоотношения величин передаются  приблизительно, без соблюдения масштаба, </w:t>
      </w:r>
      <w:r w:rsidRPr="00617D86">
        <w:rPr>
          <w:rFonts w:ascii="Times New Roman" w:hAnsi="Times New Roman"/>
          <w:sz w:val="24"/>
          <w:szCs w:val="24"/>
        </w:rPr>
        <w:t>Подбор задач  позволяет применять эту модель на материале обратных задач, при решении задач разными способами.</w:t>
      </w:r>
      <w:r w:rsidR="00062EFC" w:rsidRPr="00617D86">
        <w:rPr>
          <w:rFonts w:ascii="Times New Roman" w:hAnsi="Times New Roman"/>
          <w:sz w:val="24"/>
          <w:szCs w:val="24"/>
        </w:rPr>
        <w:t xml:space="preserve"> Составления модели к задаче недостаточно. Следует включать и обратные задания, а именно: составление текстов задач по модели.  Учащиеся могут работать за партой и у доски, используя набор цифр.</w:t>
      </w:r>
    </w:p>
    <w:p w:rsidR="00892F63" w:rsidRPr="00617D86" w:rsidRDefault="00062EFC" w:rsidP="008712AB">
      <w:pPr>
        <w:ind w:firstLine="567"/>
        <w:rPr>
          <w:rFonts w:ascii="Times New Roman" w:hAnsi="Times New Roman"/>
          <w:sz w:val="24"/>
          <w:szCs w:val="24"/>
        </w:rPr>
      </w:pPr>
      <w:r w:rsidRPr="00617D86">
        <w:rPr>
          <w:rFonts w:ascii="Times New Roman" w:hAnsi="Times New Roman"/>
          <w:sz w:val="24"/>
          <w:szCs w:val="24"/>
        </w:rPr>
        <w:t xml:space="preserve">Задача </w:t>
      </w:r>
    </w:p>
    <w:p w:rsidR="00D8753A" w:rsidRDefault="00892F63" w:rsidP="008712AB">
      <w:pPr>
        <w:ind w:firstLine="567"/>
        <w:rPr>
          <w:rFonts w:ascii="Times New Roman" w:hAnsi="Times New Roman"/>
          <w:sz w:val="24"/>
          <w:szCs w:val="24"/>
        </w:rPr>
      </w:pPr>
      <w:r w:rsidRPr="00617D86">
        <w:rPr>
          <w:rFonts w:ascii="Times New Roman" w:hAnsi="Times New Roman"/>
          <w:sz w:val="24"/>
          <w:szCs w:val="24"/>
        </w:rPr>
        <w:t xml:space="preserve">В три магазина привезли </w:t>
      </w:r>
      <w:smartTag w:uri="urn:schemas-microsoft-com:office:smarttags" w:element="metricconverter">
        <w:smartTagPr>
          <w:attr w:name="ProductID" w:val="3840 кг"/>
        </w:smartTagPr>
        <w:r w:rsidRPr="00617D86">
          <w:rPr>
            <w:rFonts w:ascii="Times New Roman" w:hAnsi="Times New Roman"/>
            <w:sz w:val="24"/>
            <w:szCs w:val="24"/>
          </w:rPr>
          <w:t>3840 кг</w:t>
        </w:r>
      </w:smartTag>
      <w:r w:rsidRPr="00617D86">
        <w:rPr>
          <w:rFonts w:ascii="Times New Roman" w:hAnsi="Times New Roman"/>
          <w:sz w:val="24"/>
          <w:szCs w:val="24"/>
        </w:rPr>
        <w:t xml:space="preserve"> масла. После того как первый магазин продал </w:t>
      </w:r>
      <w:smartTag w:uri="urn:schemas-microsoft-com:office:smarttags" w:element="metricconverter">
        <w:smartTagPr>
          <w:attr w:name="ProductID" w:val="568 кг"/>
        </w:smartTagPr>
        <w:r w:rsidRPr="00617D86">
          <w:rPr>
            <w:rFonts w:ascii="Times New Roman" w:hAnsi="Times New Roman"/>
            <w:sz w:val="24"/>
            <w:szCs w:val="24"/>
          </w:rPr>
          <w:t>568 кг</w:t>
        </w:r>
      </w:smartTag>
      <w:r w:rsidRPr="00617D86">
        <w:rPr>
          <w:rFonts w:ascii="Times New Roman" w:hAnsi="Times New Roman"/>
          <w:sz w:val="24"/>
          <w:szCs w:val="24"/>
        </w:rPr>
        <w:t xml:space="preserve"> масла, второй </w:t>
      </w:r>
      <w:smartTag w:uri="urn:schemas-microsoft-com:office:smarttags" w:element="metricconverter">
        <w:smartTagPr>
          <w:attr w:name="ProductID" w:val="624 кг"/>
        </w:smartTagPr>
        <w:r w:rsidRPr="00617D86">
          <w:rPr>
            <w:rFonts w:ascii="Times New Roman" w:hAnsi="Times New Roman"/>
            <w:sz w:val="24"/>
            <w:szCs w:val="24"/>
          </w:rPr>
          <w:t>624 кг</w:t>
        </w:r>
      </w:smartTag>
      <w:r w:rsidRPr="00617D86">
        <w:rPr>
          <w:rFonts w:ascii="Times New Roman" w:hAnsi="Times New Roman"/>
          <w:sz w:val="24"/>
          <w:szCs w:val="24"/>
        </w:rPr>
        <w:t xml:space="preserve"> масла, а третий </w:t>
      </w:r>
      <w:smartTag w:uri="urn:schemas-microsoft-com:office:smarttags" w:element="metricconverter">
        <w:smartTagPr>
          <w:attr w:name="ProductID" w:val="401 кг"/>
        </w:smartTagPr>
        <w:r w:rsidRPr="00617D86">
          <w:rPr>
            <w:rFonts w:ascii="Times New Roman" w:hAnsi="Times New Roman"/>
            <w:sz w:val="24"/>
            <w:szCs w:val="24"/>
          </w:rPr>
          <w:t>401 кг</w:t>
        </w:r>
      </w:smartTag>
      <w:r w:rsidRPr="00617D86">
        <w:rPr>
          <w:rFonts w:ascii="Times New Roman" w:hAnsi="Times New Roman"/>
          <w:sz w:val="24"/>
          <w:szCs w:val="24"/>
        </w:rPr>
        <w:t xml:space="preserve"> масла, масла осталось во всех магазинах поровну. Сколько килограммов масла получил каждый магазин?</w:t>
      </w:r>
      <w:r w:rsidR="00D8753A">
        <w:rPr>
          <w:rFonts w:ascii="Times New Roman" w:hAnsi="Times New Roman"/>
          <w:sz w:val="24"/>
          <w:szCs w:val="24"/>
        </w:rPr>
        <w:t xml:space="preserve"> </w:t>
      </w:r>
    </w:p>
    <w:p w:rsidR="00892F63" w:rsidRPr="00617D86" w:rsidRDefault="00D8753A" w:rsidP="008712AB">
      <w:pPr>
        <w:ind w:firstLine="567"/>
        <w:rPr>
          <w:rFonts w:ascii="Times New Roman" w:hAnsi="Times New Roman"/>
          <w:sz w:val="24"/>
          <w:szCs w:val="24"/>
        </w:rPr>
      </w:pPr>
      <w:r>
        <w:rPr>
          <w:rFonts w:ascii="Times New Roman" w:hAnsi="Times New Roman"/>
          <w:sz w:val="24"/>
          <w:szCs w:val="24"/>
        </w:rPr>
        <w:t>Моделируем задачу:</w:t>
      </w:r>
    </w:p>
    <w:p w:rsidR="00892F63" w:rsidRPr="00617D86" w:rsidRDefault="008F705D" w:rsidP="008712AB">
      <w:pPr>
        <w:ind w:firstLine="567"/>
        <w:rPr>
          <w:rFonts w:ascii="Times New Roman" w:hAnsi="Times New Roman"/>
          <w:sz w:val="24"/>
          <w:szCs w:val="24"/>
        </w:rPr>
      </w:pPr>
      <w:r>
        <w:rPr>
          <w:rFonts w:ascii="Times New Roman" w:hAnsi="Times New Roman"/>
          <w:noProof/>
          <w:sz w:val="24"/>
          <w:szCs w:val="24"/>
          <w:lang w:eastAsia="ru-RU"/>
        </w:rPr>
        <w:pict>
          <v:group id="_x0000_s1043" style="position:absolute;left:0;text-align:left;margin-left:-9pt;margin-top:10.85pt;width:341.7pt;height:170.55pt;z-index:251676672" coordorigin="1521,7147" coordsize="6834,3411">
            <v:rect id="_x0000_s1030" style="position:absolute;left:1521;top:7271;width:1794;height:1875">
              <v:textbox>
                <w:txbxContent>
                  <w:p w:rsidR="00892F63" w:rsidRDefault="00892F63" w:rsidP="00892F63">
                    <w:r>
                      <w:t xml:space="preserve">Продали </w:t>
                    </w:r>
                  </w:p>
                  <w:p w:rsidR="00892F63" w:rsidRDefault="00892F63" w:rsidP="00892F63">
                    <w:smartTag w:uri="urn:schemas-microsoft-com:office:smarttags" w:element="metricconverter">
                      <w:smartTagPr>
                        <w:attr w:name="ProductID" w:val="568 кг"/>
                      </w:smartTagPr>
                      <w:r>
                        <w:t>568 кг</w:t>
                      </w:r>
                    </w:smartTag>
                  </w:p>
                  <w:p w:rsidR="00892F63" w:rsidRDefault="00892F63" w:rsidP="00892F63"/>
                  <w:p w:rsidR="00892F63" w:rsidRDefault="00892F63" w:rsidP="00892F63"/>
                  <w:p w:rsidR="00892F63" w:rsidRDefault="00892F63" w:rsidP="00892F63">
                    <w:r>
                      <w:t>Осталось?</w:t>
                    </w:r>
                  </w:p>
                </w:txbxContent>
              </v:textbox>
            </v:rect>
            <v:rect id="_x0000_s1031" style="position:absolute;left:3861;top:7147;width:2049;height:2067">
              <v:textbox>
                <w:txbxContent>
                  <w:p w:rsidR="00892F63" w:rsidRDefault="00892F63" w:rsidP="00892F63">
                    <w:r>
                      <w:t xml:space="preserve">Продали </w:t>
                    </w:r>
                  </w:p>
                  <w:p w:rsidR="00892F63" w:rsidRDefault="00892F63" w:rsidP="00892F63">
                    <w:smartTag w:uri="urn:schemas-microsoft-com:office:smarttags" w:element="metricconverter">
                      <w:smartTagPr>
                        <w:attr w:name="ProductID" w:val="624 кг"/>
                      </w:smartTagPr>
                      <w:r>
                        <w:t>624 кг</w:t>
                      </w:r>
                    </w:smartTag>
                  </w:p>
                  <w:p w:rsidR="00892F63" w:rsidRDefault="00892F63" w:rsidP="00892F63"/>
                  <w:p w:rsidR="00892F63" w:rsidRDefault="00892F63" w:rsidP="00892F63"/>
                  <w:p w:rsidR="00892F63" w:rsidRDefault="00892F63" w:rsidP="00892F63"/>
                  <w:p w:rsidR="00892F63" w:rsidRDefault="00892F63" w:rsidP="00892F63">
                    <w:r>
                      <w:t>Осталось?</w:t>
                    </w:r>
                  </w:p>
                </w:txbxContent>
              </v:textbox>
            </v:rect>
            <v:rect id="_x0000_s1032" style="position:absolute;left:6561;top:7439;width:1794;height:1707">
              <v:textbox>
                <w:txbxContent>
                  <w:p w:rsidR="00892F63" w:rsidRDefault="00892F63" w:rsidP="00892F63">
                    <w:r>
                      <w:t xml:space="preserve">Продали </w:t>
                    </w:r>
                  </w:p>
                  <w:p w:rsidR="00892F63" w:rsidRDefault="00892F63" w:rsidP="00892F63">
                    <w:smartTag w:uri="urn:schemas-microsoft-com:office:smarttags" w:element="metricconverter">
                      <w:smartTagPr>
                        <w:attr w:name="ProductID" w:val="401 кг"/>
                      </w:smartTagPr>
                      <w:r>
                        <w:t>401 кг</w:t>
                      </w:r>
                    </w:smartTag>
                  </w:p>
                  <w:p w:rsidR="00892F63" w:rsidRDefault="00892F63" w:rsidP="00892F63"/>
                  <w:p w:rsidR="00892F63" w:rsidRDefault="00892F63" w:rsidP="00892F63"/>
                  <w:p w:rsidR="00892F63" w:rsidRDefault="00892F63" w:rsidP="00892F63">
                    <w:r>
                      <w:t>Осталось?</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4374;top:6760;width:868;height:5775;rotation:270"/>
            <v:rect id="_x0000_s1042" style="position:absolute;left:4133;top:10082;width:1227;height:476">
              <v:textbox>
                <w:txbxContent>
                  <w:p w:rsidR="005F51E4" w:rsidRDefault="005F51E4">
                    <w:smartTag w:uri="urn:schemas-microsoft-com:office:smarttags" w:element="metricconverter">
                      <w:smartTagPr>
                        <w:attr w:name="ProductID" w:val="3840 кг"/>
                      </w:smartTagPr>
                      <w:r w:rsidRPr="00617D86">
                        <w:rPr>
                          <w:rFonts w:ascii="Times New Roman" w:hAnsi="Times New Roman"/>
                          <w:sz w:val="24"/>
                          <w:szCs w:val="24"/>
                        </w:rPr>
                        <w:t>3840 кг</w:t>
                      </w:r>
                    </w:smartTag>
                    <w:r w:rsidRPr="00617D86">
                      <w:rPr>
                        <w:rFonts w:ascii="Times New Roman" w:hAnsi="Times New Roman"/>
                        <w:sz w:val="24"/>
                        <w:szCs w:val="24"/>
                      </w:rPr>
                      <w:t>.</w:t>
                    </w:r>
                  </w:p>
                </w:txbxContent>
              </v:textbox>
            </v:rect>
          </v:group>
        </w:pict>
      </w:r>
    </w:p>
    <w:p w:rsidR="00892F63" w:rsidRPr="00617D86" w:rsidRDefault="00892F63" w:rsidP="008712AB">
      <w:pPr>
        <w:ind w:firstLine="567"/>
        <w:rPr>
          <w:rFonts w:ascii="Times New Roman" w:hAnsi="Times New Roman"/>
          <w:sz w:val="24"/>
          <w:szCs w:val="24"/>
        </w:rPr>
      </w:pPr>
    </w:p>
    <w:p w:rsidR="00892F63" w:rsidRPr="00617D86" w:rsidRDefault="00892F63" w:rsidP="008712AB">
      <w:pPr>
        <w:ind w:firstLine="567"/>
        <w:rPr>
          <w:rFonts w:ascii="Times New Roman" w:hAnsi="Times New Roman"/>
          <w:sz w:val="24"/>
          <w:szCs w:val="24"/>
        </w:rPr>
      </w:pPr>
    </w:p>
    <w:p w:rsidR="00892F63" w:rsidRPr="00617D86" w:rsidRDefault="00892F63" w:rsidP="008712AB">
      <w:pPr>
        <w:tabs>
          <w:tab w:val="left" w:pos="7380"/>
        </w:tabs>
        <w:ind w:firstLine="567"/>
        <w:rPr>
          <w:rFonts w:ascii="Times New Roman" w:hAnsi="Times New Roman"/>
          <w:sz w:val="24"/>
          <w:szCs w:val="24"/>
        </w:rPr>
      </w:pPr>
      <w:r w:rsidRPr="00617D86">
        <w:rPr>
          <w:rFonts w:ascii="Times New Roman" w:hAnsi="Times New Roman"/>
          <w:sz w:val="24"/>
          <w:szCs w:val="24"/>
        </w:rPr>
        <w:tab/>
      </w:r>
    </w:p>
    <w:p w:rsidR="00892F63" w:rsidRPr="00617D86" w:rsidRDefault="008F705D" w:rsidP="008712AB">
      <w:pPr>
        <w:ind w:firstLine="567"/>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43pt;margin-top:5.2pt;width:90pt;height:.05pt;z-index:251669504" o:connectortype="straight"/>
        </w:pict>
      </w:r>
      <w:r>
        <w:rPr>
          <w:rFonts w:ascii="Times New Roman" w:hAnsi="Times New Roman"/>
          <w:noProof/>
          <w:sz w:val="24"/>
          <w:szCs w:val="24"/>
          <w:lang w:eastAsia="ru-RU"/>
        </w:rPr>
        <w:pict>
          <v:shape id="_x0000_s1034" type="#_x0000_t32" style="position:absolute;left:0;text-align:left;margin-left:108pt;margin-top:5.2pt;width:99pt;height:0;z-index:251668480" o:connectortype="straight"/>
        </w:pict>
      </w:r>
      <w:r>
        <w:rPr>
          <w:rFonts w:ascii="Times New Roman" w:hAnsi="Times New Roman"/>
          <w:noProof/>
          <w:sz w:val="24"/>
          <w:szCs w:val="24"/>
          <w:lang w:eastAsia="ru-RU"/>
        </w:rPr>
        <w:pict>
          <v:shape id="_x0000_s1033" type="#_x0000_t32" style="position:absolute;left:0;text-align:left;margin-left:-9pt;margin-top:5.2pt;width:90pt;height:0;z-index:251667456" o:connectortype="straight"/>
        </w:pict>
      </w:r>
    </w:p>
    <w:p w:rsidR="00892F63" w:rsidRPr="00617D86" w:rsidRDefault="00892F63" w:rsidP="008712AB">
      <w:pPr>
        <w:ind w:firstLine="567"/>
        <w:rPr>
          <w:rFonts w:ascii="Times New Roman" w:hAnsi="Times New Roman"/>
          <w:sz w:val="24"/>
          <w:szCs w:val="24"/>
        </w:rPr>
      </w:pPr>
    </w:p>
    <w:p w:rsidR="00892F63" w:rsidRPr="00617D86" w:rsidRDefault="00892F63" w:rsidP="008712AB">
      <w:pPr>
        <w:ind w:firstLine="567"/>
        <w:rPr>
          <w:rFonts w:ascii="Times New Roman" w:hAnsi="Times New Roman"/>
          <w:sz w:val="24"/>
          <w:szCs w:val="24"/>
        </w:rPr>
      </w:pPr>
    </w:p>
    <w:p w:rsidR="00892F63" w:rsidRPr="00617D86" w:rsidRDefault="00892F63" w:rsidP="008712AB">
      <w:pPr>
        <w:tabs>
          <w:tab w:val="left" w:pos="2190"/>
        </w:tabs>
        <w:ind w:firstLine="567"/>
        <w:rPr>
          <w:rFonts w:ascii="Times New Roman" w:hAnsi="Times New Roman"/>
          <w:sz w:val="24"/>
          <w:szCs w:val="24"/>
        </w:rPr>
      </w:pPr>
      <w:r w:rsidRPr="00617D86">
        <w:rPr>
          <w:rFonts w:ascii="Times New Roman" w:hAnsi="Times New Roman"/>
          <w:sz w:val="24"/>
          <w:szCs w:val="24"/>
        </w:rPr>
        <w:tab/>
        <w:t xml:space="preserve">       Остаток?</w:t>
      </w:r>
    </w:p>
    <w:p w:rsidR="00892F63" w:rsidRPr="00617D86" w:rsidRDefault="00892F63" w:rsidP="008712AB">
      <w:pPr>
        <w:ind w:firstLine="567"/>
        <w:rPr>
          <w:rFonts w:ascii="Times New Roman" w:hAnsi="Times New Roman"/>
          <w:sz w:val="24"/>
          <w:szCs w:val="24"/>
        </w:rPr>
      </w:pPr>
    </w:p>
    <w:p w:rsidR="00892F63" w:rsidRPr="00617D86" w:rsidRDefault="00892F63" w:rsidP="008712AB">
      <w:pPr>
        <w:ind w:firstLine="567"/>
        <w:rPr>
          <w:rFonts w:ascii="Times New Roman" w:hAnsi="Times New Roman"/>
          <w:sz w:val="24"/>
          <w:szCs w:val="24"/>
        </w:rPr>
      </w:pPr>
    </w:p>
    <w:p w:rsidR="005F51E4" w:rsidRDefault="00892F63" w:rsidP="008712AB">
      <w:pPr>
        <w:tabs>
          <w:tab w:val="left" w:pos="2760"/>
        </w:tabs>
        <w:ind w:firstLine="567"/>
        <w:rPr>
          <w:rFonts w:ascii="Times New Roman" w:hAnsi="Times New Roman"/>
          <w:sz w:val="24"/>
          <w:szCs w:val="24"/>
        </w:rPr>
      </w:pPr>
      <w:r w:rsidRPr="00617D86">
        <w:rPr>
          <w:rFonts w:ascii="Times New Roman" w:hAnsi="Times New Roman"/>
          <w:sz w:val="24"/>
          <w:szCs w:val="24"/>
        </w:rPr>
        <w:tab/>
      </w:r>
    </w:p>
    <w:p w:rsidR="00892F63" w:rsidRPr="00617D86" w:rsidRDefault="005F51E4" w:rsidP="005F51E4">
      <w:pPr>
        <w:tabs>
          <w:tab w:val="left" w:pos="2760"/>
        </w:tabs>
        <w:ind w:firstLine="567"/>
        <w:rPr>
          <w:rFonts w:ascii="Times New Roman" w:hAnsi="Times New Roman"/>
          <w:sz w:val="24"/>
          <w:szCs w:val="24"/>
        </w:rPr>
      </w:pPr>
      <w:r>
        <w:rPr>
          <w:rFonts w:ascii="Times New Roman" w:hAnsi="Times New Roman"/>
          <w:sz w:val="24"/>
          <w:szCs w:val="24"/>
        </w:rPr>
        <w:t xml:space="preserve">                                   </w:t>
      </w:r>
    </w:p>
    <w:p w:rsidR="00892F63" w:rsidRDefault="00892F63" w:rsidP="008712AB">
      <w:pPr>
        <w:ind w:firstLine="567"/>
        <w:rPr>
          <w:rFonts w:ascii="Times New Roman" w:hAnsi="Times New Roman"/>
          <w:sz w:val="24"/>
          <w:szCs w:val="24"/>
        </w:rPr>
      </w:pPr>
    </w:p>
    <w:p w:rsidR="00D8753A" w:rsidRDefault="00D8753A" w:rsidP="008712AB">
      <w:pPr>
        <w:ind w:firstLine="567"/>
        <w:rPr>
          <w:rFonts w:ascii="Times New Roman" w:hAnsi="Times New Roman"/>
          <w:sz w:val="24"/>
          <w:szCs w:val="24"/>
        </w:rPr>
      </w:pPr>
    </w:p>
    <w:p w:rsidR="005F51E4" w:rsidRPr="00617D86" w:rsidRDefault="00D8753A" w:rsidP="008712AB">
      <w:pPr>
        <w:ind w:firstLine="567"/>
        <w:rPr>
          <w:rFonts w:ascii="Times New Roman" w:hAnsi="Times New Roman"/>
          <w:sz w:val="24"/>
          <w:szCs w:val="24"/>
        </w:rPr>
      </w:pPr>
      <w:r>
        <w:rPr>
          <w:rFonts w:ascii="Times New Roman" w:hAnsi="Times New Roman"/>
          <w:sz w:val="24"/>
          <w:szCs w:val="24"/>
        </w:rPr>
        <w:t xml:space="preserve">Рисунок </w:t>
      </w:r>
      <w:r w:rsidR="005F51E4" w:rsidRPr="00617D86">
        <w:rPr>
          <w:rFonts w:ascii="Times New Roman" w:hAnsi="Times New Roman"/>
          <w:sz w:val="24"/>
          <w:szCs w:val="24"/>
        </w:rPr>
        <w:t>1</w:t>
      </w:r>
      <w:r>
        <w:rPr>
          <w:rFonts w:ascii="Times New Roman" w:hAnsi="Times New Roman"/>
          <w:sz w:val="24"/>
          <w:szCs w:val="24"/>
        </w:rPr>
        <w:t>. Вариант № 1</w:t>
      </w:r>
    </w:p>
    <w:p w:rsidR="00892F63" w:rsidRPr="00617D86" w:rsidRDefault="008F705D" w:rsidP="008712AB">
      <w:pPr>
        <w:tabs>
          <w:tab w:val="left" w:pos="2460"/>
          <w:tab w:val="left" w:pos="4110"/>
        </w:tabs>
        <w:ind w:firstLine="567"/>
        <w:rPr>
          <w:rFonts w:ascii="Times New Roman" w:hAnsi="Times New Roman"/>
          <w:sz w:val="24"/>
          <w:szCs w:val="24"/>
        </w:rPr>
      </w:pPr>
      <w:r>
        <w:rPr>
          <w:rFonts w:ascii="Times New Roman" w:hAnsi="Times New Roman"/>
          <w:noProof/>
          <w:sz w:val="24"/>
          <w:szCs w:val="24"/>
          <w:lang w:eastAsia="ru-RU"/>
        </w:rPr>
        <w:pict>
          <v:group id="_x0000_s1045" style="position:absolute;left:0;text-align:left;margin-left:5.1pt;margin-top:9.7pt;width:410.1pt;height:106.45pt;z-index:251673088" coordorigin="2204,13373" coordsize="8202,2129">
            <v:rect id="_x0000_s1044" style="position:absolute;left:2204;top:13373;width:8202;height:2129">
              <v:textbox style="mso-next-textbox:#_x0000_s1044">
                <w:txbxContent>
                  <w:p w:rsidR="005F51E4" w:rsidRDefault="005F51E4">
                    <w:pPr>
                      <w:rPr>
                        <w:rFonts w:ascii="Times New Roman" w:hAnsi="Times New Roman"/>
                        <w:sz w:val="24"/>
                        <w:szCs w:val="24"/>
                      </w:rPr>
                    </w:pPr>
                    <w:r>
                      <w:rPr>
                        <w:rFonts w:ascii="Times New Roman" w:hAnsi="Times New Roman"/>
                        <w:sz w:val="24"/>
                        <w:szCs w:val="24"/>
                      </w:rPr>
                      <w:t xml:space="preserve">   </w:t>
                    </w:r>
                    <w:r w:rsidRPr="00617D86">
                      <w:rPr>
                        <w:rFonts w:ascii="Times New Roman" w:hAnsi="Times New Roman"/>
                        <w:sz w:val="24"/>
                        <w:szCs w:val="24"/>
                      </w:rPr>
                      <w:t xml:space="preserve">Привезли </w:t>
                    </w:r>
                    <w:r w:rsidRPr="00617D86">
                      <w:rPr>
                        <w:rFonts w:ascii="Times New Roman" w:hAnsi="Times New Roman"/>
                        <w:sz w:val="24"/>
                        <w:szCs w:val="24"/>
                      </w:rPr>
                      <w:tab/>
                    </w:r>
                    <w:r>
                      <w:rPr>
                        <w:rFonts w:ascii="Times New Roman" w:hAnsi="Times New Roman"/>
                        <w:sz w:val="24"/>
                        <w:szCs w:val="24"/>
                      </w:rPr>
                      <w:t xml:space="preserve">      </w:t>
                    </w:r>
                  </w:p>
                  <w:p w:rsidR="005F51E4" w:rsidRDefault="005F51E4">
                    <w:pPr>
                      <w:rPr>
                        <w:rFonts w:ascii="Times New Roman" w:hAnsi="Times New Roman"/>
                        <w:sz w:val="24"/>
                        <w:szCs w:val="24"/>
                      </w:rPr>
                    </w:pPr>
                    <w:r w:rsidRPr="005F51E4">
                      <w:rPr>
                        <w:rFonts w:ascii="Times New Roman" w:hAnsi="Times New Roman"/>
                        <w:sz w:val="24"/>
                        <w:szCs w:val="24"/>
                      </w:rPr>
                      <w:t>1-й магазин</w:t>
                    </w:r>
                    <w:proofErr w:type="gramStart"/>
                    <w:r w:rsidRPr="005F51E4">
                      <w:rPr>
                        <w:rFonts w:ascii="Times New Roman" w:hAnsi="Times New Roman"/>
                        <w:sz w:val="24"/>
                        <w:szCs w:val="24"/>
                      </w:rPr>
                      <w:t xml:space="preserve"> -? </w:t>
                    </w:r>
                    <w:r>
                      <w:rPr>
                        <w:rFonts w:ascii="Times New Roman" w:hAnsi="Times New Roman"/>
                        <w:sz w:val="24"/>
                        <w:szCs w:val="24"/>
                      </w:rPr>
                      <w:t xml:space="preserve">     </w:t>
                    </w:r>
                    <w:proofErr w:type="gramEnd"/>
                    <w:r w:rsidRPr="00617D86">
                      <w:rPr>
                        <w:rFonts w:ascii="Times New Roman" w:hAnsi="Times New Roman"/>
                        <w:sz w:val="24"/>
                        <w:szCs w:val="24"/>
                      </w:rPr>
                      <w:t>осталось?</w:t>
                    </w:r>
                    <w:r w:rsidRPr="00617D86">
                      <w:rPr>
                        <w:rFonts w:ascii="Times New Roman" w:hAnsi="Times New Roman"/>
                        <w:sz w:val="24"/>
                        <w:szCs w:val="24"/>
                      </w:rPr>
                      <w:tab/>
                    </w:r>
                    <w:r>
                      <w:rPr>
                        <w:rFonts w:ascii="Times New Roman" w:hAnsi="Times New Roman"/>
                        <w:sz w:val="24"/>
                        <w:szCs w:val="24"/>
                      </w:rPr>
                      <w:t xml:space="preserve">              </w:t>
                    </w:r>
                    <w:r w:rsidRPr="00617D86">
                      <w:rPr>
                        <w:rFonts w:ascii="Times New Roman" w:hAnsi="Times New Roman"/>
                        <w:sz w:val="24"/>
                        <w:szCs w:val="24"/>
                      </w:rPr>
                      <w:t>продали 568кг</w:t>
                    </w:r>
                  </w:p>
                  <w:p w:rsidR="005F51E4" w:rsidRDefault="005F51E4">
                    <w:pPr>
                      <w:rPr>
                        <w:rFonts w:ascii="Times New Roman" w:hAnsi="Times New Roman"/>
                        <w:sz w:val="24"/>
                        <w:szCs w:val="24"/>
                      </w:rPr>
                    </w:pPr>
                  </w:p>
                  <w:p w:rsidR="005F51E4" w:rsidRDefault="005F51E4" w:rsidP="005F51E4">
                    <w:pPr>
                      <w:rPr>
                        <w:rFonts w:ascii="Times New Roman" w:hAnsi="Times New Roman"/>
                        <w:sz w:val="24"/>
                        <w:szCs w:val="24"/>
                      </w:rPr>
                    </w:pPr>
                    <w:r>
                      <w:rPr>
                        <w:rFonts w:ascii="Times New Roman" w:hAnsi="Times New Roman"/>
                        <w:sz w:val="24"/>
                        <w:szCs w:val="24"/>
                      </w:rPr>
                      <w:t>2-й магазин</w:t>
                    </w:r>
                    <w:proofErr w:type="gramStart"/>
                    <w:r>
                      <w:rPr>
                        <w:rFonts w:ascii="Times New Roman" w:hAnsi="Times New Roman"/>
                        <w:sz w:val="24"/>
                        <w:szCs w:val="24"/>
                      </w:rPr>
                      <w:t xml:space="preserve"> - ?     </w:t>
                    </w:r>
                    <w:proofErr w:type="gramEnd"/>
                    <w:r w:rsidRPr="00617D86">
                      <w:rPr>
                        <w:rFonts w:ascii="Times New Roman" w:hAnsi="Times New Roman"/>
                        <w:sz w:val="24"/>
                        <w:szCs w:val="24"/>
                      </w:rPr>
                      <w:t>осталось?</w:t>
                    </w:r>
                    <w:r w:rsidRPr="00617D86">
                      <w:rPr>
                        <w:rFonts w:ascii="Times New Roman" w:hAnsi="Times New Roman"/>
                        <w:sz w:val="24"/>
                        <w:szCs w:val="24"/>
                      </w:rPr>
                      <w:tab/>
                    </w:r>
                    <w:r>
                      <w:rPr>
                        <w:rFonts w:ascii="Times New Roman" w:hAnsi="Times New Roman"/>
                        <w:sz w:val="24"/>
                        <w:szCs w:val="24"/>
                      </w:rPr>
                      <w:t xml:space="preserve">              </w:t>
                    </w:r>
                    <w:r w:rsidRPr="00617D86">
                      <w:rPr>
                        <w:rFonts w:ascii="Times New Roman" w:hAnsi="Times New Roman"/>
                        <w:sz w:val="24"/>
                        <w:szCs w:val="24"/>
                      </w:rPr>
                      <w:t xml:space="preserve">продали </w:t>
                    </w:r>
                    <w:r>
                      <w:rPr>
                        <w:rFonts w:ascii="Times New Roman" w:hAnsi="Times New Roman"/>
                        <w:sz w:val="24"/>
                        <w:szCs w:val="24"/>
                      </w:rPr>
                      <w:t>624</w:t>
                    </w:r>
                    <w:r w:rsidRPr="00617D86">
                      <w:rPr>
                        <w:rFonts w:ascii="Times New Roman" w:hAnsi="Times New Roman"/>
                        <w:sz w:val="24"/>
                        <w:szCs w:val="24"/>
                      </w:rPr>
                      <w:t>кг</w:t>
                    </w:r>
                    <w:r>
                      <w:rPr>
                        <w:rFonts w:ascii="Times New Roman" w:hAnsi="Times New Roman"/>
                        <w:sz w:val="24"/>
                        <w:szCs w:val="24"/>
                      </w:rPr>
                      <w:t xml:space="preserve">                          3840 кг</w:t>
                    </w:r>
                  </w:p>
                  <w:p w:rsidR="005F51E4" w:rsidRDefault="005F51E4" w:rsidP="005F51E4">
                    <w:pPr>
                      <w:rPr>
                        <w:rFonts w:ascii="Times New Roman" w:hAnsi="Times New Roman"/>
                        <w:sz w:val="24"/>
                        <w:szCs w:val="24"/>
                      </w:rPr>
                    </w:pPr>
                  </w:p>
                  <w:p w:rsidR="005F51E4" w:rsidRDefault="005F51E4" w:rsidP="005F51E4">
                    <w:pPr>
                      <w:rPr>
                        <w:rFonts w:ascii="Times New Roman" w:hAnsi="Times New Roman"/>
                        <w:sz w:val="24"/>
                        <w:szCs w:val="24"/>
                      </w:rPr>
                    </w:pPr>
                    <w:r>
                      <w:rPr>
                        <w:rFonts w:ascii="Times New Roman" w:hAnsi="Times New Roman"/>
                        <w:sz w:val="24"/>
                        <w:szCs w:val="24"/>
                      </w:rPr>
                      <w:t>3-й магазин</w:t>
                    </w:r>
                    <w:proofErr w:type="gramStart"/>
                    <w:r>
                      <w:rPr>
                        <w:rFonts w:ascii="Times New Roman" w:hAnsi="Times New Roman"/>
                        <w:sz w:val="24"/>
                        <w:szCs w:val="24"/>
                      </w:rPr>
                      <w:t xml:space="preserve"> - ?     </w:t>
                    </w:r>
                    <w:proofErr w:type="gramEnd"/>
                    <w:r w:rsidRPr="00617D86">
                      <w:rPr>
                        <w:rFonts w:ascii="Times New Roman" w:hAnsi="Times New Roman"/>
                        <w:sz w:val="24"/>
                        <w:szCs w:val="24"/>
                      </w:rPr>
                      <w:t>осталось?</w:t>
                    </w:r>
                    <w:r w:rsidRPr="00617D86">
                      <w:rPr>
                        <w:rFonts w:ascii="Times New Roman" w:hAnsi="Times New Roman"/>
                        <w:sz w:val="24"/>
                        <w:szCs w:val="24"/>
                      </w:rPr>
                      <w:tab/>
                    </w:r>
                    <w:r>
                      <w:rPr>
                        <w:rFonts w:ascii="Times New Roman" w:hAnsi="Times New Roman"/>
                        <w:sz w:val="24"/>
                        <w:szCs w:val="24"/>
                      </w:rPr>
                      <w:t xml:space="preserve">              </w:t>
                    </w:r>
                    <w:r w:rsidRPr="00617D86">
                      <w:rPr>
                        <w:rFonts w:ascii="Times New Roman" w:hAnsi="Times New Roman"/>
                        <w:sz w:val="24"/>
                        <w:szCs w:val="24"/>
                      </w:rPr>
                      <w:t xml:space="preserve">продали </w:t>
                    </w:r>
                    <w:r>
                      <w:rPr>
                        <w:rFonts w:ascii="Times New Roman" w:hAnsi="Times New Roman"/>
                        <w:sz w:val="24"/>
                        <w:szCs w:val="24"/>
                      </w:rPr>
                      <w:t>401</w:t>
                    </w:r>
                    <w:r w:rsidRPr="00617D86">
                      <w:rPr>
                        <w:rFonts w:ascii="Times New Roman" w:hAnsi="Times New Roman"/>
                        <w:sz w:val="24"/>
                        <w:szCs w:val="24"/>
                      </w:rPr>
                      <w:t>кг</w:t>
                    </w:r>
                  </w:p>
                  <w:p w:rsidR="005F51E4" w:rsidRDefault="005F51E4" w:rsidP="005F51E4">
                    <w:pPr>
                      <w:rPr>
                        <w:rFonts w:ascii="Times New Roman" w:hAnsi="Times New Roman"/>
                        <w:sz w:val="24"/>
                        <w:szCs w:val="24"/>
                      </w:rPr>
                    </w:pPr>
                  </w:p>
                  <w:p w:rsidR="005F51E4" w:rsidRDefault="005F51E4"/>
                </w:txbxContent>
              </v:textbox>
            </v:rect>
            <v:shape id="_x0000_s1037" type="#_x0000_t32" style="position:absolute;left:4125;top:13974;width:4230;height:15;flip:y" o:connectortype="straight"/>
            <v:shape id="_x0000_s1038" type="#_x0000_t32" style="position:absolute;left:4116;top:14538;width:4245;height:0" o:connectortype="straight"/>
            <v:shape id="_x0000_s1039" type="#_x0000_t32" style="position:absolute;left:4110;top:15126;width:4245;height:0"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8585;top:13542;width:315;height:1747"/>
          </v:group>
        </w:pict>
      </w:r>
      <w:r w:rsidR="005F51E4">
        <w:rPr>
          <w:rFonts w:ascii="Times New Roman" w:hAnsi="Times New Roman"/>
          <w:sz w:val="24"/>
          <w:szCs w:val="24"/>
        </w:rPr>
        <w:t xml:space="preserve">   </w:t>
      </w:r>
    </w:p>
    <w:p w:rsidR="00892F63" w:rsidRPr="00617D86" w:rsidRDefault="005F51E4" w:rsidP="008712AB">
      <w:pPr>
        <w:ind w:firstLine="567"/>
        <w:rPr>
          <w:rFonts w:ascii="Times New Roman" w:hAnsi="Times New Roman"/>
          <w:sz w:val="24"/>
          <w:szCs w:val="24"/>
        </w:rPr>
      </w:pPr>
      <w:r>
        <w:rPr>
          <w:rFonts w:ascii="Times New Roman" w:hAnsi="Times New Roman"/>
          <w:noProof/>
          <w:sz w:val="24"/>
          <w:szCs w:val="24"/>
          <w:lang w:eastAsia="ru-RU"/>
        </w:rPr>
        <w:t xml:space="preserve"> </w:t>
      </w:r>
    </w:p>
    <w:p w:rsidR="00892F63" w:rsidRPr="00617D86" w:rsidRDefault="00DC0066" w:rsidP="008712AB">
      <w:pPr>
        <w:tabs>
          <w:tab w:val="left" w:pos="2460"/>
        </w:tabs>
        <w:ind w:firstLine="567"/>
        <w:rPr>
          <w:rFonts w:ascii="Times New Roman" w:hAnsi="Times New Roman"/>
          <w:sz w:val="24"/>
          <w:szCs w:val="24"/>
        </w:rPr>
      </w:pPr>
      <w:r w:rsidRPr="00617D86">
        <w:rPr>
          <w:rFonts w:ascii="Times New Roman" w:hAnsi="Times New Roman"/>
          <w:sz w:val="24"/>
          <w:szCs w:val="24"/>
        </w:rPr>
        <w:tab/>
      </w:r>
    </w:p>
    <w:p w:rsidR="00892F63" w:rsidRPr="00617D86" w:rsidRDefault="00892F63" w:rsidP="008712AB">
      <w:pPr>
        <w:ind w:firstLine="567"/>
        <w:rPr>
          <w:rFonts w:ascii="Times New Roman" w:hAnsi="Times New Roman"/>
          <w:sz w:val="24"/>
          <w:szCs w:val="24"/>
        </w:rPr>
      </w:pPr>
    </w:p>
    <w:p w:rsidR="005F51E4" w:rsidRDefault="005F51E4" w:rsidP="008712AB">
      <w:pPr>
        <w:ind w:firstLine="567"/>
        <w:rPr>
          <w:rFonts w:ascii="Times New Roman" w:hAnsi="Times New Roman"/>
          <w:sz w:val="24"/>
          <w:szCs w:val="24"/>
        </w:rPr>
      </w:pPr>
    </w:p>
    <w:p w:rsidR="005F51E4" w:rsidRDefault="005F51E4" w:rsidP="008712AB">
      <w:pPr>
        <w:ind w:firstLine="567"/>
        <w:rPr>
          <w:rFonts w:ascii="Times New Roman" w:hAnsi="Times New Roman"/>
          <w:sz w:val="24"/>
          <w:szCs w:val="24"/>
        </w:rPr>
      </w:pPr>
    </w:p>
    <w:p w:rsidR="005F51E4" w:rsidRDefault="005F51E4" w:rsidP="008712AB">
      <w:pPr>
        <w:ind w:firstLine="567"/>
        <w:rPr>
          <w:rFonts w:ascii="Times New Roman" w:hAnsi="Times New Roman"/>
          <w:sz w:val="24"/>
          <w:szCs w:val="24"/>
        </w:rPr>
      </w:pPr>
    </w:p>
    <w:p w:rsidR="005F51E4" w:rsidRDefault="005F51E4" w:rsidP="008712AB">
      <w:pPr>
        <w:ind w:firstLine="567"/>
        <w:rPr>
          <w:rFonts w:ascii="Times New Roman" w:hAnsi="Times New Roman"/>
          <w:sz w:val="24"/>
          <w:szCs w:val="24"/>
        </w:rPr>
      </w:pPr>
    </w:p>
    <w:p w:rsidR="005F51E4" w:rsidRDefault="005F51E4" w:rsidP="008712AB">
      <w:pPr>
        <w:ind w:firstLine="567"/>
        <w:rPr>
          <w:rFonts w:ascii="Times New Roman" w:hAnsi="Times New Roman"/>
          <w:sz w:val="24"/>
          <w:szCs w:val="24"/>
        </w:rPr>
      </w:pPr>
    </w:p>
    <w:p w:rsidR="005F51E4" w:rsidRDefault="00D8753A" w:rsidP="008712AB">
      <w:pPr>
        <w:ind w:firstLine="567"/>
        <w:rPr>
          <w:rFonts w:ascii="Times New Roman" w:hAnsi="Times New Roman"/>
          <w:sz w:val="24"/>
          <w:szCs w:val="24"/>
        </w:rPr>
      </w:pPr>
      <w:r>
        <w:rPr>
          <w:rFonts w:ascii="Times New Roman" w:hAnsi="Times New Roman"/>
          <w:sz w:val="24"/>
          <w:szCs w:val="24"/>
        </w:rPr>
        <w:t xml:space="preserve">      Рисунок </w:t>
      </w:r>
      <w:r w:rsidR="005F51E4" w:rsidRPr="00617D86">
        <w:rPr>
          <w:rFonts w:ascii="Times New Roman" w:hAnsi="Times New Roman"/>
          <w:sz w:val="24"/>
          <w:szCs w:val="24"/>
        </w:rPr>
        <w:t>2</w:t>
      </w:r>
      <w:r>
        <w:rPr>
          <w:rFonts w:ascii="Times New Roman" w:hAnsi="Times New Roman"/>
          <w:sz w:val="24"/>
          <w:szCs w:val="24"/>
        </w:rPr>
        <w:t>. Вариант № 2</w:t>
      </w:r>
    </w:p>
    <w:p w:rsidR="005F51E4" w:rsidRDefault="005F51E4" w:rsidP="008712AB">
      <w:pPr>
        <w:ind w:firstLine="567"/>
        <w:rPr>
          <w:rFonts w:ascii="Times New Roman" w:hAnsi="Times New Roman"/>
          <w:sz w:val="24"/>
          <w:szCs w:val="24"/>
        </w:rPr>
      </w:pPr>
    </w:p>
    <w:p w:rsidR="00892F63" w:rsidRPr="00617D86" w:rsidRDefault="00892F63" w:rsidP="008712AB">
      <w:pPr>
        <w:ind w:firstLine="567"/>
        <w:rPr>
          <w:rFonts w:ascii="Times New Roman" w:hAnsi="Times New Roman"/>
          <w:sz w:val="24"/>
          <w:szCs w:val="24"/>
        </w:rPr>
      </w:pPr>
      <w:r w:rsidRPr="00617D86">
        <w:rPr>
          <w:rFonts w:ascii="Times New Roman" w:hAnsi="Times New Roman"/>
          <w:sz w:val="24"/>
          <w:szCs w:val="24"/>
        </w:rPr>
        <w:t>Графическая модель задачи позволяет предупредить ошибки в решении. Она создаёт предпосылки для активной мыслительной деятельности в поисках разных способов решения одной и той же задачи. Такой поиск способствует развитию у школьников вариативности мышления.</w:t>
      </w:r>
    </w:p>
    <w:p w:rsidR="00D8753A" w:rsidRDefault="00D8753A" w:rsidP="008712AB">
      <w:pPr>
        <w:ind w:firstLine="567"/>
        <w:rPr>
          <w:rFonts w:ascii="Times New Roman" w:hAnsi="Times New Roman"/>
          <w:sz w:val="24"/>
          <w:szCs w:val="24"/>
        </w:rPr>
      </w:pPr>
      <w:r>
        <w:rPr>
          <w:rFonts w:ascii="Times New Roman" w:hAnsi="Times New Roman"/>
          <w:sz w:val="24"/>
          <w:szCs w:val="24"/>
        </w:rPr>
        <w:t xml:space="preserve">Ниже приведены два способа решения задачи. </w:t>
      </w:r>
    </w:p>
    <w:p w:rsidR="00D8753A" w:rsidRDefault="00D8753A" w:rsidP="008712AB">
      <w:pPr>
        <w:ind w:firstLine="567"/>
        <w:rPr>
          <w:rFonts w:ascii="Times New Roman" w:hAnsi="Times New Roman"/>
          <w:sz w:val="24"/>
          <w:szCs w:val="24"/>
        </w:rPr>
      </w:pPr>
    </w:p>
    <w:p w:rsidR="00892F63" w:rsidRPr="00617D86" w:rsidRDefault="00D8753A" w:rsidP="008712AB">
      <w:pPr>
        <w:ind w:firstLine="567"/>
        <w:rPr>
          <w:rFonts w:ascii="Times New Roman" w:hAnsi="Times New Roman"/>
          <w:sz w:val="24"/>
          <w:szCs w:val="24"/>
        </w:rPr>
      </w:pPr>
      <w:r>
        <w:rPr>
          <w:rFonts w:ascii="Times New Roman" w:hAnsi="Times New Roman"/>
          <w:sz w:val="24"/>
          <w:szCs w:val="24"/>
        </w:rPr>
        <w:t xml:space="preserve">Решение: </w:t>
      </w:r>
    </w:p>
    <w:p w:rsidR="00892F63" w:rsidRPr="00617D86" w:rsidRDefault="00892F63" w:rsidP="008712AB">
      <w:pPr>
        <w:ind w:firstLine="567"/>
        <w:rPr>
          <w:rFonts w:ascii="Times New Roman" w:hAnsi="Times New Roman"/>
          <w:sz w:val="24"/>
          <w:szCs w:val="24"/>
        </w:rPr>
      </w:pPr>
      <w:r w:rsidRPr="00617D86">
        <w:rPr>
          <w:rFonts w:ascii="Times New Roman" w:hAnsi="Times New Roman"/>
          <w:sz w:val="24"/>
          <w:szCs w:val="24"/>
        </w:rPr>
        <w:t>1 способ:</w:t>
      </w:r>
    </w:p>
    <w:p w:rsidR="00892F63" w:rsidRPr="00617D86" w:rsidRDefault="00DC0066" w:rsidP="008712AB">
      <w:pPr>
        <w:numPr>
          <w:ilvl w:val="0"/>
          <w:numId w:val="2"/>
        </w:numPr>
        <w:ind w:firstLine="567"/>
        <w:rPr>
          <w:rFonts w:ascii="Times New Roman" w:hAnsi="Times New Roman"/>
          <w:sz w:val="24"/>
          <w:szCs w:val="24"/>
        </w:rPr>
      </w:pPr>
      <w:r w:rsidRPr="00617D86">
        <w:rPr>
          <w:rFonts w:ascii="Times New Roman" w:hAnsi="Times New Roman"/>
          <w:sz w:val="24"/>
          <w:szCs w:val="24"/>
        </w:rPr>
        <w:t>568+62</w:t>
      </w:r>
      <w:r w:rsidR="00892F63" w:rsidRPr="00617D86">
        <w:rPr>
          <w:rFonts w:ascii="Times New Roman" w:hAnsi="Times New Roman"/>
          <w:sz w:val="24"/>
          <w:szCs w:val="24"/>
        </w:rPr>
        <w:t>4=1192 (кг)</w:t>
      </w:r>
    </w:p>
    <w:p w:rsidR="00892F63" w:rsidRPr="00617D86" w:rsidRDefault="00892F63" w:rsidP="008712AB">
      <w:pPr>
        <w:numPr>
          <w:ilvl w:val="0"/>
          <w:numId w:val="2"/>
        </w:numPr>
        <w:ind w:firstLine="567"/>
        <w:rPr>
          <w:rFonts w:ascii="Times New Roman" w:hAnsi="Times New Roman"/>
          <w:sz w:val="24"/>
          <w:szCs w:val="24"/>
        </w:rPr>
      </w:pPr>
      <w:r w:rsidRPr="00617D86">
        <w:rPr>
          <w:rFonts w:ascii="Times New Roman" w:hAnsi="Times New Roman"/>
          <w:sz w:val="24"/>
          <w:szCs w:val="24"/>
        </w:rPr>
        <w:t>1192+401 = 1593 (кг)</w:t>
      </w:r>
    </w:p>
    <w:p w:rsidR="00892F63" w:rsidRPr="00617D86" w:rsidRDefault="00892F63" w:rsidP="008712AB">
      <w:pPr>
        <w:numPr>
          <w:ilvl w:val="0"/>
          <w:numId w:val="2"/>
        </w:numPr>
        <w:ind w:firstLine="567"/>
        <w:rPr>
          <w:rFonts w:ascii="Times New Roman" w:hAnsi="Times New Roman"/>
          <w:sz w:val="24"/>
          <w:szCs w:val="24"/>
        </w:rPr>
      </w:pPr>
      <w:r w:rsidRPr="00617D86">
        <w:rPr>
          <w:rFonts w:ascii="Times New Roman" w:hAnsi="Times New Roman"/>
          <w:sz w:val="24"/>
          <w:szCs w:val="24"/>
        </w:rPr>
        <w:t>3840 – 1593 = 2247 (кг)</w:t>
      </w:r>
    </w:p>
    <w:p w:rsidR="00892F63" w:rsidRPr="00617D86" w:rsidRDefault="00892F63" w:rsidP="008712AB">
      <w:pPr>
        <w:numPr>
          <w:ilvl w:val="0"/>
          <w:numId w:val="2"/>
        </w:numPr>
        <w:ind w:firstLine="567"/>
        <w:rPr>
          <w:rFonts w:ascii="Times New Roman" w:hAnsi="Times New Roman"/>
          <w:sz w:val="24"/>
          <w:szCs w:val="24"/>
        </w:rPr>
      </w:pPr>
      <w:r w:rsidRPr="00617D86">
        <w:rPr>
          <w:rFonts w:ascii="Times New Roman" w:hAnsi="Times New Roman"/>
          <w:sz w:val="24"/>
          <w:szCs w:val="24"/>
        </w:rPr>
        <w:lastRenderedPageBreak/>
        <w:t>2247: 3= 749 (кг)</w:t>
      </w:r>
    </w:p>
    <w:p w:rsidR="00892F63" w:rsidRPr="00617D86" w:rsidRDefault="00892F63" w:rsidP="008712AB">
      <w:pPr>
        <w:numPr>
          <w:ilvl w:val="0"/>
          <w:numId w:val="2"/>
        </w:numPr>
        <w:ind w:firstLine="567"/>
        <w:rPr>
          <w:rFonts w:ascii="Times New Roman" w:hAnsi="Times New Roman"/>
          <w:sz w:val="24"/>
          <w:szCs w:val="24"/>
        </w:rPr>
      </w:pPr>
      <w:r w:rsidRPr="00617D86">
        <w:rPr>
          <w:rFonts w:ascii="Times New Roman" w:hAnsi="Times New Roman"/>
          <w:sz w:val="24"/>
          <w:szCs w:val="24"/>
        </w:rPr>
        <w:t>749+568 = 1317 (кг)</w:t>
      </w:r>
    </w:p>
    <w:p w:rsidR="00892F63" w:rsidRPr="00617D86" w:rsidRDefault="00892F63" w:rsidP="008712AB">
      <w:pPr>
        <w:numPr>
          <w:ilvl w:val="0"/>
          <w:numId w:val="2"/>
        </w:numPr>
        <w:ind w:firstLine="567"/>
        <w:rPr>
          <w:rFonts w:ascii="Times New Roman" w:hAnsi="Times New Roman"/>
          <w:sz w:val="24"/>
          <w:szCs w:val="24"/>
        </w:rPr>
      </w:pPr>
      <w:r w:rsidRPr="00617D86">
        <w:rPr>
          <w:rFonts w:ascii="Times New Roman" w:hAnsi="Times New Roman"/>
          <w:sz w:val="24"/>
          <w:szCs w:val="24"/>
        </w:rPr>
        <w:t>749+624 = 1373 (кг)</w:t>
      </w:r>
    </w:p>
    <w:p w:rsidR="00892F63" w:rsidRPr="00617D86" w:rsidRDefault="00892F63" w:rsidP="008712AB">
      <w:pPr>
        <w:numPr>
          <w:ilvl w:val="0"/>
          <w:numId w:val="2"/>
        </w:numPr>
        <w:ind w:firstLine="567"/>
        <w:rPr>
          <w:rFonts w:ascii="Times New Roman" w:hAnsi="Times New Roman"/>
          <w:sz w:val="24"/>
          <w:szCs w:val="24"/>
        </w:rPr>
      </w:pPr>
      <w:r w:rsidRPr="00617D86">
        <w:rPr>
          <w:rFonts w:ascii="Times New Roman" w:hAnsi="Times New Roman"/>
          <w:sz w:val="24"/>
          <w:szCs w:val="24"/>
        </w:rPr>
        <w:t>749+401=1150 (кг)</w:t>
      </w:r>
    </w:p>
    <w:p w:rsidR="00892F63" w:rsidRPr="00617D86" w:rsidRDefault="00892F63" w:rsidP="008712AB">
      <w:pPr>
        <w:ind w:firstLine="567"/>
        <w:rPr>
          <w:rFonts w:ascii="Times New Roman" w:hAnsi="Times New Roman"/>
          <w:sz w:val="24"/>
          <w:szCs w:val="24"/>
        </w:rPr>
      </w:pPr>
      <w:r w:rsidRPr="00617D86">
        <w:rPr>
          <w:rFonts w:ascii="Times New Roman" w:hAnsi="Times New Roman"/>
          <w:sz w:val="24"/>
          <w:szCs w:val="24"/>
        </w:rPr>
        <w:t>2 способ:</w:t>
      </w:r>
    </w:p>
    <w:p w:rsidR="00892F63" w:rsidRPr="00617D86" w:rsidRDefault="00892F63" w:rsidP="008712AB">
      <w:pPr>
        <w:numPr>
          <w:ilvl w:val="0"/>
          <w:numId w:val="3"/>
        </w:numPr>
        <w:ind w:firstLine="567"/>
        <w:rPr>
          <w:rFonts w:ascii="Times New Roman" w:hAnsi="Times New Roman"/>
          <w:sz w:val="24"/>
          <w:szCs w:val="24"/>
        </w:rPr>
      </w:pPr>
      <w:r w:rsidRPr="00617D86">
        <w:rPr>
          <w:rFonts w:ascii="Times New Roman" w:hAnsi="Times New Roman"/>
          <w:sz w:val="24"/>
          <w:szCs w:val="24"/>
        </w:rPr>
        <w:t>3840 – 568 = 3272 (кг)</w:t>
      </w:r>
    </w:p>
    <w:p w:rsidR="00892F63" w:rsidRPr="00617D86" w:rsidRDefault="00892F63" w:rsidP="008712AB">
      <w:pPr>
        <w:numPr>
          <w:ilvl w:val="0"/>
          <w:numId w:val="3"/>
        </w:numPr>
        <w:ind w:firstLine="567"/>
        <w:rPr>
          <w:rFonts w:ascii="Times New Roman" w:hAnsi="Times New Roman"/>
          <w:sz w:val="24"/>
          <w:szCs w:val="24"/>
        </w:rPr>
      </w:pPr>
      <w:r w:rsidRPr="00617D86">
        <w:rPr>
          <w:rFonts w:ascii="Times New Roman" w:hAnsi="Times New Roman"/>
          <w:sz w:val="24"/>
          <w:szCs w:val="24"/>
        </w:rPr>
        <w:t>3272 – 624 = 2648 (кг)</w:t>
      </w:r>
    </w:p>
    <w:p w:rsidR="00892F63" w:rsidRPr="00617D86" w:rsidRDefault="00892F63" w:rsidP="008712AB">
      <w:pPr>
        <w:numPr>
          <w:ilvl w:val="0"/>
          <w:numId w:val="3"/>
        </w:numPr>
        <w:ind w:firstLine="567"/>
        <w:rPr>
          <w:rFonts w:ascii="Times New Roman" w:hAnsi="Times New Roman"/>
          <w:sz w:val="24"/>
          <w:szCs w:val="24"/>
        </w:rPr>
      </w:pPr>
      <w:r w:rsidRPr="00617D86">
        <w:rPr>
          <w:rFonts w:ascii="Times New Roman" w:hAnsi="Times New Roman"/>
          <w:sz w:val="24"/>
          <w:szCs w:val="24"/>
        </w:rPr>
        <w:t>2648 – 401 = 2247 (кг)</w:t>
      </w:r>
    </w:p>
    <w:p w:rsidR="00892F63" w:rsidRPr="00617D86" w:rsidRDefault="00892F63" w:rsidP="008712AB">
      <w:pPr>
        <w:numPr>
          <w:ilvl w:val="0"/>
          <w:numId w:val="3"/>
        </w:numPr>
        <w:ind w:firstLine="567"/>
        <w:rPr>
          <w:rFonts w:ascii="Times New Roman" w:hAnsi="Times New Roman"/>
          <w:sz w:val="24"/>
          <w:szCs w:val="24"/>
        </w:rPr>
      </w:pPr>
      <w:r w:rsidRPr="00617D86">
        <w:rPr>
          <w:rFonts w:ascii="Times New Roman" w:hAnsi="Times New Roman"/>
          <w:sz w:val="24"/>
          <w:szCs w:val="24"/>
        </w:rPr>
        <w:t>2247:3 = 749 (кг)</w:t>
      </w:r>
    </w:p>
    <w:p w:rsidR="00892F63" w:rsidRPr="00617D86" w:rsidRDefault="00892F63" w:rsidP="008712AB">
      <w:pPr>
        <w:numPr>
          <w:ilvl w:val="0"/>
          <w:numId w:val="3"/>
        </w:numPr>
        <w:ind w:firstLine="567"/>
        <w:rPr>
          <w:rFonts w:ascii="Times New Roman" w:hAnsi="Times New Roman"/>
          <w:sz w:val="24"/>
          <w:szCs w:val="24"/>
        </w:rPr>
      </w:pPr>
      <w:r w:rsidRPr="00617D86">
        <w:rPr>
          <w:rFonts w:ascii="Times New Roman" w:hAnsi="Times New Roman"/>
          <w:sz w:val="24"/>
          <w:szCs w:val="24"/>
        </w:rPr>
        <w:t>749+568 = 1317 (кг)</w:t>
      </w:r>
    </w:p>
    <w:p w:rsidR="001523A6" w:rsidRPr="00617D86" w:rsidRDefault="00892F63" w:rsidP="008712AB">
      <w:pPr>
        <w:numPr>
          <w:ilvl w:val="0"/>
          <w:numId w:val="3"/>
        </w:numPr>
        <w:ind w:firstLine="567"/>
        <w:rPr>
          <w:rFonts w:ascii="Times New Roman" w:hAnsi="Times New Roman"/>
          <w:sz w:val="24"/>
          <w:szCs w:val="24"/>
        </w:rPr>
      </w:pPr>
      <w:r w:rsidRPr="00617D86">
        <w:rPr>
          <w:rFonts w:ascii="Times New Roman" w:hAnsi="Times New Roman"/>
          <w:sz w:val="24"/>
          <w:szCs w:val="24"/>
        </w:rPr>
        <w:t>749+624 = 1317 (кг)</w:t>
      </w:r>
      <w:r w:rsidR="001523A6" w:rsidRPr="00617D86">
        <w:rPr>
          <w:sz w:val="24"/>
          <w:szCs w:val="24"/>
        </w:rPr>
        <w:t xml:space="preserve"> </w:t>
      </w:r>
    </w:p>
    <w:p w:rsidR="001523A6" w:rsidRPr="00617D86" w:rsidRDefault="001523A6" w:rsidP="008712AB">
      <w:pPr>
        <w:numPr>
          <w:ilvl w:val="0"/>
          <w:numId w:val="3"/>
        </w:numPr>
        <w:ind w:firstLine="567"/>
        <w:rPr>
          <w:rFonts w:ascii="Times New Roman" w:hAnsi="Times New Roman"/>
          <w:sz w:val="24"/>
          <w:szCs w:val="24"/>
        </w:rPr>
      </w:pPr>
      <w:r w:rsidRPr="00617D86">
        <w:rPr>
          <w:rFonts w:ascii="Times New Roman" w:hAnsi="Times New Roman"/>
          <w:sz w:val="24"/>
          <w:szCs w:val="24"/>
        </w:rPr>
        <w:t>749+401 = 1150 (кг)</w:t>
      </w:r>
    </w:p>
    <w:p w:rsidR="001523A6" w:rsidRPr="00617D86" w:rsidRDefault="001523A6" w:rsidP="009940B3">
      <w:pPr>
        <w:ind w:firstLine="567"/>
        <w:rPr>
          <w:rFonts w:ascii="Times New Roman" w:hAnsi="Times New Roman"/>
          <w:sz w:val="24"/>
          <w:szCs w:val="24"/>
        </w:rPr>
      </w:pPr>
      <w:r w:rsidRPr="00617D86">
        <w:rPr>
          <w:rFonts w:ascii="Times New Roman" w:hAnsi="Times New Roman"/>
          <w:sz w:val="24"/>
          <w:szCs w:val="24"/>
        </w:rPr>
        <w:t>Использования моделирования в процессе обучения математике помогает формировать умение решать текстовые задачи</w:t>
      </w:r>
      <w:r w:rsidR="009940B3">
        <w:rPr>
          <w:rFonts w:ascii="Times New Roman" w:hAnsi="Times New Roman"/>
          <w:sz w:val="24"/>
          <w:szCs w:val="24"/>
        </w:rPr>
        <w:t xml:space="preserve"> и</w:t>
      </w:r>
      <w:r w:rsidRPr="00617D86">
        <w:rPr>
          <w:rFonts w:ascii="Times New Roman" w:hAnsi="Times New Roman"/>
          <w:sz w:val="24"/>
          <w:szCs w:val="24"/>
        </w:rPr>
        <w:t xml:space="preserve"> повышает интерес учащихся к изучению математики.</w:t>
      </w:r>
    </w:p>
    <w:p w:rsidR="001523A6" w:rsidRPr="00617D86" w:rsidRDefault="001523A6" w:rsidP="008712AB">
      <w:pPr>
        <w:ind w:firstLine="567"/>
        <w:rPr>
          <w:rFonts w:ascii="Times New Roman" w:hAnsi="Times New Roman"/>
          <w:sz w:val="24"/>
          <w:szCs w:val="24"/>
        </w:rPr>
      </w:pPr>
      <w:r w:rsidRPr="00617D86">
        <w:rPr>
          <w:rFonts w:ascii="Times New Roman" w:hAnsi="Times New Roman"/>
          <w:sz w:val="24"/>
          <w:szCs w:val="24"/>
        </w:rPr>
        <w:t xml:space="preserve"> Целенаправленная работа по формированию приемов умственной деятельности должна начинаться с первых уроков математики. Действуя с различными предметами, пытаясь заменить один предмет другим, подходящим по заданному признаку, дети должны научиться выделять параметры вещей, являющиеся величинами, т.е. свойства, для которых можно установить отношения «равно», «неравно», «больше», «меньше». Полученные отношения моделируются сначала с помощью предметов, графически (отрезками), а затем – буквенными формулами.</w:t>
      </w:r>
    </w:p>
    <w:p w:rsidR="001523A6" w:rsidRPr="00617D86" w:rsidRDefault="001523A6" w:rsidP="008712AB">
      <w:pPr>
        <w:ind w:firstLine="567"/>
        <w:rPr>
          <w:rFonts w:ascii="Times New Roman" w:hAnsi="Times New Roman"/>
          <w:sz w:val="24"/>
          <w:szCs w:val="24"/>
        </w:rPr>
      </w:pPr>
      <w:r w:rsidRPr="00617D86">
        <w:rPr>
          <w:rFonts w:ascii="Times New Roman" w:hAnsi="Times New Roman"/>
          <w:sz w:val="24"/>
          <w:szCs w:val="24"/>
        </w:rPr>
        <w:t xml:space="preserve"> Итак, использование моделирования имеет:</w:t>
      </w:r>
    </w:p>
    <w:p w:rsidR="001523A6" w:rsidRPr="00617D86" w:rsidRDefault="001523A6" w:rsidP="009940B3">
      <w:pPr>
        <w:rPr>
          <w:rFonts w:ascii="Times New Roman" w:hAnsi="Times New Roman"/>
          <w:sz w:val="24"/>
          <w:szCs w:val="24"/>
        </w:rPr>
      </w:pPr>
      <w:r w:rsidRPr="00617D86">
        <w:rPr>
          <w:rFonts w:ascii="Times New Roman" w:hAnsi="Times New Roman"/>
          <w:sz w:val="24"/>
          <w:szCs w:val="24"/>
        </w:rPr>
        <w:t xml:space="preserve"> - образовательное значение: моделирование помогает усвоить многие вопросы теории;</w:t>
      </w:r>
    </w:p>
    <w:p w:rsidR="001523A6" w:rsidRPr="00617D86" w:rsidRDefault="001523A6" w:rsidP="009940B3">
      <w:pPr>
        <w:rPr>
          <w:rFonts w:ascii="Times New Roman" w:hAnsi="Times New Roman"/>
          <w:sz w:val="24"/>
          <w:szCs w:val="24"/>
        </w:rPr>
      </w:pPr>
      <w:r w:rsidRPr="00617D86">
        <w:rPr>
          <w:rFonts w:ascii="Times New Roman" w:hAnsi="Times New Roman"/>
          <w:sz w:val="24"/>
          <w:szCs w:val="24"/>
        </w:rPr>
        <w:t xml:space="preserve"> - воспитательное значение: способствует развитию памяти, внимания, наблюдательности;</w:t>
      </w:r>
    </w:p>
    <w:p w:rsidR="00892F63" w:rsidRPr="00617D86" w:rsidRDefault="001523A6" w:rsidP="009940B3">
      <w:pPr>
        <w:rPr>
          <w:rFonts w:ascii="Times New Roman" w:hAnsi="Times New Roman"/>
          <w:sz w:val="24"/>
          <w:szCs w:val="24"/>
        </w:rPr>
      </w:pPr>
      <w:r w:rsidRPr="00617D86">
        <w:rPr>
          <w:rFonts w:ascii="Times New Roman" w:hAnsi="Times New Roman"/>
          <w:sz w:val="24"/>
          <w:szCs w:val="24"/>
        </w:rPr>
        <w:t xml:space="preserve"> - практическое значение: быстрота и правильность вычислений.</w:t>
      </w:r>
    </w:p>
    <w:p w:rsidR="005D733E" w:rsidRPr="00617D86" w:rsidRDefault="005D733E" w:rsidP="008712AB">
      <w:pPr>
        <w:ind w:firstLine="567"/>
        <w:rPr>
          <w:sz w:val="24"/>
          <w:szCs w:val="24"/>
        </w:rPr>
      </w:pPr>
    </w:p>
    <w:p w:rsidR="005D733E" w:rsidRPr="00617D86" w:rsidRDefault="005D733E" w:rsidP="008712AB">
      <w:pPr>
        <w:ind w:firstLine="567"/>
        <w:rPr>
          <w:rFonts w:ascii="Times New Roman" w:hAnsi="Times New Roman"/>
          <w:sz w:val="24"/>
          <w:szCs w:val="24"/>
        </w:rPr>
      </w:pPr>
      <w:r w:rsidRPr="00617D86">
        <w:rPr>
          <w:rFonts w:ascii="Times New Roman" w:hAnsi="Times New Roman"/>
          <w:sz w:val="24"/>
          <w:szCs w:val="24"/>
        </w:rPr>
        <w:t>СПИСОК ИСПОЛЬЗОВАННОЙ ЛИТЕРАТУРЫ</w:t>
      </w:r>
    </w:p>
    <w:p w:rsidR="005D733E" w:rsidRPr="00617D86" w:rsidRDefault="003C7D07" w:rsidP="00851314">
      <w:pPr>
        <w:ind w:firstLine="284"/>
        <w:rPr>
          <w:rFonts w:ascii="Times New Roman" w:hAnsi="Times New Roman"/>
          <w:sz w:val="24"/>
          <w:szCs w:val="24"/>
        </w:rPr>
      </w:pPr>
      <w:r w:rsidRPr="00617D86">
        <w:rPr>
          <w:rFonts w:ascii="Times New Roman" w:hAnsi="Times New Roman"/>
          <w:sz w:val="24"/>
          <w:szCs w:val="24"/>
        </w:rPr>
        <w:t>1</w:t>
      </w:r>
      <w:r w:rsidR="005D733E" w:rsidRPr="00617D86">
        <w:rPr>
          <w:rFonts w:ascii="Times New Roman" w:hAnsi="Times New Roman"/>
          <w:sz w:val="24"/>
          <w:szCs w:val="24"/>
        </w:rPr>
        <w:t xml:space="preserve">. Истомина Н.Б. Методика обучения математике в начальных классах. </w:t>
      </w:r>
      <w:proofErr w:type="spellStart"/>
      <w:r w:rsidR="005D733E" w:rsidRPr="00617D86">
        <w:rPr>
          <w:rFonts w:ascii="Times New Roman" w:hAnsi="Times New Roman"/>
          <w:sz w:val="24"/>
          <w:szCs w:val="24"/>
        </w:rPr>
        <w:t>Уч</w:t>
      </w:r>
      <w:proofErr w:type="gramStart"/>
      <w:r w:rsidR="005D733E" w:rsidRPr="00617D86">
        <w:rPr>
          <w:rFonts w:ascii="Times New Roman" w:hAnsi="Times New Roman"/>
          <w:sz w:val="24"/>
          <w:szCs w:val="24"/>
        </w:rPr>
        <w:t>.п</w:t>
      </w:r>
      <w:proofErr w:type="gramEnd"/>
      <w:r w:rsidR="005D733E" w:rsidRPr="00617D86">
        <w:rPr>
          <w:rFonts w:ascii="Times New Roman" w:hAnsi="Times New Roman"/>
          <w:sz w:val="24"/>
          <w:szCs w:val="24"/>
        </w:rPr>
        <w:t>особие</w:t>
      </w:r>
      <w:proofErr w:type="spellEnd"/>
      <w:r w:rsidR="005D733E" w:rsidRPr="00617D86">
        <w:rPr>
          <w:rFonts w:ascii="Times New Roman" w:hAnsi="Times New Roman"/>
          <w:sz w:val="24"/>
          <w:szCs w:val="24"/>
        </w:rPr>
        <w:t>. – М.: «ACADEMA»</w:t>
      </w:r>
    </w:p>
    <w:p w:rsidR="005D733E" w:rsidRPr="00617D86" w:rsidRDefault="003C7D07" w:rsidP="00851314">
      <w:pPr>
        <w:ind w:firstLine="284"/>
        <w:rPr>
          <w:rFonts w:ascii="Times New Roman" w:hAnsi="Times New Roman"/>
          <w:sz w:val="24"/>
          <w:szCs w:val="24"/>
        </w:rPr>
      </w:pPr>
      <w:r w:rsidRPr="00617D86">
        <w:rPr>
          <w:rFonts w:ascii="Times New Roman" w:hAnsi="Times New Roman"/>
          <w:sz w:val="24"/>
          <w:szCs w:val="24"/>
        </w:rPr>
        <w:t>2</w:t>
      </w:r>
      <w:r w:rsidR="005D733E" w:rsidRPr="00617D86">
        <w:rPr>
          <w:rFonts w:ascii="Times New Roman" w:hAnsi="Times New Roman"/>
          <w:sz w:val="24"/>
          <w:szCs w:val="24"/>
        </w:rPr>
        <w:t xml:space="preserve">. </w:t>
      </w:r>
      <w:proofErr w:type="spellStart"/>
      <w:r w:rsidR="005D733E" w:rsidRPr="00617D86">
        <w:rPr>
          <w:rFonts w:ascii="Times New Roman" w:hAnsi="Times New Roman"/>
          <w:sz w:val="24"/>
          <w:szCs w:val="24"/>
        </w:rPr>
        <w:t>Лавриненко</w:t>
      </w:r>
      <w:proofErr w:type="spellEnd"/>
      <w:r w:rsidR="005D733E" w:rsidRPr="00617D86">
        <w:rPr>
          <w:rFonts w:ascii="Times New Roman" w:hAnsi="Times New Roman"/>
          <w:sz w:val="24"/>
          <w:szCs w:val="24"/>
        </w:rPr>
        <w:t xml:space="preserve"> Т.А. Как научить детей решать задачи. – Саратов: «Лицей», 2000</w:t>
      </w:r>
    </w:p>
    <w:p w:rsidR="00CB7719" w:rsidRPr="00617D86" w:rsidRDefault="003C7D07" w:rsidP="00851314">
      <w:pPr>
        <w:ind w:firstLine="284"/>
        <w:rPr>
          <w:rFonts w:ascii="Times New Roman" w:hAnsi="Times New Roman"/>
          <w:sz w:val="24"/>
          <w:szCs w:val="24"/>
        </w:rPr>
      </w:pPr>
      <w:r w:rsidRPr="00617D86">
        <w:rPr>
          <w:rFonts w:ascii="Times New Roman" w:hAnsi="Times New Roman"/>
          <w:sz w:val="24"/>
          <w:szCs w:val="24"/>
        </w:rPr>
        <w:t>3.</w:t>
      </w:r>
      <w:r w:rsidR="00CB7719" w:rsidRPr="00617D86">
        <w:rPr>
          <w:rFonts w:ascii="Times New Roman" w:hAnsi="Times New Roman"/>
          <w:sz w:val="24"/>
          <w:szCs w:val="24"/>
        </w:rPr>
        <w:t xml:space="preserve"> Володарская, И. Моделирование и его роль в решении задач/ И. Володарская, Н. </w:t>
      </w:r>
      <w:proofErr w:type="spellStart"/>
      <w:r w:rsidR="00CB7719" w:rsidRPr="00617D86">
        <w:rPr>
          <w:rFonts w:ascii="Times New Roman" w:hAnsi="Times New Roman"/>
          <w:sz w:val="24"/>
          <w:szCs w:val="24"/>
        </w:rPr>
        <w:t>Салмина</w:t>
      </w:r>
      <w:proofErr w:type="spellEnd"/>
      <w:r w:rsidR="00CB7719" w:rsidRPr="00617D86">
        <w:rPr>
          <w:rFonts w:ascii="Times New Roman" w:hAnsi="Times New Roman"/>
          <w:sz w:val="24"/>
          <w:szCs w:val="24"/>
        </w:rPr>
        <w:t>// Математика. - 2006. - №18 – С 2-7.</w:t>
      </w:r>
    </w:p>
    <w:p w:rsidR="00CB7719" w:rsidRPr="00617D86" w:rsidRDefault="003C7D07" w:rsidP="00851314">
      <w:pPr>
        <w:ind w:firstLine="284"/>
        <w:rPr>
          <w:rFonts w:ascii="Times New Roman" w:hAnsi="Times New Roman"/>
          <w:sz w:val="24"/>
          <w:szCs w:val="24"/>
        </w:rPr>
      </w:pPr>
      <w:r w:rsidRPr="00617D86">
        <w:rPr>
          <w:rFonts w:ascii="Times New Roman" w:hAnsi="Times New Roman"/>
          <w:sz w:val="24"/>
          <w:szCs w:val="24"/>
        </w:rPr>
        <w:t>4.</w:t>
      </w:r>
      <w:r w:rsidR="00CB7719" w:rsidRPr="00617D86">
        <w:rPr>
          <w:rFonts w:ascii="Times New Roman" w:hAnsi="Times New Roman"/>
          <w:sz w:val="24"/>
          <w:szCs w:val="24"/>
        </w:rPr>
        <w:t xml:space="preserve"> </w:t>
      </w:r>
      <w:proofErr w:type="spellStart"/>
      <w:r w:rsidR="00CB7719" w:rsidRPr="00617D86">
        <w:rPr>
          <w:rFonts w:ascii="Times New Roman" w:hAnsi="Times New Roman"/>
          <w:sz w:val="24"/>
          <w:szCs w:val="24"/>
        </w:rPr>
        <w:t>Зайчева</w:t>
      </w:r>
      <w:proofErr w:type="spellEnd"/>
      <w:r w:rsidR="00CB7719" w:rsidRPr="00617D86">
        <w:rPr>
          <w:rFonts w:ascii="Times New Roman" w:hAnsi="Times New Roman"/>
          <w:sz w:val="24"/>
          <w:szCs w:val="24"/>
        </w:rPr>
        <w:t xml:space="preserve"> С. А. Решение составных задач на уроках математики/ С. А. Зайцева, И. И. Целищева. – М.: Чистые пруды, 2006. - 32 </w:t>
      </w:r>
      <w:proofErr w:type="gramStart"/>
      <w:r w:rsidR="00CB7719" w:rsidRPr="00617D86">
        <w:rPr>
          <w:rFonts w:ascii="Times New Roman" w:hAnsi="Times New Roman"/>
          <w:sz w:val="24"/>
          <w:szCs w:val="24"/>
        </w:rPr>
        <w:t>с</w:t>
      </w:r>
      <w:proofErr w:type="gramEnd"/>
      <w:r w:rsidR="00CB7719" w:rsidRPr="00617D86">
        <w:rPr>
          <w:rFonts w:ascii="Times New Roman" w:hAnsi="Times New Roman"/>
          <w:sz w:val="24"/>
          <w:szCs w:val="24"/>
        </w:rPr>
        <w:t>.</w:t>
      </w:r>
    </w:p>
    <w:p w:rsidR="00CB7719" w:rsidRPr="00617D86" w:rsidRDefault="00CB7719" w:rsidP="00851314">
      <w:pPr>
        <w:ind w:firstLine="284"/>
        <w:rPr>
          <w:rFonts w:ascii="Times New Roman" w:hAnsi="Times New Roman"/>
          <w:sz w:val="24"/>
          <w:szCs w:val="24"/>
        </w:rPr>
      </w:pPr>
      <w:r w:rsidRPr="00617D86">
        <w:rPr>
          <w:rFonts w:ascii="Times New Roman" w:hAnsi="Times New Roman"/>
          <w:sz w:val="24"/>
          <w:szCs w:val="24"/>
        </w:rPr>
        <w:t xml:space="preserve"> </w:t>
      </w:r>
      <w:r w:rsidR="00D630A1" w:rsidRPr="00617D86">
        <w:rPr>
          <w:rFonts w:ascii="Times New Roman" w:hAnsi="Times New Roman"/>
          <w:sz w:val="24"/>
          <w:szCs w:val="24"/>
        </w:rPr>
        <w:t>5.</w:t>
      </w:r>
      <w:r w:rsidRPr="00617D86">
        <w:rPr>
          <w:rFonts w:ascii="Times New Roman" w:hAnsi="Times New Roman"/>
          <w:sz w:val="24"/>
          <w:szCs w:val="24"/>
        </w:rPr>
        <w:t xml:space="preserve">Змаева Е. Решение задач на движение/ Е. </w:t>
      </w:r>
      <w:proofErr w:type="spellStart"/>
      <w:r w:rsidRPr="00617D86">
        <w:rPr>
          <w:rFonts w:ascii="Times New Roman" w:hAnsi="Times New Roman"/>
          <w:sz w:val="24"/>
          <w:szCs w:val="24"/>
        </w:rPr>
        <w:t>Змаева</w:t>
      </w:r>
      <w:proofErr w:type="spellEnd"/>
      <w:r w:rsidRPr="00617D86">
        <w:rPr>
          <w:rFonts w:ascii="Times New Roman" w:hAnsi="Times New Roman"/>
          <w:sz w:val="24"/>
          <w:szCs w:val="24"/>
        </w:rPr>
        <w:t>// Математика. – 2000. - №14 – С. 40 – 41.</w:t>
      </w:r>
    </w:p>
    <w:p w:rsidR="00CB7719" w:rsidRPr="00617D86" w:rsidRDefault="00D630A1" w:rsidP="00851314">
      <w:pPr>
        <w:ind w:firstLine="284"/>
        <w:rPr>
          <w:rFonts w:ascii="Times New Roman" w:hAnsi="Times New Roman"/>
          <w:sz w:val="24"/>
          <w:szCs w:val="24"/>
        </w:rPr>
      </w:pPr>
      <w:r w:rsidRPr="00617D86">
        <w:rPr>
          <w:rFonts w:ascii="Times New Roman" w:hAnsi="Times New Roman"/>
          <w:sz w:val="24"/>
          <w:szCs w:val="24"/>
        </w:rPr>
        <w:t>6.</w:t>
      </w:r>
      <w:r w:rsidR="00CB7719" w:rsidRPr="00617D86">
        <w:rPr>
          <w:rFonts w:ascii="Times New Roman" w:hAnsi="Times New Roman"/>
          <w:sz w:val="24"/>
          <w:szCs w:val="24"/>
        </w:rPr>
        <w:t xml:space="preserve"> Иванова, Н. Рисуя, решать задачи/ Н. Иванова// Математика. – 2004. - №41. – С. 2 - 3.</w:t>
      </w:r>
    </w:p>
    <w:p w:rsidR="00CB7719" w:rsidRPr="00617D86" w:rsidRDefault="00D630A1" w:rsidP="00851314">
      <w:pPr>
        <w:ind w:firstLine="284"/>
        <w:rPr>
          <w:rFonts w:ascii="Times New Roman" w:hAnsi="Times New Roman"/>
          <w:sz w:val="24"/>
          <w:szCs w:val="24"/>
        </w:rPr>
      </w:pPr>
      <w:r w:rsidRPr="00617D86">
        <w:rPr>
          <w:rFonts w:ascii="Times New Roman" w:hAnsi="Times New Roman"/>
          <w:sz w:val="24"/>
          <w:szCs w:val="24"/>
        </w:rPr>
        <w:t>7.</w:t>
      </w:r>
      <w:r w:rsidR="00CB7719" w:rsidRPr="00617D86">
        <w:rPr>
          <w:rFonts w:ascii="Times New Roman" w:hAnsi="Times New Roman"/>
          <w:sz w:val="24"/>
          <w:szCs w:val="24"/>
        </w:rPr>
        <w:t xml:space="preserve">Методика и технология обучению математике. Курс лекций: пособие для вузов/ под ред. Н. Л. </w:t>
      </w:r>
      <w:proofErr w:type="spellStart"/>
      <w:r w:rsidR="00CB7719" w:rsidRPr="00617D86">
        <w:rPr>
          <w:rFonts w:ascii="Times New Roman" w:hAnsi="Times New Roman"/>
          <w:sz w:val="24"/>
          <w:szCs w:val="24"/>
        </w:rPr>
        <w:t>Стефановой</w:t>
      </w:r>
      <w:proofErr w:type="spellEnd"/>
      <w:r w:rsidR="00CB7719" w:rsidRPr="00617D86">
        <w:rPr>
          <w:rFonts w:ascii="Times New Roman" w:hAnsi="Times New Roman"/>
          <w:sz w:val="24"/>
          <w:szCs w:val="24"/>
        </w:rPr>
        <w:t>. – М.: Дрофа, 2005. – 416 с.: ил.</w:t>
      </w:r>
    </w:p>
    <w:p w:rsidR="00CB7719" w:rsidRPr="00617D86" w:rsidRDefault="00A167B9" w:rsidP="00851314">
      <w:pPr>
        <w:ind w:firstLine="284"/>
        <w:rPr>
          <w:rFonts w:ascii="Times New Roman" w:hAnsi="Times New Roman"/>
          <w:sz w:val="24"/>
          <w:szCs w:val="24"/>
        </w:rPr>
      </w:pPr>
      <w:r w:rsidRPr="00617D86">
        <w:rPr>
          <w:rFonts w:ascii="Times New Roman" w:hAnsi="Times New Roman"/>
          <w:sz w:val="24"/>
          <w:szCs w:val="24"/>
        </w:rPr>
        <w:t>8.</w:t>
      </w:r>
      <w:r w:rsidR="00CB7719" w:rsidRPr="00617D86">
        <w:rPr>
          <w:rFonts w:ascii="Times New Roman" w:hAnsi="Times New Roman"/>
          <w:sz w:val="24"/>
          <w:szCs w:val="24"/>
        </w:rPr>
        <w:t xml:space="preserve"> </w:t>
      </w:r>
      <w:proofErr w:type="spellStart"/>
      <w:r w:rsidR="00CB7719" w:rsidRPr="00617D86">
        <w:rPr>
          <w:rFonts w:ascii="Times New Roman" w:hAnsi="Times New Roman"/>
          <w:sz w:val="24"/>
          <w:szCs w:val="24"/>
        </w:rPr>
        <w:t>Салмина</w:t>
      </w:r>
      <w:proofErr w:type="spellEnd"/>
      <w:r w:rsidR="00CB7719" w:rsidRPr="00617D86">
        <w:rPr>
          <w:rFonts w:ascii="Times New Roman" w:hAnsi="Times New Roman"/>
          <w:sz w:val="24"/>
          <w:szCs w:val="24"/>
        </w:rPr>
        <w:t xml:space="preserve"> Н. П. Знак и символ в обучении/ Н. П. </w:t>
      </w:r>
      <w:proofErr w:type="spellStart"/>
      <w:r w:rsidR="00CB7719" w:rsidRPr="00617D86">
        <w:rPr>
          <w:rFonts w:ascii="Times New Roman" w:hAnsi="Times New Roman"/>
          <w:sz w:val="24"/>
          <w:szCs w:val="24"/>
        </w:rPr>
        <w:t>Салмина</w:t>
      </w:r>
      <w:proofErr w:type="spellEnd"/>
      <w:r w:rsidR="00CB7719" w:rsidRPr="00617D86">
        <w:rPr>
          <w:rFonts w:ascii="Times New Roman" w:hAnsi="Times New Roman"/>
          <w:sz w:val="24"/>
          <w:szCs w:val="24"/>
        </w:rPr>
        <w:t>. – М., 1998. – 305 с.</w:t>
      </w:r>
    </w:p>
    <w:p w:rsidR="00CB7719" w:rsidRPr="00617D86" w:rsidRDefault="00A167B9" w:rsidP="00851314">
      <w:pPr>
        <w:ind w:firstLine="284"/>
        <w:rPr>
          <w:rFonts w:ascii="Times New Roman" w:hAnsi="Times New Roman"/>
          <w:sz w:val="24"/>
          <w:szCs w:val="24"/>
        </w:rPr>
      </w:pPr>
      <w:r w:rsidRPr="00617D86">
        <w:rPr>
          <w:rFonts w:ascii="Times New Roman" w:hAnsi="Times New Roman"/>
          <w:sz w:val="24"/>
          <w:szCs w:val="24"/>
        </w:rPr>
        <w:t>9.</w:t>
      </w:r>
      <w:r w:rsidR="00CB7719" w:rsidRPr="00617D86">
        <w:rPr>
          <w:rFonts w:ascii="Times New Roman" w:hAnsi="Times New Roman"/>
          <w:sz w:val="24"/>
          <w:szCs w:val="24"/>
        </w:rPr>
        <w:t xml:space="preserve">Севрюков П. Такие разные задачи на движение/ П. </w:t>
      </w:r>
      <w:proofErr w:type="spellStart"/>
      <w:r w:rsidR="00CB7719" w:rsidRPr="00617D86">
        <w:rPr>
          <w:rFonts w:ascii="Times New Roman" w:hAnsi="Times New Roman"/>
          <w:sz w:val="24"/>
          <w:szCs w:val="24"/>
        </w:rPr>
        <w:t>Севрюков</w:t>
      </w:r>
      <w:proofErr w:type="spellEnd"/>
      <w:r w:rsidR="00CB7719" w:rsidRPr="00617D86">
        <w:rPr>
          <w:rFonts w:ascii="Times New Roman" w:hAnsi="Times New Roman"/>
          <w:sz w:val="24"/>
          <w:szCs w:val="24"/>
        </w:rPr>
        <w:t>// Математика. – 2006. - № 19. – С. 8 – 11.</w:t>
      </w:r>
    </w:p>
    <w:p w:rsidR="00CB7719" w:rsidRPr="00617D86" w:rsidRDefault="00A167B9" w:rsidP="00851314">
      <w:pPr>
        <w:ind w:firstLine="284"/>
        <w:rPr>
          <w:rFonts w:ascii="Times New Roman" w:hAnsi="Times New Roman"/>
          <w:sz w:val="24"/>
          <w:szCs w:val="24"/>
        </w:rPr>
      </w:pPr>
      <w:r w:rsidRPr="00617D86">
        <w:rPr>
          <w:rFonts w:ascii="Times New Roman" w:hAnsi="Times New Roman"/>
          <w:sz w:val="24"/>
          <w:szCs w:val="24"/>
        </w:rPr>
        <w:t>1</w:t>
      </w:r>
      <w:r w:rsidR="006579E2">
        <w:rPr>
          <w:rFonts w:ascii="Times New Roman" w:hAnsi="Times New Roman"/>
          <w:sz w:val="24"/>
          <w:szCs w:val="24"/>
        </w:rPr>
        <w:t>0</w:t>
      </w:r>
      <w:r w:rsidRPr="00617D86">
        <w:rPr>
          <w:rFonts w:ascii="Times New Roman" w:hAnsi="Times New Roman"/>
          <w:sz w:val="24"/>
          <w:szCs w:val="24"/>
        </w:rPr>
        <w:t>.</w:t>
      </w:r>
      <w:r w:rsidR="00CB7719" w:rsidRPr="00617D86">
        <w:rPr>
          <w:rFonts w:ascii="Times New Roman" w:hAnsi="Times New Roman"/>
          <w:sz w:val="24"/>
          <w:szCs w:val="24"/>
        </w:rPr>
        <w:t>Скворцова, М. Математическое моделирование/ М. Скворцова// Математика. – 2003. - № 14. – С. 1 – 4.</w:t>
      </w:r>
    </w:p>
    <w:p w:rsidR="008476B9" w:rsidRPr="006579E2" w:rsidRDefault="00A167B9" w:rsidP="006579E2">
      <w:pPr>
        <w:ind w:firstLine="284"/>
        <w:rPr>
          <w:rFonts w:ascii="Times New Roman" w:hAnsi="Times New Roman"/>
          <w:sz w:val="24"/>
          <w:szCs w:val="24"/>
        </w:rPr>
      </w:pPr>
      <w:r w:rsidRPr="00617D86">
        <w:rPr>
          <w:rFonts w:ascii="Times New Roman" w:hAnsi="Times New Roman"/>
          <w:sz w:val="24"/>
          <w:szCs w:val="24"/>
        </w:rPr>
        <w:t>1</w:t>
      </w:r>
      <w:r w:rsidR="006579E2">
        <w:rPr>
          <w:rFonts w:ascii="Times New Roman" w:hAnsi="Times New Roman"/>
          <w:sz w:val="24"/>
          <w:szCs w:val="24"/>
        </w:rPr>
        <w:t>1</w:t>
      </w:r>
      <w:r w:rsidRPr="00617D86">
        <w:rPr>
          <w:rFonts w:ascii="Times New Roman" w:hAnsi="Times New Roman"/>
          <w:sz w:val="24"/>
          <w:szCs w:val="24"/>
        </w:rPr>
        <w:t>.</w:t>
      </w:r>
      <w:r w:rsidR="00CB7719" w:rsidRPr="00617D86">
        <w:rPr>
          <w:rFonts w:ascii="Times New Roman" w:hAnsi="Times New Roman"/>
          <w:sz w:val="24"/>
          <w:szCs w:val="24"/>
        </w:rPr>
        <w:t>Смирнова, С. И. Использование чертежа при решении простых задач/ С. И. Смирнова// Начальная шко</w:t>
      </w:r>
      <w:r w:rsidR="006579E2">
        <w:rPr>
          <w:rFonts w:ascii="Times New Roman" w:hAnsi="Times New Roman"/>
          <w:sz w:val="24"/>
          <w:szCs w:val="24"/>
        </w:rPr>
        <w:t>ла. – 1998. - № 5. – С. 53 – 58</w:t>
      </w:r>
    </w:p>
    <w:sectPr w:rsidR="008476B9" w:rsidRPr="006579E2" w:rsidSect="00847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85C"/>
    <w:multiLevelType w:val="hybridMultilevel"/>
    <w:tmpl w:val="74C40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4484D"/>
    <w:multiLevelType w:val="hybridMultilevel"/>
    <w:tmpl w:val="1E3C50F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75D5A"/>
    <w:multiLevelType w:val="hybridMultilevel"/>
    <w:tmpl w:val="7932F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92F63"/>
    <w:rsid w:val="00062EFC"/>
    <w:rsid w:val="001523A6"/>
    <w:rsid w:val="001F6430"/>
    <w:rsid w:val="00210A9B"/>
    <w:rsid w:val="00276015"/>
    <w:rsid w:val="002F7E6B"/>
    <w:rsid w:val="0035736B"/>
    <w:rsid w:val="003C7D07"/>
    <w:rsid w:val="0050067C"/>
    <w:rsid w:val="0053258C"/>
    <w:rsid w:val="00566A3C"/>
    <w:rsid w:val="005D733E"/>
    <w:rsid w:val="005F51E4"/>
    <w:rsid w:val="00617D86"/>
    <w:rsid w:val="006579E2"/>
    <w:rsid w:val="00681D29"/>
    <w:rsid w:val="00734920"/>
    <w:rsid w:val="00744FCA"/>
    <w:rsid w:val="00753606"/>
    <w:rsid w:val="007D6C72"/>
    <w:rsid w:val="008476B9"/>
    <w:rsid w:val="00851314"/>
    <w:rsid w:val="008712AB"/>
    <w:rsid w:val="00892F63"/>
    <w:rsid w:val="008E139F"/>
    <w:rsid w:val="008F705D"/>
    <w:rsid w:val="009129DE"/>
    <w:rsid w:val="00982DE5"/>
    <w:rsid w:val="009940B3"/>
    <w:rsid w:val="00A167B9"/>
    <w:rsid w:val="00A475EB"/>
    <w:rsid w:val="00AD0BD2"/>
    <w:rsid w:val="00B231A4"/>
    <w:rsid w:val="00B468C0"/>
    <w:rsid w:val="00B63378"/>
    <w:rsid w:val="00BD052A"/>
    <w:rsid w:val="00C373C0"/>
    <w:rsid w:val="00C5568D"/>
    <w:rsid w:val="00CB7719"/>
    <w:rsid w:val="00D032B4"/>
    <w:rsid w:val="00D31F4F"/>
    <w:rsid w:val="00D630A1"/>
    <w:rsid w:val="00D72151"/>
    <w:rsid w:val="00D8753A"/>
    <w:rsid w:val="00DC0066"/>
    <w:rsid w:val="00F40115"/>
    <w:rsid w:val="00F57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_x0000_s1034"/>
        <o:r id="V:Rule8" type="connector" idref="#_x0000_s1039"/>
        <o:r id="V:Rule9" type="connector" idref="#_x0000_s1038"/>
        <o:r id="V:Rule10" type="connector" idref="#_x0000_s1035"/>
        <o:r id="V:Rule11" type="connector" idref="#_x0000_s103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63"/>
    <w:pPr>
      <w:spacing w:after="0" w:line="240" w:lineRule="auto"/>
      <w:ind w:right="1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F63"/>
    <w:pPr>
      <w:ind w:left="720"/>
      <w:contextualSpacing/>
    </w:pPr>
  </w:style>
  <w:style w:type="table" w:styleId="a4">
    <w:name w:val="Table Grid"/>
    <w:basedOn w:val="a1"/>
    <w:uiPriority w:val="59"/>
    <w:rsid w:val="003573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E799-BD04-4A17-A210-07998A76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2014-02-07T00:22:00Z</dcterms:created>
  <dcterms:modified xsi:type="dcterms:W3CDTF">2014-02-07T00:22:00Z</dcterms:modified>
</cp:coreProperties>
</file>