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A52" w:rsidRDefault="00734A52" w:rsidP="00734A52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Тема</w:t>
      </w:r>
      <w:r w:rsidR="00411501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734A52">
        <w:rPr>
          <w:rFonts w:ascii="Times New Roman" w:hAnsi="Times New Roman" w:cs="Times New Roman"/>
          <w:b/>
          <w:bCs/>
          <w:caps/>
          <w:sz w:val="28"/>
          <w:szCs w:val="28"/>
        </w:rPr>
        <w:t>Дробные уравнения</w:t>
      </w:r>
      <w:r w:rsidR="00411501">
        <w:rPr>
          <w:rFonts w:ascii="Times New Roman" w:hAnsi="Times New Roman" w:cs="Times New Roman"/>
          <w:b/>
          <w:bCs/>
          <w:caps/>
          <w:sz w:val="28"/>
          <w:szCs w:val="28"/>
        </w:rPr>
        <w:t>»</w:t>
      </w:r>
    </w:p>
    <w:p w:rsidR="00411501" w:rsidRDefault="00411501" w:rsidP="00411501">
      <w:pPr>
        <w:keepNext/>
        <w:autoSpaceDE w:val="0"/>
        <w:autoSpaceDN w:val="0"/>
        <w:adjustRightInd w:val="0"/>
        <w:spacing w:before="240" w:after="240" w:line="252" w:lineRule="auto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>
        <w:rPr>
          <w:rFonts w:ascii="Times New Roman" w:hAnsi="Times New Roman" w:cs="Times New Roman"/>
          <w:bCs/>
          <w:caps/>
          <w:sz w:val="24"/>
          <w:szCs w:val="24"/>
        </w:rPr>
        <w:t>пОДГОТОВИЛА  УЧИТЕЛЬ  МАТЕМАТКИ мБОУ сОШ № 13 Г. мУРОМА вЛАДИМИРСКОЙ  ОБЛАСТИ</w:t>
      </w:r>
    </w:p>
    <w:p w:rsidR="00411501" w:rsidRPr="00411501" w:rsidRDefault="00411501" w:rsidP="00411501">
      <w:pPr>
        <w:keepNext/>
        <w:autoSpaceDE w:val="0"/>
        <w:autoSpaceDN w:val="0"/>
        <w:adjustRightInd w:val="0"/>
        <w:spacing w:before="240" w:after="240" w:line="252" w:lineRule="auto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>
        <w:rPr>
          <w:rFonts w:ascii="Times New Roman" w:hAnsi="Times New Roman" w:cs="Times New Roman"/>
          <w:bCs/>
          <w:caps/>
          <w:sz w:val="24"/>
          <w:szCs w:val="24"/>
        </w:rPr>
        <w:t>лИСОВА  тАТЬБЯНА  аНАТОЛЬЕВНА.</w:t>
      </w:r>
      <w:bookmarkStart w:id="0" w:name="_GoBack"/>
      <w:bookmarkEnd w:id="0"/>
    </w:p>
    <w:p w:rsidR="00734A52" w:rsidRPr="00734A52" w:rsidRDefault="00734A52" w:rsidP="00734A5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4A52"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Цели:</w:t>
      </w:r>
      <w:r w:rsidRPr="00734A52">
        <w:rPr>
          <w:rFonts w:ascii="Times New Roman" w:hAnsi="Times New Roman" w:cs="Times New Roman"/>
          <w:sz w:val="28"/>
          <w:szCs w:val="28"/>
        </w:rPr>
        <w:t xml:space="preserve"> расширить знания обучающихся об уравнениях; рассмотреть дробные уравнения.</w:t>
      </w:r>
      <w:proofErr w:type="gramEnd"/>
    </w:p>
    <w:p w:rsidR="00734A52" w:rsidRPr="00734A52" w:rsidRDefault="00734A52" w:rsidP="00734A52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734A52"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734A52" w:rsidRPr="00734A52" w:rsidRDefault="00734A52" w:rsidP="00734A5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4A52"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734A52" w:rsidRPr="00734A52" w:rsidRDefault="00734A52" w:rsidP="00734A52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4A52">
        <w:rPr>
          <w:rFonts w:ascii="Times New Roman" w:hAnsi="Times New Roman" w:cs="Times New Roman"/>
          <w:b/>
          <w:bCs/>
          <w:sz w:val="28"/>
          <w:szCs w:val="28"/>
        </w:rPr>
        <w:t>II. Актуализация знаний обучающихся.</w:t>
      </w:r>
    </w:p>
    <w:p w:rsidR="00734A52" w:rsidRPr="00734A52" w:rsidRDefault="00734A52" w:rsidP="00734A5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4A52">
        <w:rPr>
          <w:rFonts w:ascii="Times New Roman" w:hAnsi="Times New Roman" w:cs="Times New Roman"/>
          <w:spacing w:val="45"/>
          <w:sz w:val="28"/>
          <w:szCs w:val="28"/>
        </w:rPr>
        <w:t>Фронтальный опрос</w:t>
      </w:r>
      <w:r w:rsidRPr="00734A52">
        <w:rPr>
          <w:rFonts w:ascii="Times New Roman" w:hAnsi="Times New Roman" w:cs="Times New Roman"/>
          <w:sz w:val="28"/>
          <w:szCs w:val="28"/>
        </w:rPr>
        <w:t xml:space="preserve"> теории.</w:t>
      </w:r>
    </w:p>
    <w:p w:rsidR="00734A52" w:rsidRPr="00734A52" w:rsidRDefault="00734A52" w:rsidP="00734A5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4A52">
        <w:rPr>
          <w:rFonts w:ascii="Times New Roman" w:hAnsi="Times New Roman" w:cs="Times New Roman"/>
          <w:sz w:val="28"/>
          <w:szCs w:val="28"/>
        </w:rPr>
        <w:t>1. Какие выражения называются рациональными?</w:t>
      </w:r>
    </w:p>
    <w:p w:rsidR="00734A52" w:rsidRPr="00734A52" w:rsidRDefault="00734A52" w:rsidP="00734A5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4A52">
        <w:rPr>
          <w:rFonts w:ascii="Times New Roman" w:hAnsi="Times New Roman" w:cs="Times New Roman"/>
          <w:sz w:val="28"/>
          <w:szCs w:val="28"/>
        </w:rPr>
        <w:t>2. Виды рациональных выражений.</w:t>
      </w:r>
    </w:p>
    <w:p w:rsidR="00734A52" w:rsidRPr="00734A52" w:rsidRDefault="00734A52" w:rsidP="00734A5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4A52">
        <w:rPr>
          <w:rFonts w:ascii="Times New Roman" w:hAnsi="Times New Roman" w:cs="Times New Roman"/>
          <w:sz w:val="28"/>
          <w:szCs w:val="28"/>
        </w:rPr>
        <w:t>3. Приведите примеры иррациональных выражений.</w:t>
      </w:r>
    </w:p>
    <w:p w:rsidR="00734A52" w:rsidRPr="00734A52" w:rsidRDefault="00734A52" w:rsidP="00734A5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4A52">
        <w:rPr>
          <w:rFonts w:ascii="Times New Roman" w:hAnsi="Times New Roman" w:cs="Times New Roman"/>
          <w:sz w:val="28"/>
          <w:szCs w:val="28"/>
        </w:rPr>
        <w:t xml:space="preserve">4. </w:t>
      </w:r>
      <w:r w:rsidR="00411501">
        <w:rPr>
          <w:rFonts w:ascii="Times New Roman" w:hAnsi="Times New Roman" w:cs="Times New Roman"/>
          <w:sz w:val="28"/>
          <w:szCs w:val="28"/>
        </w:rPr>
        <w:t>Найдите о</w:t>
      </w:r>
      <w:r w:rsidRPr="00734A52">
        <w:rPr>
          <w:rFonts w:ascii="Times New Roman" w:hAnsi="Times New Roman" w:cs="Times New Roman"/>
          <w:sz w:val="28"/>
          <w:szCs w:val="28"/>
        </w:rPr>
        <w:t xml:space="preserve">бласть определения выражения: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57375" cy="50482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4A52">
        <w:rPr>
          <w:rFonts w:ascii="Times New Roman" w:hAnsi="Times New Roman" w:cs="Times New Roman"/>
          <w:sz w:val="28"/>
          <w:szCs w:val="28"/>
        </w:rPr>
        <w:t>.</w:t>
      </w:r>
    </w:p>
    <w:p w:rsidR="00734A52" w:rsidRPr="00734A52" w:rsidRDefault="00734A52" w:rsidP="00734A5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4A52">
        <w:rPr>
          <w:rFonts w:ascii="Times New Roman" w:hAnsi="Times New Roman" w:cs="Times New Roman"/>
          <w:sz w:val="28"/>
          <w:szCs w:val="28"/>
        </w:rPr>
        <w:t>5. Алгоритм нахождения области определения дробного выражения.</w:t>
      </w:r>
    </w:p>
    <w:p w:rsidR="00734A52" w:rsidRPr="00734A52" w:rsidRDefault="00734A52" w:rsidP="00734A5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4A52">
        <w:rPr>
          <w:rFonts w:ascii="Times New Roman" w:hAnsi="Times New Roman" w:cs="Times New Roman"/>
          <w:sz w:val="28"/>
          <w:szCs w:val="28"/>
        </w:rPr>
        <w:t>6. Закончите предложение:</w:t>
      </w:r>
    </w:p>
    <w:p w:rsidR="00734A52" w:rsidRPr="00734A52" w:rsidRDefault="00734A52" w:rsidP="00734A5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34A52">
        <w:rPr>
          <w:rFonts w:ascii="Times New Roman" w:hAnsi="Times New Roman" w:cs="Times New Roman"/>
          <w:i/>
          <w:iCs/>
          <w:sz w:val="28"/>
          <w:szCs w:val="28"/>
        </w:rPr>
        <w:t>Если одно рациональное выражение может быть получено из другого с помощью алгебраических преобразований, то такие рациональные выражения называют … .</w:t>
      </w:r>
    </w:p>
    <w:p w:rsidR="00734A52" w:rsidRPr="00734A52" w:rsidRDefault="00734A52" w:rsidP="00734A5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34A52">
        <w:rPr>
          <w:rFonts w:ascii="Times New Roman" w:hAnsi="Times New Roman" w:cs="Times New Roman"/>
          <w:sz w:val="28"/>
          <w:szCs w:val="28"/>
        </w:rPr>
        <w:t xml:space="preserve">7. Закончите предложение: </w:t>
      </w:r>
      <w:r w:rsidRPr="00734A52">
        <w:rPr>
          <w:rFonts w:ascii="Times New Roman" w:hAnsi="Times New Roman" w:cs="Times New Roman"/>
          <w:i/>
          <w:iCs/>
          <w:sz w:val="28"/>
          <w:szCs w:val="28"/>
        </w:rPr>
        <w:t>Алгебра – это наука и … .</w:t>
      </w:r>
    </w:p>
    <w:p w:rsidR="00734A52" w:rsidRPr="00734A52" w:rsidRDefault="00734A52" w:rsidP="00734A5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34A52">
        <w:rPr>
          <w:rFonts w:ascii="Times New Roman" w:hAnsi="Times New Roman" w:cs="Times New Roman"/>
          <w:sz w:val="28"/>
          <w:szCs w:val="28"/>
        </w:rPr>
        <w:t xml:space="preserve">8. Закончите предложение: </w:t>
      </w:r>
      <w:r w:rsidRPr="00734A52">
        <w:rPr>
          <w:rFonts w:ascii="Times New Roman" w:hAnsi="Times New Roman" w:cs="Times New Roman"/>
          <w:i/>
          <w:iCs/>
          <w:sz w:val="28"/>
          <w:szCs w:val="28"/>
        </w:rPr>
        <w:t>Тождество – это равенство … .</w:t>
      </w:r>
    </w:p>
    <w:p w:rsidR="00734A52" w:rsidRPr="00734A52" w:rsidRDefault="00734A52" w:rsidP="00734A5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4A52">
        <w:rPr>
          <w:rFonts w:ascii="Times New Roman" w:hAnsi="Times New Roman" w:cs="Times New Roman"/>
          <w:sz w:val="28"/>
          <w:szCs w:val="28"/>
        </w:rPr>
        <w:t>9. Какое уравнение называется целым? Приведите примеры.</w:t>
      </w:r>
    </w:p>
    <w:p w:rsidR="00734A52" w:rsidRPr="00734A52" w:rsidRDefault="00734A52" w:rsidP="00734A5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4A52">
        <w:rPr>
          <w:rFonts w:ascii="Times New Roman" w:hAnsi="Times New Roman" w:cs="Times New Roman"/>
          <w:sz w:val="28"/>
          <w:szCs w:val="28"/>
        </w:rPr>
        <w:t>10. Приемы решения уравнений.</w:t>
      </w:r>
    </w:p>
    <w:p w:rsidR="00734A52" w:rsidRPr="00734A52" w:rsidRDefault="00734A52" w:rsidP="00734A52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4A52">
        <w:rPr>
          <w:rFonts w:ascii="Times New Roman" w:hAnsi="Times New Roman" w:cs="Times New Roman"/>
          <w:sz w:val="28"/>
          <w:szCs w:val="28"/>
        </w:rPr>
        <w:t>11. К каждому уравнению подберите прием решения</w:t>
      </w:r>
      <w:r w:rsidR="00411501">
        <w:rPr>
          <w:rFonts w:ascii="Times New Roman" w:hAnsi="Times New Roman" w:cs="Times New Roman"/>
          <w:sz w:val="28"/>
          <w:szCs w:val="28"/>
        </w:rPr>
        <w:t xml:space="preserve"> (установите  соответствие)</w:t>
      </w:r>
      <w:r w:rsidRPr="00734A5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000" w:type="dxa"/>
        <w:tblCellSpacing w:w="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189"/>
        <w:gridCol w:w="2811"/>
      </w:tblGrid>
      <w:tr w:rsidR="00734A52" w:rsidRPr="00734A52">
        <w:trPr>
          <w:tblCellSpacing w:w="0" w:type="dxa"/>
        </w:trPr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A52" w:rsidRPr="00734A52" w:rsidRDefault="00734A52" w:rsidP="00734A52">
            <w:pPr>
              <w:autoSpaceDE w:val="0"/>
              <w:autoSpaceDN w:val="0"/>
              <w:adjustRightInd w:val="0"/>
              <w:spacing w:after="0" w:line="252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34A52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734A52">
              <w:rPr>
                <w:rFonts w:ascii="Times New Roman" w:hAnsi="Times New Roman" w:cs="Times New Roman"/>
                <w:caps/>
                <w:sz w:val="28"/>
                <w:szCs w:val="28"/>
              </w:rPr>
              <w:t>р</w:t>
            </w:r>
            <w:r w:rsidRPr="00734A52">
              <w:rPr>
                <w:rFonts w:ascii="Times New Roman" w:hAnsi="Times New Roman" w:cs="Times New Roman"/>
                <w:sz w:val="28"/>
                <w:szCs w:val="28"/>
              </w:rPr>
              <w:t>азложить на множители;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A52" w:rsidRPr="00734A52" w:rsidRDefault="00734A52" w:rsidP="00734A5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A52">
              <w:rPr>
                <w:rFonts w:ascii="Times New Roman" w:hAnsi="Times New Roman" w:cs="Times New Roman"/>
                <w:sz w:val="28"/>
                <w:szCs w:val="28"/>
              </w:rPr>
              <w:t>1) 4</w:t>
            </w:r>
            <w:r w:rsidRPr="00734A5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</w:t>
            </w:r>
            <w:r w:rsidRPr="00734A52">
              <w:rPr>
                <w:rFonts w:ascii="Times New Roman" w:hAnsi="Times New Roman" w:cs="Times New Roman"/>
                <w:sz w:val="28"/>
                <w:szCs w:val="28"/>
              </w:rPr>
              <w:t xml:space="preserve"> – 5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6225" cy="2667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4A52">
              <w:rPr>
                <w:rFonts w:ascii="Times New Roman" w:hAnsi="Times New Roman" w:cs="Times New Roman"/>
                <w:sz w:val="28"/>
                <w:szCs w:val="28"/>
              </w:rPr>
              <w:t xml:space="preserve"> + 1 = 0;</w:t>
            </w:r>
          </w:p>
        </w:tc>
      </w:tr>
      <w:tr w:rsidR="00734A52" w:rsidRPr="00734A52">
        <w:tblPrEx>
          <w:tblCellSpacing w:w="-8" w:type="dxa"/>
        </w:tblPrEx>
        <w:trPr>
          <w:tblCellSpacing w:w="-8" w:type="dxa"/>
        </w:trPr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A52" w:rsidRPr="00734A52" w:rsidRDefault="00734A52" w:rsidP="00734A52">
            <w:pPr>
              <w:autoSpaceDE w:val="0"/>
              <w:autoSpaceDN w:val="0"/>
              <w:adjustRightInd w:val="0"/>
              <w:spacing w:after="0" w:line="252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34A52">
              <w:rPr>
                <w:rFonts w:ascii="Times New Roman" w:hAnsi="Times New Roman" w:cs="Times New Roman"/>
                <w:sz w:val="28"/>
                <w:szCs w:val="28"/>
              </w:rPr>
              <w:t>б) замена или подстановка переменной;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A52" w:rsidRPr="00734A52" w:rsidRDefault="00734A52" w:rsidP="00734A5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A52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734A5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</w:t>
            </w:r>
            <w:r w:rsidRPr="00734A5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734A5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734A5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</w:t>
            </w:r>
            <w:proofErr w:type="gramStart"/>
            <w:r w:rsidRPr="00734A5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734A52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734A5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</w:t>
            </w:r>
            <w:r w:rsidRPr="00734A52">
              <w:rPr>
                <w:rFonts w:ascii="Times New Roman" w:hAnsi="Times New Roman" w:cs="Times New Roman"/>
                <w:sz w:val="28"/>
                <w:szCs w:val="28"/>
              </w:rPr>
              <w:t xml:space="preserve"> – 1 = 0;</w:t>
            </w:r>
          </w:p>
        </w:tc>
      </w:tr>
      <w:tr w:rsidR="00734A52" w:rsidRPr="00734A52">
        <w:tblPrEx>
          <w:tblCellSpacing w:w="-8" w:type="dxa"/>
        </w:tblPrEx>
        <w:trPr>
          <w:tblCellSpacing w:w="-8" w:type="dxa"/>
        </w:trPr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A52" w:rsidRPr="00734A52" w:rsidRDefault="00734A52" w:rsidP="00734A52">
            <w:pPr>
              <w:autoSpaceDE w:val="0"/>
              <w:autoSpaceDN w:val="0"/>
              <w:adjustRightInd w:val="0"/>
              <w:spacing w:after="0" w:line="252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34A52">
              <w:rPr>
                <w:rFonts w:ascii="Times New Roman" w:hAnsi="Times New Roman" w:cs="Times New Roman"/>
                <w:sz w:val="28"/>
                <w:szCs w:val="28"/>
              </w:rPr>
              <w:t>в) группировка и разложение на множители;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A52" w:rsidRPr="00734A52" w:rsidRDefault="00734A52" w:rsidP="00734A5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A52">
              <w:rPr>
                <w:rFonts w:ascii="Times New Roman" w:hAnsi="Times New Roman" w:cs="Times New Roman"/>
                <w:sz w:val="28"/>
                <w:szCs w:val="28"/>
              </w:rPr>
              <w:t>3) 4</w:t>
            </w:r>
            <w:r w:rsidRPr="00734A5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</w:t>
            </w:r>
            <w:r w:rsidRPr="00734A5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734A52">
              <w:rPr>
                <w:rFonts w:ascii="Times New Roman" w:hAnsi="Times New Roman" w:cs="Times New Roman"/>
                <w:sz w:val="28"/>
                <w:szCs w:val="28"/>
              </w:rPr>
              <w:t xml:space="preserve"> – 8</w:t>
            </w:r>
            <w:r w:rsidRPr="00734A5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</w:t>
            </w:r>
            <w:r w:rsidRPr="00734A52">
              <w:rPr>
                <w:rFonts w:ascii="Times New Roman" w:hAnsi="Times New Roman" w:cs="Times New Roman"/>
                <w:sz w:val="28"/>
                <w:szCs w:val="28"/>
              </w:rPr>
              <w:t xml:space="preserve"> = 0;</w:t>
            </w:r>
          </w:p>
        </w:tc>
      </w:tr>
      <w:tr w:rsidR="00734A52" w:rsidRPr="00734A52">
        <w:tblPrEx>
          <w:tblCellSpacing w:w="-8" w:type="dxa"/>
        </w:tblPrEx>
        <w:trPr>
          <w:tblCellSpacing w:w="-8" w:type="dxa"/>
        </w:trPr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A52" w:rsidRPr="00734A52" w:rsidRDefault="00734A52" w:rsidP="00734A52">
            <w:pPr>
              <w:autoSpaceDE w:val="0"/>
              <w:autoSpaceDN w:val="0"/>
              <w:adjustRightInd w:val="0"/>
              <w:spacing w:after="0" w:line="252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34A52">
              <w:rPr>
                <w:rFonts w:ascii="Times New Roman" w:hAnsi="Times New Roman" w:cs="Times New Roman"/>
                <w:sz w:val="28"/>
                <w:szCs w:val="28"/>
              </w:rPr>
              <w:t>г) деление многочлена на многочлен</w:t>
            </w:r>
          </w:p>
          <w:p w:rsidR="00734A52" w:rsidRPr="00734A52" w:rsidRDefault="00734A52" w:rsidP="00734A52">
            <w:pPr>
              <w:autoSpaceDE w:val="0"/>
              <w:autoSpaceDN w:val="0"/>
              <w:adjustRightInd w:val="0"/>
              <w:spacing w:after="0" w:line="252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34A52">
              <w:rPr>
                <w:rFonts w:ascii="Times New Roman" w:hAnsi="Times New Roman" w:cs="Times New Roman"/>
                <w:sz w:val="28"/>
                <w:szCs w:val="28"/>
              </w:rPr>
              <w:t xml:space="preserve">    и разложение на множители.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A52" w:rsidRPr="00734A52" w:rsidRDefault="00734A52" w:rsidP="00734A5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A52">
              <w:rPr>
                <w:rFonts w:ascii="Times New Roman" w:hAnsi="Times New Roman" w:cs="Times New Roman"/>
                <w:sz w:val="28"/>
                <w:szCs w:val="28"/>
              </w:rPr>
              <w:t>4) 3</w:t>
            </w:r>
            <w:r w:rsidRPr="00734A5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</w:t>
            </w:r>
            <w:r w:rsidRPr="00734A5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734A52">
              <w:rPr>
                <w:rFonts w:ascii="Times New Roman" w:hAnsi="Times New Roman" w:cs="Times New Roman"/>
                <w:sz w:val="28"/>
                <w:szCs w:val="28"/>
              </w:rPr>
              <w:t xml:space="preserve"> – 2</w:t>
            </w:r>
            <w:r w:rsidRPr="00734A5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</w:t>
            </w:r>
            <w:r w:rsidRPr="00734A52">
              <w:rPr>
                <w:rFonts w:ascii="Times New Roman" w:hAnsi="Times New Roman" w:cs="Times New Roman"/>
                <w:sz w:val="28"/>
                <w:szCs w:val="28"/>
              </w:rPr>
              <w:t xml:space="preserve"> – 20.</w:t>
            </w:r>
          </w:p>
        </w:tc>
      </w:tr>
    </w:tbl>
    <w:p w:rsidR="00734A52" w:rsidRPr="00734A52" w:rsidRDefault="00734A52" w:rsidP="00734A52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4A52">
        <w:rPr>
          <w:rFonts w:ascii="Times New Roman" w:hAnsi="Times New Roman" w:cs="Times New Roman"/>
          <w:sz w:val="28"/>
          <w:szCs w:val="28"/>
        </w:rPr>
        <w:t>12. № 393 (I вариант – а; II вариант – б).</w:t>
      </w:r>
    </w:p>
    <w:p w:rsidR="00734A52" w:rsidRPr="00734A52" w:rsidRDefault="00734A52" w:rsidP="00734A52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4A52">
        <w:rPr>
          <w:rFonts w:ascii="Times New Roman" w:hAnsi="Times New Roman" w:cs="Times New Roman"/>
          <w:b/>
          <w:bCs/>
          <w:sz w:val="28"/>
          <w:szCs w:val="28"/>
        </w:rPr>
        <w:lastRenderedPageBreak/>
        <w:t>III. Изучение нового материала.</w:t>
      </w:r>
    </w:p>
    <w:p w:rsidR="00734A52" w:rsidRPr="00734A52" w:rsidRDefault="00734A52" w:rsidP="00734A5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4A52">
        <w:rPr>
          <w:rFonts w:ascii="Times New Roman" w:hAnsi="Times New Roman" w:cs="Times New Roman"/>
          <w:sz w:val="28"/>
          <w:szCs w:val="28"/>
        </w:rPr>
        <w:t>Общий способ решения дробных уравнений вводится с опорой на известный  учащимся  способ  решения  целых  уравнений,  содержащих дроби.</w:t>
      </w:r>
    </w:p>
    <w:p w:rsidR="00734A52" w:rsidRPr="00734A52" w:rsidRDefault="00734A52" w:rsidP="00734A5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4A52">
        <w:rPr>
          <w:rFonts w:ascii="Times New Roman" w:hAnsi="Times New Roman" w:cs="Times New Roman"/>
          <w:sz w:val="28"/>
          <w:szCs w:val="28"/>
        </w:rPr>
        <w:t xml:space="preserve">1) Решить уравнение: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76325" cy="4953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4A52">
        <w:rPr>
          <w:rFonts w:ascii="Times New Roman" w:hAnsi="Times New Roman" w:cs="Times New Roman"/>
          <w:sz w:val="28"/>
          <w:szCs w:val="28"/>
        </w:rPr>
        <w:t>= 2.</w:t>
      </w:r>
    </w:p>
    <w:p w:rsidR="00734A52" w:rsidRPr="00734A52" w:rsidRDefault="00734A52" w:rsidP="00734A5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4A52">
        <w:rPr>
          <w:rFonts w:ascii="Times New Roman" w:hAnsi="Times New Roman" w:cs="Times New Roman"/>
          <w:sz w:val="28"/>
          <w:szCs w:val="28"/>
        </w:rPr>
        <w:t>2) </w:t>
      </w:r>
      <w:r w:rsidRPr="00734A52">
        <w:rPr>
          <w:rFonts w:ascii="Times New Roman" w:hAnsi="Times New Roman" w:cs="Times New Roman"/>
          <w:spacing w:val="45"/>
          <w:sz w:val="28"/>
          <w:szCs w:val="28"/>
        </w:rPr>
        <w:t>Обратить внимание</w:t>
      </w:r>
      <w:r w:rsidRPr="00734A52">
        <w:rPr>
          <w:rFonts w:ascii="Times New Roman" w:hAnsi="Times New Roman" w:cs="Times New Roman"/>
          <w:sz w:val="28"/>
          <w:szCs w:val="28"/>
        </w:rPr>
        <w:t>: найти область определения уравнения или сделать проверку найденных корней.</w:t>
      </w:r>
    </w:p>
    <w:p w:rsidR="00734A52" w:rsidRPr="00734A52" w:rsidRDefault="00734A52" w:rsidP="00734A5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4A52">
        <w:rPr>
          <w:rFonts w:ascii="Times New Roman" w:hAnsi="Times New Roman" w:cs="Times New Roman"/>
          <w:sz w:val="28"/>
          <w:szCs w:val="28"/>
        </w:rPr>
        <w:t>3) Прокомментировать понятие «посторонний корень».</w:t>
      </w:r>
    </w:p>
    <w:p w:rsidR="00734A52" w:rsidRPr="00734A52" w:rsidRDefault="00734A52" w:rsidP="00734A5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4A52">
        <w:rPr>
          <w:rFonts w:ascii="Times New Roman" w:hAnsi="Times New Roman" w:cs="Times New Roman"/>
          <w:sz w:val="28"/>
          <w:szCs w:val="28"/>
        </w:rPr>
        <w:t>4) Сделать вывод о том, что нужно помнить, чтобы решить дробное уравнение.</w:t>
      </w:r>
    </w:p>
    <w:p w:rsidR="00734A52" w:rsidRPr="00734A52" w:rsidRDefault="00734A52" w:rsidP="00734A5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4A52">
        <w:rPr>
          <w:rFonts w:ascii="Times New Roman" w:hAnsi="Times New Roman" w:cs="Times New Roman"/>
          <w:sz w:val="28"/>
          <w:szCs w:val="28"/>
        </w:rPr>
        <w:t xml:space="preserve">5) Совместная деятельность учителя и </w:t>
      </w:r>
      <w:proofErr w:type="gramStart"/>
      <w:r w:rsidRPr="00734A5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34A52">
        <w:rPr>
          <w:rFonts w:ascii="Times New Roman" w:hAnsi="Times New Roman" w:cs="Times New Roman"/>
          <w:sz w:val="28"/>
          <w:szCs w:val="28"/>
        </w:rPr>
        <w:t>. Примеры 1, 2, 3, п. 3.3 учебника.</w:t>
      </w:r>
    </w:p>
    <w:p w:rsidR="00734A52" w:rsidRPr="00734A52" w:rsidRDefault="00734A52" w:rsidP="00734A52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4A52">
        <w:rPr>
          <w:rFonts w:ascii="Times New Roman" w:hAnsi="Times New Roman" w:cs="Times New Roman"/>
          <w:b/>
          <w:bCs/>
          <w:sz w:val="28"/>
          <w:szCs w:val="28"/>
        </w:rPr>
        <w:t>IV. Закрепление изученного материала.</w:t>
      </w:r>
    </w:p>
    <w:p w:rsidR="00734A52" w:rsidRPr="00734A52" w:rsidRDefault="00734A52" w:rsidP="00734A5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4A52">
        <w:rPr>
          <w:rFonts w:ascii="Times New Roman" w:hAnsi="Times New Roman" w:cs="Times New Roman"/>
          <w:sz w:val="28"/>
          <w:szCs w:val="28"/>
        </w:rPr>
        <w:t>№ 395 (д), № 396 (в).</w:t>
      </w:r>
    </w:p>
    <w:p w:rsidR="00734A52" w:rsidRPr="00734A52" w:rsidRDefault="00734A52" w:rsidP="00734A52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4A52">
        <w:rPr>
          <w:rFonts w:ascii="Times New Roman" w:hAnsi="Times New Roman" w:cs="Times New Roman"/>
          <w:b/>
          <w:bCs/>
          <w:sz w:val="28"/>
          <w:szCs w:val="28"/>
        </w:rPr>
        <w:t>V. Подведение итогов.</w:t>
      </w:r>
    </w:p>
    <w:p w:rsidR="00734A52" w:rsidRPr="00734A52" w:rsidRDefault="00734A52" w:rsidP="00734A5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4A52">
        <w:rPr>
          <w:rFonts w:ascii="Times New Roman" w:hAnsi="Times New Roman" w:cs="Times New Roman"/>
          <w:sz w:val="28"/>
          <w:szCs w:val="28"/>
        </w:rPr>
        <w:t xml:space="preserve">Выставить оценки </w:t>
      </w:r>
      <w:proofErr w:type="gramStart"/>
      <w:r w:rsidRPr="00734A5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734A52">
        <w:rPr>
          <w:rFonts w:ascii="Times New Roman" w:hAnsi="Times New Roman" w:cs="Times New Roman"/>
          <w:sz w:val="28"/>
          <w:szCs w:val="28"/>
        </w:rPr>
        <w:t xml:space="preserve"> за фронтальный опрос, активную работу на уроке.</w:t>
      </w:r>
    </w:p>
    <w:p w:rsidR="00734A52" w:rsidRPr="00734A52" w:rsidRDefault="00734A52" w:rsidP="00734A5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4A52">
        <w:rPr>
          <w:rFonts w:ascii="Times New Roman" w:hAnsi="Times New Roman" w:cs="Times New Roman"/>
          <w:b/>
          <w:bCs/>
          <w:sz w:val="28"/>
          <w:szCs w:val="28"/>
        </w:rPr>
        <w:t>Домашнее задание.</w:t>
      </w:r>
    </w:p>
    <w:p w:rsidR="00734A52" w:rsidRPr="00734A52" w:rsidRDefault="00734A52" w:rsidP="00734A5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4A52">
        <w:rPr>
          <w:rFonts w:ascii="Times New Roman" w:hAnsi="Times New Roman" w:cs="Times New Roman"/>
          <w:sz w:val="28"/>
          <w:szCs w:val="28"/>
        </w:rPr>
        <w:t>5П. 3.3; № 395 (а–в), № 398 (д), № 399 (а), № 401 (а).</w:t>
      </w:r>
    </w:p>
    <w:p w:rsidR="00EE4BC6" w:rsidRDefault="00EE4BC6"/>
    <w:sectPr w:rsidR="00EE4BC6" w:rsidSect="0082110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4A52"/>
    <w:rsid w:val="00411501"/>
    <w:rsid w:val="00734A52"/>
    <w:rsid w:val="00EE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A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302</Words>
  <Characters>1725</Characters>
  <Application>Microsoft Office Word</Application>
  <DocSecurity>0</DocSecurity>
  <Lines>14</Lines>
  <Paragraphs>4</Paragraphs>
  <ScaleCrop>false</ScaleCrop>
  <Company>home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 13</cp:lastModifiedBy>
  <cp:revision>2</cp:revision>
  <dcterms:created xsi:type="dcterms:W3CDTF">2014-01-15T16:08:00Z</dcterms:created>
  <dcterms:modified xsi:type="dcterms:W3CDTF">2014-01-17T08:44:00Z</dcterms:modified>
</cp:coreProperties>
</file>