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B2" w:rsidRPr="00C477C0" w:rsidRDefault="00892BB2" w:rsidP="00C477C0">
      <w:pPr>
        <w:tabs>
          <w:tab w:val="left" w:leader="underscore" w:pos="3764"/>
          <w:tab w:val="left" w:leader="underscore" w:pos="5938"/>
        </w:tabs>
        <w:spacing w:before="60" w:after="60"/>
        <w:ind w:left="20"/>
        <w:jc w:val="center"/>
        <w:rPr>
          <w:b/>
          <w:spacing w:val="10"/>
          <w:sz w:val="28"/>
          <w:szCs w:val="28"/>
        </w:rPr>
      </w:pPr>
      <w:bookmarkStart w:id="0" w:name="_Toc295126781"/>
      <w:r w:rsidRPr="00430414">
        <w:rPr>
          <w:b/>
          <w:sz w:val="28"/>
          <w:szCs w:val="28"/>
        </w:rPr>
        <w:t>Пояснительная записка</w:t>
      </w:r>
      <w:bookmarkEnd w:id="0"/>
    </w:p>
    <w:p w:rsidR="00892BB2" w:rsidRDefault="00892BB2" w:rsidP="00430414">
      <w:pPr>
        <w:ind w:left="426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92BB2" w:rsidRPr="00430414" w:rsidRDefault="00892BB2" w:rsidP="00430414">
      <w:pPr>
        <w:ind w:left="426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Программа кружка «Основы робототехники» </w:t>
      </w:r>
      <w:r w:rsidRPr="00430414">
        <w:rPr>
          <w:rFonts w:cs="Arial"/>
          <w:color w:val="000000"/>
        </w:rPr>
        <w:t xml:space="preserve">реализует </w:t>
      </w:r>
      <w:r>
        <w:rPr>
          <w:rFonts w:cs="Arial"/>
          <w:color w:val="000000"/>
        </w:rPr>
        <w:t>общеинтеллектуальное направление внеурочной деятельности.</w:t>
      </w:r>
    </w:p>
    <w:p w:rsidR="00892BB2" w:rsidRDefault="00892BB2" w:rsidP="00430414">
      <w:pPr>
        <w:ind w:left="360" w:firstLine="709"/>
        <w:jc w:val="both"/>
        <w:rPr>
          <w:rFonts w:cs="Arial"/>
          <w:color w:val="000000"/>
        </w:rPr>
      </w:pPr>
      <w:r w:rsidRPr="00430414">
        <w:rPr>
          <w:rFonts w:cs="Arial"/>
          <w:color w:val="000000"/>
        </w:rPr>
        <w:t xml:space="preserve">Программа составлена на основе авторской программы учителя информатики Нарышкиной А.В. «ПервоРобот </w:t>
      </w:r>
      <w:r w:rsidRPr="00430414">
        <w:rPr>
          <w:rFonts w:cs="Arial"/>
          <w:color w:val="000000"/>
          <w:lang w:val="en-US"/>
        </w:rPr>
        <w:t>LEGO</w:t>
      </w:r>
      <w:r w:rsidRPr="00430414">
        <w:rPr>
          <w:rFonts w:cs="Arial"/>
          <w:color w:val="000000"/>
        </w:rPr>
        <w:t xml:space="preserve">» сайт </w:t>
      </w:r>
      <w:r w:rsidRPr="00430414">
        <w:rPr>
          <w:rFonts w:cs="Arial"/>
          <w:color w:val="000000"/>
          <w:lang w:val="en-US"/>
        </w:rPr>
        <w:t>htt</w:t>
      </w:r>
      <w:r w:rsidRPr="00430414">
        <w:rPr>
          <w:rFonts w:cs="Arial"/>
          <w:color w:val="000000"/>
        </w:rPr>
        <w:t>:</w:t>
      </w:r>
      <w:r w:rsidRPr="00430414">
        <w:rPr>
          <w:rFonts w:cs="Arial"/>
          <w:color w:val="000000"/>
          <w:lang w:val="en-US"/>
        </w:rPr>
        <w:t>festival</w:t>
      </w:r>
      <w:r w:rsidRPr="00430414">
        <w:rPr>
          <w:rFonts w:cs="Arial"/>
          <w:color w:val="000000"/>
        </w:rPr>
        <w:t>.1</w:t>
      </w:r>
      <w:r w:rsidRPr="00430414">
        <w:rPr>
          <w:rFonts w:cs="Arial"/>
          <w:color w:val="000000"/>
          <w:lang w:val="en-US"/>
        </w:rPr>
        <w:t>september</w:t>
      </w:r>
      <w:r w:rsidRPr="00430414">
        <w:rPr>
          <w:rFonts w:cs="Arial"/>
          <w:color w:val="000000"/>
        </w:rPr>
        <w:t>.</w:t>
      </w:r>
      <w:r w:rsidRPr="00430414">
        <w:rPr>
          <w:rFonts w:cs="Arial"/>
          <w:color w:val="000000"/>
          <w:lang w:val="en-US"/>
        </w:rPr>
        <w:t>ru</w:t>
      </w:r>
      <w:r w:rsidRPr="00430414">
        <w:rPr>
          <w:rFonts w:cs="Arial"/>
          <w:color w:val="000000"/>
        </w:rPr>
        <w:t xml:space="preserve"> 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892BB2" w:rsidRPr="00430414" w:rsidRDefault="00892BB2" w:rsidP="00430414">
      <w:pPr>
        <w:ind w:left="360" w:firstLine="709"/>
        <w:jc w:val="both"/>
        <w:rPr>
          <w:rFonts w:cs="Arial"/>
          <w:color w:val="000000"/>
        </w:rPr>
      </w:pPr>
    </w:p>
    <w:p w:rsidR="00892BB2" w:rsidRPr="00430414" w:rsidRDefault="00892BB2" w:rsidP="00430414">
      <w:pPr>
        <w:ind w:firstLine="709"/>
        <w:jc w:val="both"/>
      </w:pPr>
      <w:r w:rsidRPr="00430414">
        <w:rPr>
          <w:b/>
        </w:rPr>
        <w:t>Категория слушателей, для которых предназначена программа</w:t>
      </w:r>
      <w:r w:rsidRPr="00430414">
        <w:t xml:space="preserve"> </w:t>
      </w:r>
    </w:p>
    <w:p w:rsidR="00892BB2" w:rsidRDefault="00892BB2" w:rsidP="00430414">
      <w:pPr>
        <w:ind w:firstLine="709"/>
        <w:jc w:val="both"/>
      </w:pPr>
      <w:r w:rsidRPr="00430414">
        <w:t xml:space="preserve">Настоящая программа учебного курса предназначена для учащихся 3 классов образовательных учреждений, которые впервые будут знакомиться с LEGO – технологиями. </w:t>
      </w:r>
    </w:p>
    <w:p w:rsidR="00892BB2" w:rsidRDefault="00892BB2" w:rsidP="00430414">
      <w:pPr>
        <w:ind w:firstLine="709"/>
        <w:jc w:val="both"/>
      </w:pPr>
      <w:r w:rsidRPr="00430414">
        <w:t>Занятия проводятся в группах (</w:t>
      </w:r>
      <w:r>
        <w:t>8-13</w:t>
      </w:r>
      <w:r w:rsidRPr="00430414">
        <w:t xml:space="preserve"> человек)  1 раз</w:t>
      </w:r>
      <w:r>
        <w:t xml:space="preserve"> в неделю по  90 </w:t>
      </w:r>
      <w:r w:rsidRPr="00430414">
        <w:t xml:space="preserve"> минут.</w:t>
      </w:r>
    </w:p>
    <w:p w:rsidR="00892BB2" w:rsidRPr="00430414" w:rsidRDefault="00892BB2" w:rsidP="00430414">
      <w:pPr>
        <w:ind w:firstLine="709"/>
        <w:jc w:val="both"/>
      </w:pPr>
    </w:p>
    <w:p w:rsidR="00892BB2" w:rsidRDefault="00892BB2" w:rsidP="00C477C0">
      <w:pPr>
        <w:jc w:val="center"/>
        <w:rPr>
          <w:b/>
          <w:sz w:val="28"/>
          <w:szCs w:val="28"/>
        </w:rPr>
      </w:pPr>
      <w:r w:rsidRPr="007D3404">
        <w:rPr>
          <w:b/>
          <w:sz w:val="28"/>
          <w:szCs w:val="28"/>
        </w:rPr>
        <w:t>Обоснование курса</w:t>
      </w:r>
    </w:p>
    <w:p w:rsidR="00892BB2" w:rsidRPr="007D3404" w:rsidRDefault="00892BB2" w:rsidP="00C477C0">
      <w:pPr>
        <w:jc w:val="center"/>
        <w:rPr>
          <w:sz w:val="28"/>
          <w:szCs w:val="28"/>
        </w:rPr>
      </w:pPr>
    </w:p>
    <w:p w:rsidR="00892BB2" w:rsidRPr="00430414" w:rsidRDefault="00892BB2" w:rsidP="00430414">
      <w:pPr>
        <w:ind w:firstLine="709"/>
        <w:jc w:val="both"/>
      </w:pPr>
      <w:r w:rsidRPr="00430414">
        <w:t xml:space="preserve"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892BB2" w:rsidRDefault="00892BB2" w:rsidP="00430414">
      <w:pPr>
        <w:ind w:firstLine="709"/>
        <w:jc w:val="both"/>
      </w:pPr>
      <w:r w:rsidRPr="00430414">
        <w:t xml:space="preserve"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892BB2" w:rsidRPr="00430414" w:rsidRDefault="00892BB2" w:rsidP="000D39D2">
      <w:pPr>
        <w:ind w:firstLine="709"/>
        <w:jc w:val="both"/>
      </w:pPr>
      <w:r w:rsidRPr="00430414"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892BB2" w:rsidRPr="00430414" w:rsidRDefault="00892BB2" w:rsidP="000D39D2">
      <w:pPr>
        <w:ind w:firstLine="709"/>
        <w:jc w:val="both"/>
      </w:pPr>
      <w:r w:rsidRPr="00430414">
        <w:t>Обучающая среда 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более логической.</w:t>
      </w:r>
    </w:p>
    <w:p w:rsidR="00892BB2" w:rsidRPr="00430414" w:rsidRDefault="00892BB2" w:rsidP="000D39D2">
      <w:pPr>
        <w:ind w:firstLine="709"/>
        <w:jc w:val="both"/>
      </w:pPr>
      <w:r w:rsidRPr="00430414">
        <w:t xml:space="preserve">Образовательная система 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 </w:t>
      </w:r>
    </w:p>
    <w:p w:rsidR="00892BB2" w:rsidRPr="00430414" w:rsidRDefault="00892BB2" w:rsidP="00430414">
      <w:pPr>
        <w:ind w:firstLine="709"/>
        <w:jc w:val="both"/>
      </w:pPr>
    </w:p>
    <w:p w:rsidR="00892BB2" w:rsidRDefault="00892BB2" w:rsidP="00430414">
      <w:pPr>
        <w:pStyle w:val="Ol"/>
        <w:ind w:firstLine="709"/>
        <w:rPr>
          <w:b/>
        </w:rPr>
      </w:pPr>
    </w:p>
    <w:p w:rsidR="00892BB2" w:rsidRDefault="00892BB2" w:rsidP="00430414">
      <w:pPr>
        <w:pStyle w:val="Ol"/>
        <w:ind w:firstLine="709"/>
        <w:rPr>
          <w:b/>
        </w:rPr>
      </w:pPr>
    </w:p>
    <w:p w:rsidR="00892BB2" w:rsidRDefault="00892BB2" w:rsidP="00430414">
      <w:pPr>
        <w:pStyle w:val="Ol"/>
        <w:ind w:firstLine="709"/>
        <w:rPr>
          <w:b/>
        </w:rPr>
      </w:pPr>
    </w:p>
    <w:p w:rsidR="00892BB2" w:rsidRDefault="00892BB2" w:rsidP="00430414">
      <w:pPr>
        <w:pStyle w:val="Ol"/>
        <w:ind w:firstLine="709"/>
        <w:rPr>
          <w:b/>
        </w:rPr>
      </w:pPr>
    </w:p>
    <w:p w:rsidR="00892BB2" w:rsidRPr="00430414" w:rsidRDefault="00892BB2" w:rsidP="00430414">
      <w:pPr>
        <w:pStyle w:val="Ol"/>
        <w:ind w:firstLine="709"/>
      </w:pPr>
      <w:r w:rsidRPr="00430414">
        <w:rPr>
          <w:b/>
        </w:rPr>
        <w:t>Цели работы курса:</w:t>
      </w:r>
      <w:r w:rsidRPr="00430414">
        <w:t xml:space="preserve"> </w:t>
      </w:r>
    </w:p>
    <w:p w:rsidR="00892BB2" w:rsidRPr="00430414" w:rsidRDefault="00892BB2" w:rsidP="00430414">
      <w:pPr>
        <w:pStyle w:val="Li"/>
        <w:numPr>
          <w:ilvl w:val="0"/>
          <w:numId w:val="1"/>
        </w:numPr>
        <w:tabs>
          <w:tab w:val="clear" w:pos="720"/>
          <w:tab w:val="num" w:pos="1800"/>
        </w:tabs>
        <w:ind w:firstLine="709"/>
      </w:pPr>
      <w:r w:rsidRPr="00430414">
        <w:t xml:space="preserve">Организация занятости школьников во внеурочное время. </w:t>
      </w:r>
    </w:p>
    <w:p w:rsidR="00892BB2" w:rsidRPr="00430414" w:rsidRDefault="00892BB2" w:rsidP="00430414">
      <w:pPr>
        <w:pStyle w:val="Li"/>
        <w:numPr>
          <w:ilvl w:val="0"/>
          <w:numId w:val="1"/>
        </w:numPr>
        <w:tabs>
          <w:tab w:val="clear" w:pos="720"/>
          <w:tab w:val="num" w:pos="1800"/>
        </w:tabs>
        <w:ind w:firstLine="709"/>
      </w:pPr>
      <w:r w:rsidRPr="00430414">
        <w:t xml:space="preserve">Всестороннее развитие личности учащегося: </w:t>
      </w:r>
    </w:p>
    <w:p w:rsidR="00892BB2" w:rsidRPr="00430414" w:rsidRDefault="00892BB2" w:rsidP="00430414">
      <w:pPr>
        <w:pStyle w:val="Li"/>
        <w:numPr>
          <w:ilvl w:val="0"/>
          <w:numId w:val="2"/>
        </w:numPr>
        <w:tabs>
          <w:tab w:val="clear" w:pos="1416"/>
          <w:tab w:val="num" w:pos="2520"/>
        </w:tabs>
        <w:ind w:firstLine="709"/>
      </w:pPr>
      <w:r w:rsidRPr="00430414">
        <w:t xml:space="preserve">Развитие навыков конструирования </w:t>
      </w:r>
    </w:p>
    <w:p w:rsidR="00892BB2" w:rsidRPr="00430414" w:rsidRDefault="00892BB2" w:rsidP="00430414">
      <w:pPr>
        <w:pStyle w:val="Li"/>
        <w:numPr>
          <w:ilvl w:val="0"/>
          <w:numId w:val="2"/>
        </w:numPr>
        <w:tabs>
          <w:tab w:val="clear" w:pos="1416"/>
          <w:tab w:val="num" w:pos="2520"/>
        </w:tabs>
        <w:ind w:firstLine="709"/>
      </w:pPr>
      <w:r w:rsidRPr="00430414">
        <w:t xml:space="preserve">Развитие логического мышления </w:t>
      </w:r>
    </w:p>
    <w:p w:rsidR="00892BB2" w:rsidRPr="00430414" w:rsidRDefault="00892BB2" w:rsidP="00430414">
      <w:pPr>
        <w:pStyle w:val="Ol"/>
        <w:numPr>
          <w:ilvl w:val="0"/>
          <w:numId w:val="2"/>
        </w:numPr>
        <w:tabs>
          <w:tab w:val="clear" w:pos="1416"/>
          <w:tab w:val="num" w:pos="2520"/>
        </w:tabs>
        <w:ind w:firstLine="709"/>
      </w:pPr>
      <w:r w:rsidRPr="00430414">
        <w:t xml:space="preserve">Мотивация к изучению наук естественно – научного цикла: окружающего мира, краеведения,  физики, информатики, математики. </w:t>
      </w:r>
    </w:p>
    <w:p w:rsidR="00892BB2" w:rsidRPr="00430414" w:rsidRDefault="00892BB2" w:rsidP="00430414">
      <w:pPr>
        <w:pStyle w:val="Li"/>
        <w:numPr>
          <w:ilvl w:val="0"/>
          <w:numId w:val="2"/>
        </w:numPr>
      </w:pPr>
      <w:r w:rsidRPr="00430414">
        <w:t xml:space="preserve">Познакомить детей со способами взаимодействия при работе над совместным проектом в больших (5-6 человек) и малых (2-3 человека) группах </w:t>
      </w:r>
    </w:p>
    <w:p w:rsidR="00892BB2" w:rsidRPr="00430414" w:rsidRDefault="00892BB2" w:rsidP="00430414">
      <w:pPr>
        <w:pStyle w:val="Li"/>
        <w:numPr>
          <w:ilvl w:val="0"/>
          <w:numId w:val="2"/>
        </w:numPr>
      </w:pPr>
      <w:r w:rsidRPr="00430414">
        <w:rPr>
          <w:rFonts w:cs="Tahoma"/>
          <w:color w:val="000000"/>
        </w:rPr>
        <w:t xml:space="preserve"> 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892BB2" w:rsidRPr="00430414" w:rsidRDefault="00892BB2" w:rsidP="00430414">
      <w:pPr>
        <w:ind w:firstLine="709"/>
      </w:pPr>
    </w:p>
    <w:p w:rsidR="00892BB2" w:rsidRPr="00430414" w:rsidRDefault="00892BB2" w:rsidP="00430414">
      <w:pPr>
        <w:ind w:firstLine="709"/>
      </w:pPr>
      <w:r w:rsidRPr="00430414">
        <w:rPr>
          <w:b/>
        </w:rPr>
        <w:t>Основными задачами</w:t>
      </w:r>
      <w:r w:rsidRPr="00430414">
        <w:t xml:space="preserve"> занятий   являются:</w:t>
      </w:r>
    </w:p>
    <w:p w:rsidR="00892BB2" w:rsidRPr="00430414" w:rsidRDefault="00892BB2" w:rsidP="00430414">
      <w:pPr>
        <w:ind w:firstLine="709"/>
      </w:pPr>
      <w:r w:rsidRPr="00430414">
        <w:t xml:space="preserve">• обеспечивать комфортное самочувствие ребенка; </w:t>
      </w:r>
    </w:p>
    <w:p w:rsidR="00892BB2" w:rsidRPr="00430414" w:rsidRDefault="00892BB2" w:rsidP="00430414">
      <w:pPr>
        <w:ind w:firstLine="709"/>
      </w:pPr>
      <w:r w:rsidRPr="00430414">
        <w:t>• развивать творческие способности и логическое мышление детей;</w:t>
      </w:r>
    </w:p>
    <w:p w:rsidR="00892BB2" w:rsidRPr="00430414" w:rsidRDefault="00892BB2" w:rsidP="00430414">
      <w:pPr>
        <w:ind w:firstLine="709"/>
      </w:pPr>
      <w:r w:rsidRPr="00430414">
        <w:t>• развивать образное, техническое мышление и умение выразить свой замысел;</w:t>
      </w:r>
    </w:p>
    <w:p w:rsidR="00892BB2" w:rsidRPr="00430414" w:rsidRDefault="00892BB2" w:rsidP="00430414">
      <w:pPr>
        <w:ind w:firstLine="709"/>
      </w:pPr>
      <w:r w:rsidRPr="00430414">
        <w:t xml:space="preserve">• развивать умения работать по предложенным инструкциям по сборке моделей; </w:t>
      </w:r>
    </w:p>
    <w:p w:rsidR="00892BB2" w:rsidRPr="00430414" w:rsidRDefault="00892BB2" w:rsidP="00430414">
      <w:pPr>
        <w:ind w:firstLine="709"/>
      </w:pPr>
      <w:r w:rsidRPr="00430414">
        <w:t xml:space="preserve">• развивать умения творчески подходить к решению задачи; </w:t>
      </w:r>
    </w:p>
    <w:p w:rsidR="00892BB2" w:rsidRPr="00430414" w:rsidRDefault="00892BB2" w:rsidP="00430414">
      <w:pPr>
        <w:ind w:firstLine="709"/>
      </w:pPr>
      <w:r w:rsidRPr="00430414">
        <w:t xml:space="preserve"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892BB2" w:rsidRPr="00430414" w:rsidRDefault="00892BB2" w:rsidP="00430414"/>
    <w:p w:rsidR="00892BB2" w:rsidRPr="007D3404" w:rsidRDefault="00892BB2" w:rsidP="0043041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95126783"/>
      <w:r w:rsidRPr="007D3404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bookmarkEnd w:id="1"/>
    </w:p>
    <w:p w:rsidR="00892BB2" w:rsidRPr="00430414" w:rsidRDefault="00892BB2" w:rsidP="00430414"/>
    <w:p w:rsidR="00892BB2" w:rsidRPr="00430414" w:rsidRDefault="00892BB2" w:rsidP="00430414">
      <w:pPr>
        <w:ind w:left="360" w:firstLine="709"/>
        <w:jc w:val="both"/>
        <w:rPr>
          <w:b/>
          <w:i/>
        </w:rPr>
      </w:pPr>
      <w:r w:rsidRPr="00430414">
        <w:rPr>
          <w:b/>
          <w:i/>
        </w:rPr>
        <w:t>Основные формы и приемы работы с учащимися:</w:t>
      </w:r>
    </w:p>
    <w:p w:rsidR="00892BB2" w:rsidRPr="00430414" w:rsidRDefault="00892BB2" w:rsidP="00430414">
      <w:pPr>
        <w:numPr>
          <w:ilvl w:val="1"/>
          <w:numId w:val="3"/>
        </w:numPr>
        <w:tabs>
          <w:tab w:val="clear" w:pos="1440"/>
          <w:tab w:val="left" w:pos="1800"/>
        </w:tabs>
        <w:ind w:left="540" w:firstLine="709"/>
        <w:jc w:val="both"/>
      </w:pPr>
      <w:r w:rsidRPr="00430414">
        <w:t>Беседа</w:t>
      </w:r>
    </w:p>
    <w:p w:rsidR="00892BB2" w:rsidRPr="00430414" w:rsidRDefault="00892BB2" w:rsidP="00430414">
      <w:pPr>
        <w:numPr>
          <w:ilvl w:val="1"/>
          <w:numId w:val="3"/>
        </w:numPr>
        <w:tabs>
          <w:tab w:val="clear" w:pos="1440"/>
          <w:tab w:val="left" w:pos="1800"/>
        </w:tabs>
        <w:ind w:left="540" w:firstLine="709"/>
        <w:jc w:val="both"/>
      </w:pPr>
      <w:r w:rsidRPr="00430414">
        <w:t>Ролевая игра</w:t>
      </w:r>
    </w:p>
    <w:p w:rsidR="00892BB2" w:rsidRPr="00430414" w:rsidRDefault="00892BB2" w:rsidP="00430414">
      <w:pPr>
        <w:numPr>
          <w:ilvl w:val="1"/>
          <w:numId w:val="3"/>
        </w:numPr>
        <w:tabs>
          <w:tab w:val="clear" w:pos="1440"/>
          <w:tab w:val="left" w:pos="1800"/>
        </w:tabs>
        <w:ind w:left="540" w:firstLine="709"/>
        <w:jc w:val="both"/>
      </w:pPr>
      <w:r w:rsidRPr="00430414">
        <w:t>Познавательная игра</w:t>
      </w:r>
    </w:p>
    <w:p w:rsidR="00892BB2" w:rsidRPr="00430414" w:rsidRDefault="00892BB2" w:rsidP="00430414">
      <w:pPr>
        <w:numPr>
          <w:ilvl w:val="1"/>
          <w:numId w:val="3"/>
        </w:numPr>
        <w:tabs>
          <w:tab w:val="clear" w:pos="1440"/>
          <w:tab w:val="left" w:pos="1800"/>
        </w:tabs>
        <w:ind w:left="540" w:firstLine="709"/>
        <w:jc w:val="both"/>
      </w:pPr>
      <w:r>
        <w:t>Задание по образцу (</w:t>
      </w:r>
      <w:r w:rsidRPr="00430414">
        <w:t>с использованием инструкции)</w:t>
      </w:r>
    </w:p>
    <w:p w:rsidR="00892BB2" w:rsidRPr="00430414" w:rsidRDefault="00892BB2" w:rsidP="00430414">
      <w:pPr>
        <w:numPr>
          <w:ilvl w:val="1"/>
          <w:numId w:val="3"/>
        </w:numPr>
        <w:tabs>
          <w:tab w:val="clear" w:pos="1440"/>
          <w:tab w:val="left" w:pos="1800"/>
        </w:tabs>
        <w:ind w:left="540" w:firstLine="709"/>
        <w:jc w:val="both"/>
      </w:pPr>
      <w:r>
        <w:t>Творческое моделирование (</w:t>
      </w:r>
      <w:r w:rsidRPr="00430414">
        <w:t>создание модели-рисунка)</w:t>
      </w:r>
    </w:p>
    <w:p w:rsidR="00892BB2" w:rsidRPr="00430414" w:rsidRDefault="00892BB2" w:rsidP="00430414">
      <w:pPr>
        <w:numPr>
          <w:ilvl w:val="1"/>
          <w:numId w:val="3"/>
        </w:numPr>
        <w:tabs>
          <w:tab w:val="clear" w:pos="1440"/>
          <w:tab w:val="left" w:pos="1800"/>
        </w:tabs>
        <w:ind w:left="540" w:firstLine="709"/>
        <w:jc w:val="both"/>
      </w:pPr>
      <w:r w:rsidRPr="00430414">
        <w:t>Викторина</w:t>
      </w:r>
    </w:p>
    <w:p w:rsidR="00892BB2" w:rsidRPr="00430414" w:rsidRDefault="00892BB2" w:rsidP="00430414">
      <w:pPr>
        <w:numPr>
          <w:ilvl w:val="1"/>
          <w:numId w:val="3"/>
        </w:numPr>
        <w:tabs>
          <w:tab w:val="clear" w:pos="1440"/>
          <w:tab w:val="left" w:pos="1800"/>
        </w:tabs>
        <w:ind w:left="540" w:firstLine="709"/>
        <w:jc w:val="both"/>
      </w:pPr>
      <w:r w:rsidRPr="00430414">
        <w:t>Проект</w:t>
      </w:r>
    </w:p>
    <w:p w:rsidR="00892BB2" w:rsidRPr="003F362F" w:rsidRDefault="00892BB2" w:rsidP="00430414">
      <w:pPr>
        <w:ind w:left="360" w:firstLine="709"/>
        <w:jc w:val="both"/>
        <w:rPr>
          <w:b/>
          <w:i/>
        </w:rPr>
      </w:pPr>
      <w:r w:rsidRPr="003F362F">
        <w:rPr>
          <w:b/>
          <w:i/>
        </w:rPr>
        <w:t>Материально-техническое  оснащение образовательного процесса:</w:t>
      </w:r>
    </w:p>
    <w:p w:rsidR="00892BB2" w:rsidRPr="00430414" w:rsidRDefault="00892BB2" w:rsidP="00430414">
      <w:pPr>
        <w:numPr>
          <w:ilvl w:val="0"/>
          <w:numId w:val="4"/>
        </w:numPr>
        <w:tabs>
          <w:tab w:val="clear" w:pos="1080"/>
          <w:tab w:val="left" w:pos="1800"/>
        </w:tabs>
        <w:ind w:left="540" w:firstLine="709"/>
        <w:jc w:val="both"/>
      </w:pPr>
      <w:r w:rsidRPr="00430414">
        <w:t>Конструкторы ЛЕГО, технологические карты, книга с инструкциями</w:t>
      </w:r>
    </w:p>
    <w:p w:rsidR="00892BB2" w:rsidRPr="00430414" w:rsidRDefault="00892BB2" w:rsidP="00430414">
      <w:pPr>
        <w:numPr>
          <w:ilvl w:val="0"/>
          <w:numId w:val="4"/>
        </w:numPr>
        <w:tabs>
          <w:tab w:val="clear" w:pos="1080"/>
          <w:tab w:val="left" w:pos="1800"/>
        </w:tabs>
        <w:ind w:left="540" w:firstLine="709"/>
        <w:jc w:val="both"/>
      </w:pPr>
      <w:r w:rsidRPr="00430414">
        <w:t>Конструктор Лего, Лего</w:t>
      </w:r>
      <w:r w:rsidRPr="00430414">
        <w:rPr>
          <w:lang w:val="en-US"/>
        </w:rPr>
        <w:t>Vedo</w:t>
      </w:r>
      <w:r w:rsidRPr="00430414">
        <w:t xml:space="preserve"> </w:t>
      </w:r>
    </w:p>
    <w:p w:rsidR="00892BB2" w:rsidRPr="000D39D2" w:rsidRDefault="00892BB2" w:rsidP="000D39D2">
      <w:pPr>
        <w:numPr>
          <w:ilvl w:val="0"/>
          <w:numId w:val="4"/>
        </w:numPr>
        <w:tabs>
          <w:tab w:val="clear" w:pos="1080"/>
          <w:tab w:val="left" w:pos="1800"/>
        </w:tabs>
        <w:ind w:left="540" w:firstLine="709"/>
        <w:jc w:val="both"/>
      </w:pPr>
      <w:r w:rsidRPr="00430414">
        <w:t>Компьютер, проектор, экран</w:t>
      </w:r>
      <w:bookmarkStart w:id="2" w:name="_Toc295126784"/>
    </w:p>
    <w:p w:rsidR="00892BB2" w:rsidRPr="000D39D2" w:rsidRDefault="00892BB2" w:rsidP="000D39D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D3404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bookmarkEnd w:id="2"/>
    </w:p>
    <w:p w:rsidR="00892BB2" w:rsidRPr="00C477C0" w:rsidRDefault="00892BB2" w:rsidP="007D3404">
      <w:pPr>
        <w:pStyle w:val="3"/>
        <w:spacing w:before="0"/>
        <w:ind w:firstLine="709"/>
        <w:rPr>
          <w:sz w:val="24"/>
          <w:szCs w:val="24"/>
        </w:rPr>
      </w:pPr>
      <w:r w:rsidRPr="00C477C0">
        <w:rPr>
          <w:sz w:val="24"/>
          <w:szCs w:val="24"/>
        </w:rPr>
        <w:t>Личностные, метапредметные и предметные</w:t>
      </w:r>
      <w:r>
        <w:rPr>
          <w:sz w:val="24"/>
          <w:szCs w:val="24"/>
        </w:rPr>
        <w:t xml:space="preserve">  </w:t>
      </w:r>
      <w:r w:rsidRPr="00C477C0">
        <w:rPr>
          <w:sz w:val="24"/>
          <w:szCs w:val="24"/>
        </w:rPr>
        <w:t>результаты освоения курса:</w:t>
      </w:r>
    </w:p>
    <w:p w:rsidR="00892BB2" w:rsidRPr="00C477C0" w:rsidRDefault="00892BB2" w:rsidP="00C477C0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</w:p>
    <w:p w:rsidR="00892BB2" w:rsidRPr="00C477C0" w:rsidRDefault="00892BB2" w:rsidP="00C477C0">
      <w:pPr>
        <w:ind w:left="426"/>
        <w:jc w:val="both"/>
      </w:pPr>
      <w:r w:rsidRPr="00C477C0">
        <w:rPr>
          <w:b/>
        </w:rPr>
        <w:t>Личностными результатами</w:t>
      </w:r>
      <w:r w:rsidRPr="00C477C0">
        <w:t xml:space="preserve"> изучения курса «Робототехника» является формирование следующих умений: </w:t>
      </w:r>
    </w:p>
    <w:p w:rsidR="00892BB2" w:rsidRPr="00C477C0" w:rsidRDefault="00892BB2" w:rsidP="00C477C0">
      <w:pPr>
        <w:pStyle w:val="3"/>
        <w:numPr>
          <w:ilvl w:val="0"/>
          <w:numId w:val="8"/>
        </w:numPr>
        <w:spacing w:before="0"/>
        <w:ind w:left="426" w:firstLine="0"/>
        <w:jc w:val="both"/>
        <w:rPr>
          <w:b w:val="0"/>
          <w:sz w:val="24"/>
          <w:szCs w:val="24"/>
        </w:rPr>
      </w:pPr>
      <w:r w:rsidRPr="00C477C0">
        <w:rPr>
          <w:b w:val="0"/>
          <w:sz w:val="24"/>
          <w:szCs w:val="24"/>
        </w:rPr>
        <w:t>оценивать</w:t>
      </w:r>
      <w:r w:rsidRPr="00C477C0">
        <w:rPr>
          <w:sz w:val="24"/>
          <w:szCs w:val="24"/>
        </w:rPr>
        <w:t xml:space="preserve"> </w:t>
      </w:r>
      <w:r w:rsidRPr="00C477C0">
        <w:rPr>
          <w:b w:val="0"/>
          <w:sz w:val="24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C477C0">
        <w:rPr>
          <w:b w:val="0"/>
          <w:bCs/>
          <w:sz w:val="24"/>
          <w:szCs w:val="24"/>
        </w:rPr>
        <w:t>можно</w:t>
      </w:r>
      <w:r w:rsidRPr="00C477C0">
        <w:rPr>
          <w:bCs/>
          <w:sz w:val="24"/>
          <w:szCs w:val="24"/>
        </w:rPr>
        <w:t xml:space="preserve"> </w:t>
      </w:r>
      <w:r w:rsidRPr="00C477C0">
        <w:rPr>
          <w:b w:val="0"/>
          <w:bCs/>
          <w:i/>
          <w:sz w:val="24"/>
          <w:szCs w:val="24"/>
        </w:rPr>
        <w:t>оценить</w:t>
      </w:r>
      <w:r w:rsidRPr="00C477C0">
        <w:rPr>
          <w:b w:val="0"/>
          <w:sz w:val="24"/>
          <w:szCs w:val="24"/>
        </w:rPr>
        <w:t xml:space="preserve"> как хорошие или плохие;</w:t>
      </w:r>
    </w:p>
    <w:p w:rsidR="00892BB2" w:rsidRPr="00C477C0" w:rsidRDefault="00892BB2" w:rsidP="00C477C0">
      <w:pPr>
        <w:pStyle w:val="3"/>
        <w:numPr>
          <w:ilvl w:val="0"/>
          <w:numId w:val="8"/>
        </w:numPr>
        <w:spacing w:before="0"/>
        <w:ind w:left="426" w:firstLine="0"/>
        <w:jc w:val="both"/>
        <w:rPr>
          <w:b w:val="0"/>
          <w:sz w:val="24"/>
          <w:szCs w:val="24"/>
        </w:rPr>
      </w:pPr>
      <w:r w:rsidRPr="00C477C0">
        <w:rPr>
          <w:b w:val="0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892BB2" w:rsidRPr="00C477C0" w:rsidRDefault="00892BB2" w:rsidP="00C477C0">
      <w:pPr>
        <w:numPr>
          <w:ilvl w:val="0"/>
          <w:numId w:val="9"/>
        </w:numPr>
        <w:tabs>
          <w:tab w:val="left" w:pos="1845"/>
        </w:tabs>
        <w:ind w:left="426" w:firstLine="0"/>
        <w:jc w:val="both"/>
      </w:pPr>
      <w:r w:rsidRPr="00C477C0">
        <w:t>самостоятельно и творчески реализовывать собственные замыслы.</w:t>
      </w:r>
    </w:p>
    <w:p w:rsidR="00892BB2" w:rsidRPr="00C477C0" w:rsidRDefault="00892BB2" w:rsidP="00C477C0">
      <w:pPr>
        <w:tabs>
          <w:tab w:val="left" w:pos="1845"/>
        </w:tabs>
        <w:ind w:left="426"/>
        <w:jc w:val="both"/>
      </w:pPr>
    </w:p>
    <w:p w:rsidR="00892BB2" w:rsidRPr="00C477C0" w:rsidRDefault="00892BB2" w:rsidP="00C477C0">
      <w:pPr>
        <w:ind w:left="426"/>
        <w:jc w:val="both"/>
      </w:pPr>
      <w:r w:rsidRPr="00C477C0">
        <w:rPr>
          <w:b/>
        </w:rPr>
        <w:t>Метапредметными результатами</w:t>
      </w:r>
      <w:r w:rsidRPr="00C477C0">
        <w:t xml:space="preserve"> изучения курса «Робототехника» является формирование следующих универсальных учебных действий (УУД):</w:t>
      </w:r>
    </w:p>
    <w:p w:rsidR="00892BB2" w:rsidRPr="00C477C0" w:rsidRDefault="00892BB2" w:rsidP="00C477C0">
      <w:pPr>
        <w:tabs>
          <w:tab w:val="left" w:pos="1845"/>
        </w:tabs>
        <w:ind w:left="709"/>
        <w:jc w:val="both"/>
        <w:rPr>
          <w:b/>
        </w:rPr>
      </w:pPr>
      <w:r w:rsidRPr="00C477C0">
        <w:rPr>
          <w:b/>
          <w:i/>
        </w:rPr>
        <w:t xml:space="preserve">        </w:t>
      </w:r>
      <w:r w:rsidRPr="00C477C0">
        <w:rPr>
          <w:b/>
        </w:rPr>
        <w:t>Познавательные УУД:</w:t>
      </w:r>
    </w:p>
    <w:p w:rsidR="00892BB2" w:rsidRPr="00C477C0" w:rsidRDefault="00892BB2" w:rsidP="00C477C0">
      <w:pPr>
        <w:numPr>
          <w:ilvl w:val="0"/>
          <w:numId w:val="10"/>
        </w:numPr>
        <w:tabs>
          <w:tab w:val="left" w:pos="1845"/>
        </w:tabs>
        <w:ind w:left="709"/>
        <w:jc w:val="both"/>
      </w:pPr>
      <w:r w:rsidRPr="00C477C0">
        <w:t xml:space="preserve">определять,  различать и называть детали конструктора, </w:t>
      </w:r>
    </w:p>
    <w:p w:rsidR="00892BB2" w:rsidRPr="00C477C0" w:rsidRDefault="00892BB2" w:rsidP="00C477C0">
      <w:pPr>
        <w:numPr>
          <w:ilvl w:val="0"/>
          <w:numId w:val="10"/>
        </w:numPr>
        <w:tabs>
          <w:tab w:val="left" w:pos="1845"/>
        </w:tabs>
        <w:ind w:left="709"/>
        <w:jc w:val="both"/>
      </w:pPr>
      <w:r w:rsidRPr="00C477C0"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892BB2" w:rsidRPr="00C477C0" w:rsidRDefault="00892BB2" w:rsidP="00C477C0">
      <w:pPr>
        <w:numPr>
          <w:ilvl w:val="0"/>
          <w:numId w:val="10"/>
        </w:numPr>
        <w:tabs>
          <w:tab w:val="left" w:pos="1845"/>
        </w:tabs>
        <w:ind w:left="709"/>
        <w:jc w:val="both"/>
      </w:pPr>
      <w:r w:rsidRPr="00C477C0">
        <w:t>ориентироваться в своей системе знаний: отличать новое от уже известного.</w:t>
      </w:r>
    </w:p>
    <w:p w:rsidR="00892BB2" w:rsidRPr="00C477C0" w:rsidRDefault="00892BB2" w:rsidP="00C477C0">
      <w:pPr>
        <w:pStyle w:val="3"/>
        <w:numPr>
          <w:ilvl w:val="0"/>
          <w:numId w:val="10"/>
        </w:numPr>
        <w:spacing w:before="0"/>
        <w:ind w:left="709"/>
        <w:jc w:val="both"/>
        <w:rPr>
          <w:b w:val="0"/>
          <w:sz w:val="24"/>
          <w:szCs w:val="24"/>
        </w:rPr>
      </w:pPr>
      <w:r w:rsidRPr="00C477C0">
        <w:rPr>
          <w:b w:val="0"/>
          <w:sz w:val="24"/>
          <w:szCs w:val="24"/>
        </w:rPr>
        <w:t>перерабатывать полученную информацию: делать выводы в результате совместной работы всего класса,  сравнивать и группировать предметы и их образы;</w:t>
      </w:r>
    </w:p>
    <w:p w:rsidR="00892BB2" w:rsidRPr="00C477C0" w:rsidRDefault="00892BB2" w:rsidP="00C477C0">
      <w:pPr>
        <w:tabs>
          <w:tab w:val="left" w:pos="1845"/>
        </w:tabs>
        <w:ind w:left="709"/>
        <w:jc w:val="both"/>
        <w:rPr>
          <w:b/>
        </w:rPr>
      </w:pPr>
      <w:r w:rsidRPr="00C477C0">
        <w:rPr>
          <w:b/>
        </w:rPr>
        <w:t xml:space="preserve">    Регулятивные УУД:</w:t>
      </w:r>
    </w:p>
    <w:p w:rsidR="00892BB2" w:rsidRPr="00C477C0" w:rsidRDefault="00892BB2" w:rsidP="00C477C0">
      <w:pPr>
        <w:numPr>
          <w:ilvl w:val="0"/>
          <w:numId w:val="11"/>
        </w:numPr>
        <w:tabs>
          <w:tab w:val="left" w:pos="1845"/>
        </w:tabs>
        <w:ind w:left="709"/>
        <w:jc w:val="both"/>
        <w:rPr>
          <w:color w:val="000000"/>
          <w:spacing w:val="-1"/>
        </w:rPr>
      </w:pPr>
      <w:r w:rsidRPr="00C477C0">
        <w:rPr>
          <w:color w:val="000000"/>
          <w:spacing w:val="-1"/>
        </w:rPr>
        <w:t>уметь работать по предложенным инструкциям.</w:t>
      </w:r>
    </w:p>
    <w:p w:rsidR="00892BB2" w:rsidRPr="00C477C0" w:rsidRDefault="00892BB2" w:rsidP="00C477C0">
      <w:pPr>
        <w:numPr>
          <w:ilvl w:val="0"/>
          <w:numId w:val="11"/>
        </w:numPr>
        <w:tabs>
          <w:tab w:val="left" w:pos="1845"/>
        </w:tabs>
        <w:ind w:left="709"/>
        <w:jc w:val="both"/>
        <w:rPr>
          <w:color w:val="000000"/>
        </w:rPr>
      </w:pPr>
      <w:r w:rsidRPr="00C477C0">
        <w:rPr>
          <w:color w:val="000000"/>
          <w:spacing w:val="-1"/>
        </w:rPr>
        <w:t xml:space="preserve">умение излагать мысли в четкой логической последовательности, отстаивать свою </w:t>
      </w:r>
      <w:r w:rsidRPr="00C477C0">
        <w:rPr>
          <w:color w:val="000000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892BB2" w:rsidRPr="00C477C0" w:rsidRDefault="00892BB2" w:rsidP="00C477C0">
      <w:pPr>
        <w:numPr>
          <w:ilvl w:val="0"/>
          <w:numId w:val="11"/>
        </w:numPr>
        <w:ind w:left="709"/>
        <w:jc w:val="both"/>
      </w:pPr>
      <w:r w:rsidRPr="00C477C0">
        <w:t xml:space="preserve">определять и формулировать цель деятельности на занятии с помощью учителя; </w:t>
      </w:r>
    </w:p>
    <w:p w:rsidR="00892BB2" w:rsidRPr="00C477C0" w:rsidRDefault="00892BB2" w:rsidP="00C477C0">
      <w:pPr>
        <w:tabs>
          <w:tab w:val="left" w:pos="1845"/>
        </w:tabs>
        <w:ind w:left="709"/>
        <w:jc w:val="both"/>
        <w:rPr>
          <w:b/>
        </w:rPr>
      </w:pPr>
      <w:r w:rsidRPr="00C477C0">
        <w:rPr>
          <w:b/>
          <w:i/>
        </w:rPr>
        <w:t xml:space="preserve">    </w:t>
      </w:r>
      <w:r w:rsidRPr="00C477C0">
        <w:rPr>
          <w:b/>
        </w:rPr>
        <w:t>Коммуникативные УУД:</w:t>
      </w:r>
    </w:p>
    <w:p w:rsidR="00892BB2" w:rsidRPr="00C477C0" w:rsidRDefault="00892BB2" w:rsidP="00C477C0">
      <w:pPr>
        <w:numPr>
          <w:ilvl w:val="0"/>
          <w:numId w:val="12"/>
        </w:numPr>
        <w:shd w:val="clear" w:color="auto" w:fill="FFFFFF"/>
        <w:ind w:left="709"/>
        <w:jc w:val="both"/>
      </w:pPr>
      <w:r w:rsidRPr="00C477C0">
        <w:t xml:space="preserve">уметь работать в паре и в коллективе; уметь рассказывать о постройке. </w:t>
      </w:r>
    </w:p>
    <w:p w:rsidR="00892BB2" w:rsidRPr="00C477C0" w:rsidRDefault="00892BB2" w:rsidP="00C477C0">
      <w:pPr>
        <w:pStyle w:val="NormalWeb"/>
        <w:widowControl w:val="0"/>
        <w:numPr>
          <w:ilvl w:val="0"/>
          <w:numId w:val="12"/>
        </w:numPr>
        <w:shd w:val="clear" w:color="auto" w:fill="FFFFFF"/>
        <w:tabs>
          <w:tab w:val="left" w:pos="691"/>
        </w:tabs>
        <w:adjustRightInd w:val="0"/>
        <w:ind w:left="709"/>
        <w:jc w:val="both"/>
        <w:rPr>
          <w:color w:val="000000"/>
          <w:sz w:val="24"/>
          <w:szCs w:val="24"/>
        </w:rPr>
      </w:pPr>
      <w:r w:rsidRPr="00C477C0">
        <w:rPr>
          <w:color w:val="000000"/>
          <w:spacing w:val="-1"/>
          <w:sz w:val="24"/>
          <w:szCs w:val="24"/>
        </w:rPr>
        <w:t xml:space="preserve"> уметь  работать над проектом в команде, эффективно распределять обязанности.</w:t>
      </w:r>
    </w:p>
    <w:p w:rsidR="00892BB2" w:rsidRPr="00C477C0" w:rsidRDefault="00892BB2" w:rsidP="003F362F"/>
    <w:p w:rsidR="00892BB2" w:rsidRPr="00C477C0" w:rsidRDefault="00892BB2" w:rsidP="00430414">
      <w:pPr>
        <w:ind w:left="360" w:firstLine="709"/>
        <w:jc w:val="both"/>
        <w:rPr>
          <w:b/>
          <w:i/>
        </w:rPr>
      </w:pPr>
      <w:r w:rsidRPr="00C477C0">
        <w:rPr>
          <w:b/>
          <w:i/>
        </w:rPr>
        <w:t>Знания и умения, полученные учащимися в ходе реализации программы:</w:t>
      </w:r>
    </w:p>
    <w:p w:rsidR="00892BB2" w:rsidRPr="00C477C0" w:rsidRDefault="00892BB2" w:rsidP="00430414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 w:firstLine="709"/>
      </w:pPr>
      <w:r w:rsidRPr="00C477C0">
        <w:t>Знание  основных принципов механики;</w:t>
      </w:r>
    </w:p>
    <w:p w:rsidR="00892BB2" w:rsidRPr="00C477C0" w:rsidRDefault="00892BB2" w:rsidP="00430414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 w:firstLine="709"/>
      </w:pPr>
      <w:r w:rsidRPr="00C477C0">
        <w:t xml:space="preserve">Умение классифицировать материал для создания модели; </w:t>
      </w:r>
    </w:p>
    <w:p w:rsidR="00892BB2" w:rsidRPr="00C477C0" w:rsidRDefault="00892BB2" w:rsidP="00430414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 w:firstLine="709"/>
      </w:pPr>
      <w:r w:rsidRPr="00C477C0">
        <w:t xml:space="preserve">Умения работать по предложенным инструкциям; </w:t>
      </w:r>
    </w:p>
    <w:p w:rsidR="00892BB2" w:rsidRPr="00C477C0" w:rsidRDefault="00892BB2" w:rsidP="00430414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 w:firstLine="709"/>
      </w:pPr>
      <w:r w:rsidRPr="00C477C0">
        <w:t xml:space="preserve">Умения творчески подходить к решению задачи; </w:t>
      </w:r>
    </w:p>
    <w:p w:rsidR="00892BB2" w:rsidRPr="00C477C0" w:rsidRDefault="00892BB2" w:rsidP="00430414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 w:firstLine="709"/>
      </w:pPr>
      <w:r w:rsidRPr="00C477C0">
        <w:t xml:space="preserve">Умения довести решение задачи до работающей модели; </w:t>
      </w:r>
    </w:p>
    <w:p w:rsidR="00892BB2" w:rsidRPr="00C477C0" w:rsidRDefault="00892BB2" w:rsidP="00430414">
      <w:pPr>
        <w:pStyle w:val="Li"/>
        <w:numPr>
          <w:ilvl w:val="0"/>
          <w:numId w:val="5"/>
        </w:numPr>
        <w:tabs>
          <w:tab w:val="left" w:pos="1800"/>
        </w:tabs>
        <w:ind w:left="540" w:firstLine="709"/>
      </w:pPr>
      <w:r w:rsidRPr="00C477C0">
        <w:t xml:space="preserve"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892BB2" w:rsidRDefault="00892BB2" w:rsidP="00430414">
      <w:pPr>
        <w:pStyle w:val="Li"/>
        <w:numPr>
          <w:ilvl w:val="0"/>
          <w:numId w:val="5"/>
        </w:numPr>
        <w:tabs>
          <w:tab w:val="left" w:pos="1800"/>
        </w:tabs>
        <w:ind w:left="540" w:firstLine="709"/>
      </w:pPr>
      <w:r w:rsidRPr="00C477C0">
        <w:t xml:space="preserve">Умения работать над проектом в команде, эффективно распределять обязанности. </w:t>
      </w:r>
    </w:p>
    <w:p w:rsidR="00892BB2" w:rsidRPr="000D39D2" w:rsidRDefault="00892BB2" w:rsidP="000D39D2">
      <w:pPr>
        <w:pStyle w:val="ListParagraph"/>
        <w:ind w:left="1080"/>
        <w:jc w:val="both"/>
        <w:rPr>
          <w:b/>
        </w:rPr>
      </w:pPr>
      <w:r>
        <w:rPr>
          <w:b/>
        </w:rPr>
        <w:t>Диагностика</w:t>
      </w:r>
      <w:r w:rsidRPr="000D39D2">
        <w:rPr>
          <w:b/>
        </w:rPr>
        <w:t xml:space="preserve"> прод</w:t>
      </w:r>
      <w:r>
        <w:rPr>
          <w:b/>
        </w:rPr>
        <w:t xml:space="preserve">вижения обучающихся  отслеживается </w:t>
      </w:r>
      <w:r w:rsidRPr="000D39D2">
        <w:rPr>
          <w:b/>
        </w:rPr>
        <w:t xml:space="preserve"> на основе диагностической карты.</w:t>
      </w:r>
    </w:p>
    <w:p w:rsidR="00892BB2" w:rsidRDefault="00892BB2" w:rsidP="00326087">
      <w:pPr>
        <w:pStyle w:val="Li"/>
        <w:tabs>
          <w:tab w:val="left" w:pos="1800"/>
        </w:tabs>
        <w:ind w:left="1249" w:hanging="965"/>
      </w:pPr>
    </w:p>
    <w:p w:rsidR="00892BB2" w:rsidRPr="000A5DFE" w:rsidRDefault="00892BB2" w:rsidP="00D92291">
      <w:pPr>
        <w:pStyle w:val="Heading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95126785"/>
      <w:r w:rsidRPr="000A5DFE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bookmarkEnd w:id="3"/>
    </w:p>
    <w:tbl>
      <w:tblPr>
        <w:tblpPr w:leftFromText="180" w:rightFromText="180" w:horzAnchor="margin" w:tblpX="-432" w:tblpY="737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6"/>
        <w:gridCol w:w="532"/>
        <w:gridCol w:w="540"/>
        <w:gridCol w:w="3600"/>
        <w:gridCol w:w="2099"/>
        <w:gridCol w:w="2149"/>
        <w:gridCol w:w="2715"/>
        <w:gridCol w:w="2649"/>
      </w:tblGrid>
      <w:tr w:rsidR="00892BB2" w:rsidRPr="0027644E" w:rsidTr="006C0C66">
        <w:tc>
          <w:tcPr>
            <w:tcW w:w="1016" w:type="dxa"/>
            <w:vMerge w:val="restart"/>
          </w:tcPr>
          <w:p w:rsidR="00892BB2" w:rsidRPr="000A5DFE" w:rsidRDefault="00892BB2" w:rsidP="006C0C66">
            <w:r w:rsidRPr="000A5DFE">
              <w:t>№ п/п</w:t>
            </w:r>
          </w:p>
        </w:tc>
        <w:tc>
          <w:tcPr>
            <w:tcW w:w="1072" w:type="dxa"/>
            <w:gridSpan w:val="2"/>
          </w:tcPr>
          <w:p w:rsidR="00892BB2" w:rsidRPr="000A5DFE" w:rsidRDefault="00892BB2" w:rsidP="006C0C66">
            <w:pPr>
              <w:jc w:val="center"/>
            </w:pPr>
            <w:r w:rsidRPr="000A5DFE">
              <w:t>дата</w:t>
            </w:r>
          </w:p>
        </w:tc>
        <w:tc>
          <w:tcPr>
            <w:tcW w:w="3600" w:type="dxa"/>
            <w:vMerge w:val="restart"/>
          </w:tcPr>
          <w:p w:rsidR="00892BB2" w:rsidRPr="000A5DFE" w:rsidRDefault="00892BB2" w:rsidP="006C0C66">
            <w:pPr>
              <w:jc w:val="center"/>
            </w:pPr>
            <w:r w:rsidRPr="000A5DFE">
              <w:t>Тема занятия</w:t>
            </w:r>
          </w:p>
        </w:tc>
        <w:tc>
          <w:tcPr>
            <w:tcW w:w="9612" w:type="dxa"/>
            <w:gridSpan w:val="4"/>
            <w:vMerge w:val="restart"/>
          </w:tcPr>
          <w:p w:rsidR="00892BB2" w:rsidRPr="000A5DFE" w:rsidRDefault="00892BB2" w:rsidP="006C0C66">
            <w:pPr>
              <w:jc w:val="center"/>
              <w:rPr>
                <w:b/>
              </w:rPr>
            </w:pPr>
            <w:r w:rsidRPr="000A5DFE">
              <w:rPr>
                <w:b/>
              </w:rPr>
              <w:t>Виды деятельности</w:t>
            </w:r>
          </w:p>
        </w:tc>
      </w:tr>
      <w:tr w:rsidR="00892BB2" w:rsidRPr="0027644E" w:rsidTr="006C0C66">
        <w:trPr>
          <w:trHeight w:val="285"/>
        </w:trPr>
        <w:tc>
          <w:tcPr>
            <w:tcW w:w="1016" w:type="dxa"/>
            <w:vMerge/>
          </w:tcPr>
          <w:p w:rsidR="00892BB2" w:rsidRPr="000A5DFE" w:rsidRDefault="00892BB2" w:rsidP="006C0C66"/>
        </w:tc>
        <w:tc>
          <w:tcPr>
            <w:tcW w:w="532" w:type="dxa"/>
            <w:vMerge w:val="restart"/>
          </w:tcPr>
          <w:p w:rsidR="00892BB2" w:rsidRPr="000A5DFE" w:rsidRDefault="00892BB2" w:rsidP="006C0C66">
            <w:pPr>
              <w:jc w:val="center"/>
            </w:pPr>
            <w:r w:rsidRPr="000A5DFE">
              <w:t>план</w:t>
            </w:r>
          </w:p>
        </w:tc>
        <w:tc>
          <w:tcPr>
            <w:tcW w:w="540" w:type="dxa"/>
            <w:vMerge w:val="restart"/>
          </w:tcPr>
          <w:p w:rsidR="00892BB2" w:rsidRPr="000A5DFE" w:rsidRDefault="00892BB2" w:rsidP="006C0C66">
            <w:pPr>
              <w:jc w:val="center"/>
            </w:pPr>
            <w:r w:rsidRPr="000A5DFE">
              <w:t>факт</w:t>
            </w:r>
          </w:p>
        </w:tc>
        <w:tc>
          <w:tcPr>
            <w:tcW w:w="3600" w:type="dxa"/>
            <w:vMerge/>
          </w:tcPr>
          <w:p w:rsidR="00892BB2" w:rsidRPr="000A5DFE" w:rsidRDefault="00892BB2" w:rsidP="006C0C66">
            <w:pPr>
              <w:jc w:val="center"/>
            </w:pPr>
          </w:p>
        </w:tc>
        <w:tc>
          <w:tcPr>
            <w:tcW w:w="9612" w:type="dxa"/>
            <w:gridSpan w:val="4"/>
            <w:vMerge/>
          </w:tcPr>
          <w:p w:rsidR="00892BB2" w:rsidRPr="000A5DFE" w:rsidRDefault="00892BB2" w:rsidP="006C0C66">
            <w:pPr>
              <w:jc w:val="center"/>
              <w:rPr>
                <w:b/>
              </w:rPr>
            </w:pPr>
          </w:p>
        </w:tc>
      </w:tr>
      <w:tr w:rsidR="00892BB2" w:rsidRPr="0027644E" w:rsidTr="006C0C66">
        <w:tc>
          <w:tcPr>
            <w:tcW w:w="1016" w:type="dxa"/>
            <w:vMerge/>
          </w:tcPr>
          <w:p w:rsidR="00892BB2" w:rsidRPr="000A5DFE" w:rsidRDefault="00892BB2" w:rsidP="006C0C66">
            <w:pPr>
              <w:jc w:val="center"/>
            </w:pPr>
          </w:p>
        </w:tc>
        <w:tc>
          <w:tcPr>
            <w:tcW w:w="532" w:type="dxa"/>
            <w:vMerge/>
          </w:tcPr>
          <w:p w:rsidR="00892BB2" w:rsidRPr="000A5DFE" w:rsidRDefault="00892BB2" w:rsidP="006C0C66"/>
        </w:tc>
        <w:tc>
          <w:tcPr>
            <w:tcW w:w="540" w:type="dxa"/>
            <w:vMerge/>
          </w:tcPr>
          <w:p w:rsidR="00892BB2" w:rsidRPr="000A5DFE" w:rsidRDefault="00892BB2" w:rsidP="006C0C66"/>
        </w:tc>
        <w:tc>
          <w:tcPr>
            <w:tcW w:w="3600" w:type="dxa"/>
            <w:vMerge/>
          </w:tcPr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>
            <w:pPr>
              <w:jc w:val="center"/>
              <w:rPr>
                <w:highlight w:val="yellow"/>
              </w:rPr>
            </w:pPr>
            <w:r w:rsidRPr="000A5DFE">
              <w:rPr>
                <w:b/>
              </w:rPr>
              <w:t>личностные</w:t>
            </w:r>
          </w:p>
        </w:tc>
        <w:tc>
          <w:tcPr>
            <w:tcW w:w="2149" w:type="dxa"/>
          </w:tcPr>
          <w:p w:rsidR="00892BB2" w:rsidRPr="000A5DFE" w:rsidRDefault="00892BB2" w:rsidP="006C0C66">
            <w:r w:rsidRPr="000A5DFE">
              <w:rPr>
                <w:b/>
              </w:rPr>
              <w:t>познавательные</w:t>
            </w:r>
          </w:p>
        </w:tc>
        <w:tc>
          <w:tcPr>
            <w:tcW w:w="2715" w:type="dxa"/>
          </w:tcPr>
          <w:p w:rsidR="00892BB2" w:rsidRPr="000A5DFE" w:rsidRDefault="00892BB2" w:rsidP="006C0C66">
            <w:r w:rsidRPr="000A5DFE">
              <w:rPr>
                <w:b/>
              </w:rPr>
              <w:t>регулятивные</w:t>
            </w:r>
          </w:p>
        </w:tc>
        <w:tc>
          <w:tcPr>
            <w:tcW w:w="2649" w:type="dxa"/>
          </w:tcPr>
          <w:p w:rsidR="00892BB2" w:rsidRPr="000A5DFE" w:rsidRDefault="00892BB2" w:rsidP="006C0C66">
            <w:r w:rsidRPr="000A5DFE">
              <w:rPr>
                <w:b/>
              </w:rPr>
              <w:t>коммуникативные</w:t>
            </w:r>
          </w:p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1-2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Знакомство с ЛЕГО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>
            <w:r w:rsidRPr="000A5DFE">
              <w:t>пространственно-графическое моделирование</w:t>
            </w:r>
          </w:p>
          <w:p w:rsidR="00892BB2" w:rsidRPr="000A5DFE" w:rsidRDefault="00892BB2" w:rsidP="006C0C66">
            <w:r w:rsidRPr="000A5DFE">
              <w:t xml:space="preserve">(рисование) </w:t>
            </w:r>
          </w:p>
        </w:tc>
        <w:tc>
          <w:tcPr>
            <w:tcW w:w="2715" w:type="dxa"/>
          </w:tcPr>
          <w:p w:rsidR="00892BB2" w:rsidRPr="000A5DFE" w:rsidRDefault="00892BB2" w:rsidP="006C0C66">
            <w:r w:rsidRPr="000A5DFE">
              <w:t>соотнесение своих действий с целью и задачами деятельности;</w:t>
            </w:r>
          </w:p>
          <w:p w:rsidR="00892BB2" w:rsidRPr="000A5DFE" w:rsidRDefault="00892BB2" w:rsidP="006C0C66">
            <w:r w:rsidRPr="000A5DFE"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892BB2" w:rsidRPr="000A5DFE" w:rsidRDefault="00892BB2" w:rsidP="006C0C66">
            <w:r w:rsidRPr="000A5DFE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3-4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Знакомство  с ЛЕГО продолжается</w:t>
            </w:r>
          </w:p>
          <w:p w:rsidR="00892BB2" w:rsidRPr="000A5DFE" w:rsidRDefault="00892BB2" w:rsidP="006C0C66">
            <w:r w:rsidRPr="000A5DFE">
              <w:t>(Спонтанная индивидуальная ЛЕГО-игра)</w:t>
            </w:r>
          </w:p>
        </w:tc>
        <w:tc>
          <w:tcPr>
            <w:tcW w:w="2099" w:type="dxa"/>
          </w:tcPr>
          <w:p w:rsidR="00892BB2" w:rsidRPr="000A5DFE" w:rsidRDefault="00892BB2" w:rsidP="006C0C66">
            <w:r w:rsidRPr="000A5DFE">
              <w:t>Отношение к школе, учению и поведение в процессе учебной деятельности.</w:t>
            </w:r>
          </w:p>
        </w:tc>
        <w:tc>
          <w:tcPr>
            <w:tcW w:w="2149" w:type="dxa"/>
          </w:tcPr>
          <w:p w:rsidR="00892BB2" w:rsidRPr="000A5DFE" w:rsidRDefault="00892BB2" w:rsidP="006C0C66">
            <w:r w:rsidRPr="000A5DFE">
              <w:t>пространственно-графическое моделирование</w:t>
            </w:r>
          </w:p>
          <w:p w:rsidR="00892BB2" w:rsidRPr="000A5DFE" w:rsidRDefault="00892BB2" w:rsidP="006C0C66">
            <w:r w:rsidRPr="000A5DFE">
              <w:t>(моделирование)</w:t>
            </w:r>
          </w:p>
        </w:tc>
        <w:tc>
          <w:tcPr>
            <w:tcW w:w="2715" w:type="dxa"/>
          </w:tcPr>
          <w:p w:rsidR="00892BB2" w:rsidRPr="000A5DFE" w:rsidRDefault="00892BB2" w:rsidP="006C0C66">
            <w:r w:rsidRPr="000A5DFE">
              <w:t>соотнесение своих действий с целью и задачами деятельности;</w:t>
            </w:r>
          </w:p>
          <w:p w:rsidR="00892BB2" w:rsidRPr="000A5DFE" w:rsidRDefault="00892BB2" w:rsidP="006C0C66">
            <w:r w:rsidRPr="000A5DFE"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892BB2" w:rsidRPr="000A5DFE" w:rsidRDefault="00892BB2" w:rsidP="006C0C66">
            <w:r w:rsidRPr="000A5DFE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5-6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Путешествие по ЛЕГО-стране. Изучение механизмов.</w:t>
            </w:r>
          </w:p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>
            <w:r w:rsidRPr="000A5DFE">
              <w:t xml:space="preserve">Индивидуальные наклонности, </w:t>
            </w:r>
          </w:p>
        </w:tc>
        <w:tc>
          <w:tcPr>
            <w:tcW w:w="2149" w:type="dxa"/>
          </w:tcPr>
          <w:p w:rsidR="00892BB2" w:rsidRPr="000A5DFE" w:rsidRDefault="00892BB2" w:rsidP="006C0C66">
            <w:r w:rsidRPr="000A5DFE">
              <w:t>пространственно-графическое моделирование</w:t>
            </w:r>
          </w:p>
          <w:p w:rsidR="00892BB2" w:rsidRPr="000A5DFE" w:rsidRDefault="00892BB2" w:rsidP="006C0C66">
            <w:r w:rsidRPr="000A5DFE">
              <w:t>(рисование)</w:t>
            </w:r>
          </w:p>
        </w:tc>
        <w:tc>
          <w:tcPr>
            <w:tcW w:w="2715" w:type="dxa"/>
          </w:tcPr>
          <w:p w:rsidR="00892BB2" w:rsidRPr="000A5DFE" w:rsidRDefault="00892BB2" w:rsidP="006C0C66">
            <w:r w:rsidRPr="000A5DFE">
              <w:t>соотнесение своих действий с целью и задачами деятельности;</w:t>
            </w:r>
          </w:p>
          <w:p w:rsidR="00892BB2" w:rsidRPr="000A5DFE" w:rsidRDefault="00892BB2" w:rsidP="006C0C66">
            <w:r w:rsidRPr="000A5DFE"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892BB2" w:rsidRPr="000A5DFE" w:rsidRDefault="00892BB2" w:rsidP="006C0C66">
            <w:r w:rsidRPr="000A5DFE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7-8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Исследователи механизмов.</w:t>
            </w:r>
          </w:p>
          <w:p w:rsidR="00892BB2" w:rsidRPr="000A5DFE" w:rsidRDefault="00892BB2" w:rsidP="006C0C66">
            <w:r w:rsidRPr="000A5DFE">
              <w:rPr>
                <w:color w:val="000000"/>
              </w:rPr>
              <w:t>Зубчатые колёса. Промежуточное зубчатое колесо. Коронные зубчатые колёса.</w:t>
            </w:r>
          </w:p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>
            <w:r w:rsidRPr="000A5DFE">
              <w:t>пространственно-графическое моделирование</w:t>
            </w:r>
          </w:p>
          <w:p w:rsidR="00892BB2" w:rsidRPr="000A5DFE" w:rsidRDefault="00892BB2" w:rsidP="006C0C66">
            <w:r w:rsidRPr="000A5DFE">
              <w:t>(моделирование)</w:t>
            </w:r>
          </w:p>
        </w:tc>
        <w:tc>
          <w:tcPr>
            <w:tcW w:w="2715" w:type="dxa"/>
          </w:tcPr>
          <w:p w:rsidR="00892BB2" w:rsidRPr="000A5DFE" w:rsidRDefault="00892BB2" w:rsidP="006C0C66">
            <w:r w:rsidRPr="000A5DFE">
              <w:t>соотнесение своих действий с целью и задачами деятельности;</w:t>
            </w:r>
          </w:p>
          <w:p w:rsidR="00892BB2" w:rsidRPr="000A5DFE" w:rsidRDefault="00892BB2" w:rsidP="006C0C66">
            <w:r w:rsidRPr="000A5DFE"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892BB2" w:rsidRPr="000A5DFE" w:rsidRDefault="00892BB2" w:rsidP="006C0C66">
            <w:r w:rsidRPr="000A5DFE">
              <w:t>Умение работать в коллективе, группе</w:t>
            </w:r>
          </w:p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9-10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/>
          <w:p w:rsidR="00892BB2" w:rsidRPr="000A5DFE" w:rsidRDefault="00892BB2" w:rsidP="006C0C66">
            <w:r w:rsidRPr="000A5DFE">
              <w:rPr>
                <w:color w:val="000000"/>
              </w:rPr>
              <w:t>Конструирование и программирование заданных моделей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  <w:vMerge w:val="restart"/>
          </w:tcPr>
          <w:p w:rsidR="00892BB2" w:rsidRPr="000A5DFE" w:rsidRDefault="00892BB2" w:rsidP="006C0C66">
            <w:r w:rsidRPr="000A5DFE">
              <w:t>соотнесение своих действий с целью и задачами деятельности;</w:t>
            </w:r>
          </w:p>
          <w:p w:rsidR="00892BB2" w:rsidRPr="000A5DFE" w:rsidRDefault="00892BB2" w:rsidP="006C0C66">
            <w:r w:rsidRPr="000A5DFE"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892BB2" w:rsidRPr="000A5DFE" w:rsidRDefault="00892BB2" w:rsidP="006C0C66">
            <w:r w:rsidRPr="000A5DFE">
              <w:t>Обмен информацией в процессе общения</w:t>
            </w:r>
          </w:p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11-12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/>
          <w:p w:rsidR="00892BB2" w:rsidRPr="000A5DFE" w:rsidRDefault="00892BB2" w:rsidP="006C0C66">
            <w:r w:rsidRPr="000A5DFE">
              <w:rPr>
                <w:color w:val="000000"/>
              </w:rPr>
              <w:t>Конструирование и программирование заданных моделей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>
            <w:r w:rsidRPr="000A5DFE">
              <w:t>Установление отношений между данными и вопросом</w:t>
            </w:r>
          </w:p>
        </w:tc>
        <w:tc>
          <w:tcPr>
            <w:tcW w:w="2715" w:type="dxa"/>
            <w:vMerge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>
            <w:r w:rsidRPr="000A5DFE">
              <w:t>Решение поставленной задачи через общение в группе</w:t>
            </w:r>
          </w:p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13-14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Волшебные модели.</w:t>
            </w:r>
          </w:p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15-16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Модели: автомобили.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>
            <w:r w:rsidRPr="000A5DFE">
              <w:t>соотнесение своих действий с целью и задачами деятельности;</w:t>
            </w:r>
          </w:p>
          <w:p w:rsidR="00892BB2" w:rsidRPr="000A5DFE" w:rsidRDefault="00892BB2" w:rsidP="006C0C66">
            <w:r w:rsidRPr="000A5DFE"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892BB2" w:rsidRPr="000A5DFE" w:rsidRDefault="00892BB2" w:rsidP="006C0C66">
            <w:r w:rsidRPr="000A5DFE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17-18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Автомобили.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19-20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Проект «Рыцарский турнир»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>
            <w:r w:rsidRPr="000A5DFE">
              <w:t>Составление плана решения</w:t>
            </w:r>
          </w:p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21-22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Проект «Рыцарский турнир»</w:t>
            </w:r>
          </w:p>
        </w:tc>
        <w:tc>
          <w:tcPr>
            <w:tcW w:w="2099" w:type="dxa"/>
          </w:tcPr>
          <w:p w:rsidR="00892BB2" w:rsidRPr="000A5DFE" w:rsidRDefault="00892BB2" w:rsidP="006C0C66">
            <w:r w:rsidRPr="000A5DFE">
              <w:t>Отношение к школе, учению и поведение в процессе учебной деятельности.</w:t>
            </w:r>
          </w:p>
        </w:tc>
        <w:tc>
          <w:tcPr>
            <w:tcW w:w="2149" w:type="dxa"/>
          </w:tcPr>
          <w:p w:rsidR="00892BB2" w:rsidRPr="000A5DFE" w:rsidRDefault="00892BB2" w:rsidP="006C0C66">
            <w:r w:rsidRPr="000A5DFE">
              <w:t>Осуществление плана решения</w:t>
            </w:r>
          </w:p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23-24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Проект «Школьный двор»</w:t>
            </w:r>
          </w:p>
          <w:p w:rsidR="00892BB2" w:rsidRPr="000A5DFE" w:rsidRDefault="00892BB2" w:rsidP="006C0C66"/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  <w:vMerge w:val="restart"/>
          </w:tcPr>
          <w:p w:rsidR="00892BB2" w:rsidRPr="000A5DFE" w:rsidRDefault="00892BB2" w:rsidP="006C0C66">
            <w:r w:rsidRPr="000A5DFE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25-26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/>
          <w:p w:rsidR="00892BB2" w:rsidRPr="000A5DFE" w:rsidRDefault="00892BB2" w:rsidP="006C0C66">
            <w:r w:rsidRPr="000A5DFE">
              <w:t>Проект « дворец для принцессы»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  <w:vMerge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27-28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/>
          <w:p w:rsidR="00892BB2" w:rsidRPr="000A5DFE" w:rsidRDefault="00892BB2" w:rsidP="006C0C66">
            <w:r w:rsidRPr="000A5DFE">
              <w:t>Проект « Детская площадка»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29-30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Проект « Детская площадка»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31-32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Специальный транспорт</w:t>
            </w:r>
          </w:p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>
            <w:r w:rsidRPr="000A5DFE"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33-34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Водный транспорт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35-36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 xml:space="preserve">Проект «Водный транспорт» 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37-38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Проект «Район, в котором я живу!» Симметричность LEGO моделей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>
            <w:r w:rsidRPr="000A5DFE">
              <w:t>Установление отношений между данными и вопросом</w:t>
            </w:r>
          </w:p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39-40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Устойчивость LEGO моделей.</w:t>
            </w:r>
          </w:p>
          <w:p w:rsidR="00892BB2" w:rsidRPr="000A5DFE" w:rsidRDefault="00892BB2" w:rsidP="006C0C66">
            <w:r w:rsidRPr="000A5DFE">
              <w:t>Военный транспорт.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>
            <w:r w:rsidRPr="000A5DFE">
              <w:t>Установление отношений между данными и вопросом</w:t>
            </w:r>
          </w:p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41-42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Военный транспорт.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43-44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>
            <w:r w:rsidRPr="000A5DFE"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45-46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rPr>
                <w:color w:val="000000"/>
              </w:rPr>
              <w:t xml:space="preserve"> Голодный аллигатор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47-48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Проект «</w:t>
            </w:r>
            <w:r w:rsidRPr="000A5DFE">
              <w:rPr>
                <w:color w:val="000000"/>
              </w:rPr>
              <w:t xml:space="preserve"> Вратарь</w:t>
            </w:r>
            <w:r w:rsidRPr="000A5DFE">
              <w:rPr>
                <w:color w:val="000000"/>
              </w:rPr>
              <w:br/>
              <w:t xml:space="preserve"> Ликующие болельщики»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49-50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rPr>
                <w:color w:val="000000"/>
              </w:rPr>
              <w:t>Непотопляемый парусник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51-52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>Главная площадь в Моделирование достопримечательностей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53-54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rPr>
                <w:color w:val="000000"/>
              </w:rPr>
              <w:t>Обезьянка – барабанщица</w:t>
            </w:r>
            <w:r w:rsidRPr="000A5DFE">
              <w:t xml:space="preserve"> </w:t>
            </w:r>
          </w:p>
        </w:tc>
        <w:tc>
          <w:tcPr>
            <w:tcW w:w="2099" w:type="dxa"/>
          </w:tcPr>
          <w:p w:rsidR="00892BB2" w:rsidRPr="000A5DFE" w:rsidRDefault="00892BB2" w:rsidP="006C0C66">
            <w:r w:rsidRPr="000A5DFE"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55-56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rPr>
                <w:color w:val="000000"/>
              </w:rPr>
              <w:t>Обезьянка – барабанщица</w:t>
            </w:r>
          </w:p>
        </w:tc>
        <w:tc>
          <w:tcPr>
            <w:tcW w:w="2099" w:type="dxa"/>
          </w:tcPr>
          <w:p w:rsidR="00892BB2" w:rsidRPr="000A5DFE" w:rsidRDefault="00892BB2" w:rsidP="006C0C66">
            <w:r w:rsidRPr="000A5DFE"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>
            <w:r w:rsidRPr="000A5DFE">
              <w:t>Решение поставленной задачи через общение в группе</w:t>
            </w:r>
          </w:p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57-58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 xml:space="preserve">Любимый сказочный герой. Моделирование из  LEGO </w:t>
            </w:r>
            <w:r w:rsidRPr="000A5DFE">
              <w:rPr>
                <w:lang w:val="en-US"/>
              </w:rPr>
              <w:t>VEDO</w:t>
            </w:r>
          </w:p>
          <w:p w:rsidR="00892BB2" w:rsidRPr="000A5DFE" w:rsidRDefault="00892BB2" w:rsidP="006C0C66"/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>
            <w:r w:rsidRPr="000A5DFE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59-60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 xml:space="preserve">Моделирование сюжета из  LEGO </w:t>
            </w:r>
            <w:r w:rsidRPr="000A5DFE">
              <w:rPr>
                <w:lang w:val="en-US"/>
              </w:rPr>
              <w:t>VEDO</w:t>
            </w:r>
            <w:r w:rsidRPr="000A5DFE">
              <w:t>/</w:t>
            </w:r>
            <w:r w:rsidRPr="000A5DFE">
              <w:rPr>
                <w:color w:val="000000"/>
              </w:rPr>
              <w:t xml:space="preserve"> Порхающая птица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>
            <w:r w:rsidRPr="000A5DFE">
              <w:t>Решение поставленной задачи через общение в группе</w:t>
            </w:r>
          </w:p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61-62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 xml:space="preserve">.  Моделирование сюжета из  LEGO </w:t>
            </w:r>
            <w:r w:rsidRPr="000A5DFE">
              <w:rPr>
                <w:lang w:val="en-US"/>
              </w:rPr>
              <w:t>VEDO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63-64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 xml:space="preserve">  Моделирование сюжета из  LEGO </w:t>
            </w:r>
            <w:r w:rsidRPr="000A5DFE">
              <w:rPr>
                <w:lang w:val="en-US"/>
              </w:rPr>
              <w:t>VEDO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>
            <w:r w:rsidRPr="000A5DFE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892BB2" w:rsidRPr="000A5DFE" w:rsidRDefault="00892BB2" w:rsidP="006C0C66"/>
        </w:tc>
      </w:tr>
      <w:tr w:rsidR="00892BB2" w:rsidRPr="0027644E" w:rsidTr="006C0C66">
        <w:tc>
          <w:tcPr>
            <w:tcW w:w="1016" w:type="dxa"/>
          </w:tcPr>
          <w:p w:rsidR="00892BB2" w:rsidRPr="000A5DFE" w:rsidRDefault="00892BB2" w:rsidP="006C0C66">
            <w:r w:rsidRPr="000A5DFE">
              <w:t>65-68</w:t>
            </w:r>
          </w:p>
        </w:tc>
        <w:tc>
          <w:tcPr>
            <w:tcW w:w="532" w:type="dxa"/>
          </w:tcPr>
          <w:p w:rsidR="00892BB2" w:rsidRPr="000A5DFE" w:rsidRDefault="00892BB2" w:rsidP="006C0C66"/>
        </w:tc>
        <w:tc>
          <w:tcPr>
            <w:tcW w:w="540" w:type="dxa"/>
          </w:tcPr>
          <w:p w:rsidR="00892BB2" w:rsidRPr="000A5DFE" w:rsidRDefault="00892BB2" w:rsidP="006C0C66"/>
        </w:tc>
        <w:tc>
          <w:tcPr>
            <w:tcW w:w="3600" w:type="dxa"/>
          </w:tcPr>
          <w:p w:rsidR="00892BB2" w:rsidRPr="000A5DFE" w:rsidRDefault="00892BB2" w:rsidP="006C0C66">
            <w:r w:rsidRPr="000A5DFE">
              <w:t xml:space="preserve">Проект «LEGO и сказки» </w:t>
            </w:r>
          </w:p>
        </w:tc>
        <w:tc>
          <w:tcPr>
            <w:tcW w:w="2099" w:type="dxa"/>
          </w:tcPr>
          <w:p w:rsidR="00892BB2" w:rsidRPr="000A5DFE" w:rsidRDefault="00892BB2" w:rsidP="006C0C66"/>
        </w:tc>
        <w:tc>
          <w:tcPr>
            <w:tcW w:w="2149" w:type="dxa"/>
          </w:tcPr>
          <w:p w:rsidR="00892BB2" w:rsidRPr="000A5DFE" w:rsidRDefault="00892BB2" w:rsidP="006C0C66"/>
        </w:tc>
        <w:tc>
          <w:tcPr>
            <w:tcW w:w="2715" w:type="dxa"/>
          </w:tcPr>
          <w:p w:rsidR="00892BB2" w:rsidRPr="000A5DFE" w:rsidRDefault="00892BB2" w:rsidP="006C0C66"/>
        </w:tc>
        <w:tc>
          <w:tcPr>
            <w:tcW w:w="2649" w:type="dxa"/>
          </w:tcPr>
          <w:p w:rsidR="00892BB2" w:rsidRPr="000A5DFE" w:rsidRDefault="00892BB2" w:rsidP="006C0C66"/>
        </w:tc>
      </w:tr>
    </w:tbl>
    <w:p w:rsidR="00892BB2" w:rsidRDefault="00892BB2" w:rsidP="00D92291"/>
    <w:p w:rsidR="00892BB2" w:rsidRDefault="00892BB2" w:rsidP="00326087">
      <w:pPr>
        <w:pStyle w:val="Li"/>
        <w:tabs>
          <w:tab w:val="left" w:pos="1800"/>
        </w:tabs>
        <w:ind w:left="1249" w:hanging="965"/>
      </w:pPr>
    </w:p>
    <w:p w:rsidR="00892BB2" w:rsidRDefault="00892BB2" w:rsidP="00326087">
      <w:pPr>
        <w:pStyle w:val="Li"/>
        <w:tabs>
          <w:tab w:val="left" w:pos="1800"/>
        </w:tabs>
        <w:ind w:left="1249" w:hanging="965"/>
      </w:pPr>
    </w:p>
    <w:sectPr w:rsidR="00892BB2" w:rsidSect="00326087">
      <w:pgSz w:w="16838" w:h="11906" w:orient="landscape"/>
      <w:pgMar w:top="851" w:right="96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1C13CE"/>
    <w:multiLevelType w:val="hybridMultilevel"/>
    <w:tmpl w:val="DA84B44C"/>
    <w:lvl w:ilvl="0" w:tplc="06147B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rFonts w:cs="Times New Roman"/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414"/>
    <w:rsid w:val="000724B7"/>
    <w:rsid w:val="000A5DFE"/>
    <w:rsid w:val="000D39D2"/>
    <w:rsid w:val="0027644E"/>
    <w:rsid w:val="002C183F"/>
    <w:rsid w:val="00326087"/>
    <w:rsid w:val="003F362F"/>
    <w:rsid w:val="00430414"/>
    <w:rsid w:val="004A5F37"/>
    <w:rsid w:val="006C0C66"/>
    <w:rsid w:val="007D3404"/>
    <w:rsid w:val="007F2820"/>
    <w:rsid w:val="00892BB2"/>
    <w:rsid w:val="00962A87"/>
    <w:rsid w:val="00A74BB4"/>
    <w:rsid w:val="00C477C0"/>
    <w:rsid w:val="00D92291"/>
    <w:rsid w:val="00F8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41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Ol">
    <w:name w:val="Ol"/>
    <w:basedOn w:val="Normal"/>
    <w:uiPriority w:val="99"/>
    <w:rsid w:val="00430414"/>
    <w:pPr>
      <w:shd w:val="solid" w:color="FFFFFF" w:fill="auto"/>
    </w:pPr>
    <w:rPr>
      <w:shd w:val="solid" w:color="FFFFFF" w:fill="auto"/>
    </w:rPr>
  </w:style>
  <w:style w:type="paragraph" w:customStyle="1" w:styleId="Li">
    <w:name w:val="Li"/>
    <w:basedOn w:val="Normal"/>
    <w:uiPriority w:val="99"/>
    <w:rsid w:val="00430414"/>
    <w:pPr>
      <w:shd w:val="solid" w:color="FFFFFF" w:fill="auto"/>
    </w:pPr>
    <w:rPr>
      <w:shd w:val="solid" w:color="FFFFFF" w:fill="auto"/>
    </w:rPr>
  </w:style>
  <w:style w:type="paragraph" w:styleId="NoSpacing">
    <w:name w:val="No Spacing"/>
    <w:uiPriority w:val="99"/>
    <w:qFormat/>
    <w:rsid w:val="00C477C0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C477C0"/>
    <w:pPr>
      <w:spacing w:before="30" w:after="30"/>
    </w:pPr>
    <w:rPr>
      <w:sz w:val="20"/>
      <w:szCs w:val="20"/>
    </w:rPr>
  </w:style>
  <w:style w:type="paragraph" w:customStyle="1" w:styleId="3">
    <w:name w:val="Заголовок 3+"/>
    <w:basedOn w:val="Normal"/>
    <w:uiPriority w:val="99"/>
    <w:rsid w:val="00C477C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ListParagraph">
    <w:name w:val="List Paragraph"/>
    <w:basedOn w:val="Normal"/>
    <w:uiPriority w:val="99"/>
    <w:qFormat/>
    <w:rsid w:val="000D3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7</Pages>
  <Words>1813</Words>
  <Characters>10337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2014-10-30T08:45:00Z</cp:lastPrinted>
  <dcterms:created xsi:type="dcterms:W3CDTF">2014-10-30T07:19:00Z</dcterms:created>
  <dcterms:modified xsi:type="dcterms:W3CDTF">2014-11-05T15:31:00Z</dcterms:modified>
</cp:coreProperties>
</file>