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6E" w:rsidRPr="0017466E" w:rsidRDefault="00733311" w:rsidP="0017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  <w:bookmarkStart w:id="0" w:name="_GoBack"/>
      <w:bookmarkEnd w:id="0"/>
      <w:r w:rsidR="0017466E"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466E" w:rsidRPr="0017466E" w:rsidRDefault="0017466E" w:rsidP="0017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1.Анкета одарённости А. И. Савенкова</w:t>
      </w:r>
    </w:p>
    <w:p w:rsidR="0017466E" w:rsidRPr="0017466E" w:rsidRDefault="0017466E" w:rsidP="00174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6E" w:rsidRPr="0017466E" w:rsidRDefault="0017466E" w:rsidP="0017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№ 1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специальных способностей (по А.И. Савенкову).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одаренных к определенным видам человеческой деятельности детей А.И. Савенков предлагает рассматривать следующие личностные свойства и характеристики (на вопросы отвечать «да», «нет»):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Инструкция: </w:t>
      </w: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родитель  в  начале теста перечень характеристик, которые обычно наблюдаются у одарённых детей в разных сферах (изобразительно–художественной, музыкальной одарённости,  литературной, артистической, технической, лидерской, спортивной, интеллектуальной). Для того чтобы  определить в какой сфере у вашего ребёнка одарённость поставьте «+» напротив  утверждений, который соответствует особенностям вашего ребёнка.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изобразительно-художественной одаренности</w:t>
      </w: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рисунках нет однообразия. Ребенок оригинален в выборе сюжетов. В рисунках много разных предметов, людей и ситуаций;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вдумчивым и очень серьезным, когда видит хорошую картину, слышит музыку, прекрасно выполненную скульптуру, вещь;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оригинальные композиции из цветов, рисунков, камней, марок, открыток и т.д.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рисует, лепит, создает композиции, имеющие художественное назначение (украшение для дома, одежды);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рисунку или лепке для того, чтобы выразить свои чувства и настроение;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создавать объемные изображения, работать с глиной, пластилином, бумагой и клеем;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свою собственную оценку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произведениям искусства, пытается воспроизвести то, что ему понравилось в своем собственном рисунке или созданной игрушке, скульптуре.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музыкальной одаренности: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к музыкальным занятиям, пению;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 реагирует на характер и настроение музыки;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поет;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вкладывает много энергии, чувств в игру на инструменте, в песню или танец;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музыкальные записи;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пойти на концерт или туда, где можно слушать музыку;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играет на каком-нибудь инструменте;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пении и музыке стремится выразить свои чувства и настроение;</w:t>
      </w:r>
    </w:p>
    <w:p w:rsidR="0017466E" w:rsidRPr="0017466E" w:rsidRDefault="0017466E" w:rsidP="001746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собственные оригинальные мелодии.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литературной одаренности: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писать и сочинять рассказы и стихи;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легко построить рассказ, начиная от завязки сюжета и кончая разрешением какого-либо конфликта;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рассказывая о чем-то, умеет хорошо придерживаться выбранного сюжета, не теряет основную мысль;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придерживается только необходимых деталей в рассказах о событиях. Оставляет главное, наиболее характерное;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в своих рассказах такие слова, которые хорошо передают эмоциональные состояния героев, их переживания, чувства;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фантазировать, старается добавить что-то новое и необычное, когда рассказывает о чем-то уже знакомом и известном всем;</w:t>
      </w:r>
    </w:p>
    <w:p w:rsidR="0017466E" w:rsidRPr="0017466E" w:rsidRDefault="0017466E" w:rsidP="001746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 рассказе изобразить своих героев очень живыми, передает их характер, чувства, настроения.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артистической одаренности: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входит в роль какого-либо персонажа: человека, животного и других;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актерской игрой;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 тональность и выражение голоса, когда изображает другого человека;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разыгрывая драматическую сцену, способен понять и изобразить конфликт;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чувства через мимику, жесты, движения;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вызывать эмоциональные реакции у других людей, когда о чем-то с увлечением рассказывает;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большой легкостью драматизирует, передает чувства и эмоциональные переживания;</w:t>
      </w:r>
    </w:p>
    <w:p w:rsidR="0017466E" w:rsidRPr="0017466E" w:rsidRDefault="0017466E" w:rsidP="001746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игры–драматизации.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технической одаренности: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механизмами и машинами;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чинить легко испорченные приборы, использовать старые детали для создания новых поделок, игрушек, приборов;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разбираться в причинах и капризах механизмов, любит загадочные поломки и вопросы на «поиск»;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рисовать чертежи и схемы механизмов, разбираться в них;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(любит, когда ему читают) журналы и статьи о создании новых приборов, машин, механизмов;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обсуждать полезные события, изобретения, часто задумывается об этом;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много времени над конструированием и воплощением собственных «проектов» (модели летательных аппаратов, автомобилей, кораблей);</w:t>
      </w:r>
    </w:p>
    <w:p w:rsidR="0017466E" w:rsidRPr="0017466E" w:rsidRDefault="0017466E" w:rsidP="001746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легко осваивает компьютер.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лидерской одаренности: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со сверстниками;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уверенность в окружении незнакомых людей;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общается с детьми и взрослыми;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улавливает причины поступков других людей, мотивы их поведения. Хорошо понимает недосказанное;</w:t>
      </w:r>
    </w:p>
    <w:p w:rsidR="0017466E" w:rsidRPr="0017466E" w:rsidRDefault="0017466E" w:rsidP="001746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руководит играми и занятиями других детей;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склонен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на себя ответственность, выходящую за рамки, характерные для возраста;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дети предпочитают выбирать его в качестве партнера по играм и занятиям;</w:t>
      </w:r>
    </w:p>
    <w:p w:rsidR="0017466E" w:rsidRPr="0017466E" w:rsidRDefault="0017466E" w:rsidP="001746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даром убеждения, </w:t>
      </w: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внушать свои идеи другим.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спортивной одаренности: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энергичен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 впечатление ребенка, нуждающегося в большом объеме движений;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участвовать в спортивных играх и состязаниях;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выигрывает в разных спортивных играх у сверстников;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быстрее всех в детском саду, в классе;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движется легко, грациозно, имеет хорошую координацию движений;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ходить в походы, играть на открытых спортивных площадках;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предпочитает проводить свободное время в подвижных играх (хоккей, баскетбол, футбол);</w:t>
      </w:r>
    </w:p>
    <w:p w:rsidR="0017466E" w:rsidRPr="0017466E" w:rsidRDefault="0017466E" w:rsidP="001746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выносливее сверстников.</w:t>
      </w:r>
    </w:p>
    <w:p w:rsidR="0017466E" w:rsidRPr="0017466E" w:rsidRDefault="0017466E" w:rsidP="0017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интеллектуальной одаренности 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рассуждает, ясно мыслит, понимает </w:t>
      </w: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недосказанное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улавливает причины и мотивы поступков других людей;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хорошей памятью;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и быстро схватывает новый «учебный» материал;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очень много продуманных и оправданных ситуацией вопросов;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читать книги, причем по своей собственной «программе»;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т.д.);</w:t>
      </w:r>
    </w:p>
    <w:p w:rsidR="0017466E" w:rsidRPr="0017466E" w:rsidRDefault="0017466E" w:rsidP="0017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чувством собственного достоинства и здравого смысла, </w:t>
      </w:r>
      <w:proofErr w:type="gramStart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рассудителен</w:t>
      </w:r>
      <w:proofErr w:type="gramEnd"/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 годам, даже расчетлив;</w:t>
      </w:r>
    </w:p>
    <w:p w:rsidR="0017466E" w:rsidRPr="0017466E" w:rsidRDefault="0017466E" w:rsidP="001746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восприимчив, наблюдателен, быстро, но не обязательно остро, реагирует на все новое и неожиданное в жизни.</w:t>
      </w:r>
    </w:p>
    <w:p w:rsidR="0017466E" w:rsidRPr="0017466E" w:rsidRDefault="0017466E" w:rsidP="0017466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17466E" w:rsidRDefault="0017466E" w:rsidP="0017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Обработка данных: </w:t>
      </w:r>
      <w:r w:rsidRPr="001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в какой сфере у вас большее количество плюсов, именно этот вид одарённости у вашего ребёнка. Если у вас одинаковое количество плюсов по разным видам одарённости (например, художественно-эстетическая  и артистическая), то у вашего ребёнка есть большие творческие  возможности. </w:t>
      </w:r>
    </w:p>
    <w:p w:rsidR="0017466E" w:rsidRPr="0017466E" w:rsidRDefault="0017466E" w:rsidP="0017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6E" w:rsidRPr="0017466E" w:rsidRDefault="0017466E" w:rsidP="0017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6E" w:rsidRPr="0017466E" w:rsidRDefault="0017466E" w:rsidP="0017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6E" w:rsidRPr="0017466E" w:rsidRDefault="0017466E" w:rsidP="00174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 xml:space="preserve">Тест креативности </w:t>
      </w:r>
      <w:proofErr w:type="spellStart"/>
      <w:r w:rsidRPr="0017466E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Торренса</w:t>
      </w:r>
      <w:proofErr w:type="spellEnd"/>
      <w:r w:rsidRPr="0017466E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,</w:t>
      </w:r>
    </w:p>
    <w:p w:rsidR="0017466E" w:rsidRPr="0017466E" w:rsidRDefault="0017466E" w:rsidP="00174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7466E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 xml:space="preserve"> диагностика творческого мышления:</w:t>
      </w:r>
    </w:p>
    <w:p w:rsidR="0017466E" w:rsidRPr="0017466E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466E" w:rsidRPr="0017466E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17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 «Завершение фигуры».</w:t>
      </w:r>
    </w:p>
    <w:p w:rsidR="0017466E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Дорисуйте десять незаконченных стимульных фигур. А так же придумать название к каждому рисунку.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Интерпритация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466E" w:rsidRPr="0017466E" w:rsidRDefault="0017466E" w:rsidP="0017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proofErr w:type="spellStart"/>
      <w:r w:rsidRPr="0017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17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обратите внимание, все незаконченные фигуры имеют свою нумерацию, слева-направо и сверху-вниз: 1, 2, 3, ..10.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цифра (цифры), буква (буквы), очки, лицо человека, птица (любая), яблоко.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буква (буквы), дерево или его детали, лицо или фигура человека, метелка, рогатка, цветок, цифра (цифры).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цифра (цифры), буква (буквы), звуковые волны (радиоволны), колесо (колеса), месяц (луна), лицо человека, парусный корабль, лодка, фрукт, ягоды.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буква (буквы), волны, змея, знак вопроса, лицо или фигура человека, птица, улитка (червяк, гусеница), хвост животного, хобот слона, цифра (цифры).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цифра (цифры), буква (буквы), губы, зонт, корабль, лодка, лицо человека, мяч (шар), посуда.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ваза, молния, гроза, ступень, лестница, буква (буквы), цифра (цифры).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цифра (цифры), буква (буквы), машина, ключ, молот, очки, серп, совок (ковш).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цифра (цифры), буква (буквы), девочка, женщина, лицо или фигура человека, платье, ракета, цветок.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цифра (цифры), буква (буквы), волны, горы, холмы, губы, уши животных.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D648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цифра (цифры), буква (буквы), елка, дерево, сучья, клюв птицы, лиса, лицо человека, мордочка животного.</w:t>
      </w:r>
      <w:proofErr w:type="gramEnd"/>
    </w:p>
    <w:p w:rsidR="0017466E" w:rsidRDefault="0017466E" w:rsidP="0017466E">
      <w:pPr>
        <w:spacing w:before="100" w:beforeAutospacing="1" w:after="100" w:afterAutospacing="1" w:line="240" w:lineRule="auto"/>
        <w:rPr>
          <w:rFonts w:ascii="Times New Roman" w:eastAsia="Symbol" w:hAnsi="Times New Roman" w:cs="Times New Roman"/>
          <w:sz w:val="14"/>
          <w:szCs w:val="14"/>
          <w:lang w:eastAsia="ru-RU"/>
        </w:rPr>
      </w:pP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lastRenderedPageBreak/>
        <w:t>  </w:t>
      </w:r>
      <w:r w:rsidRPr="007D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«Сопротивление замыканию»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отображает «способность длительное время оставаться открытым новизне и разнообразию идей, достаточно долго откладывать принятие окончательного решения для того, чтобы совершить мыслительный скачок и создать оригинальную идею». Подсчитывается только в </w:t>
      </w:r>
      <w:proofErr w:type="spellStart"/>
      <w:r w:rsidRPr="001746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субтесте</w:t>
      </w:r>
      <w:proofErr w:type="spellEnd"/>
      <w:r w:rsidRPr="001746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Оценка от 0 до 2 баллов.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0 баллов: фигура замыкается самым быстрым и простым способом: с помощью прямой или кривой линии, сплошной штриховки или закрашивания, буквы и цифры так же равно 0 баллов.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балл: Решение превосходит простое замыкание фигуры. </w:t>
      </w: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Тестируемый</w:t>
      </w:r>
      <w:proofErr w:type="gramEnd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и просто замыкает фигуру, но после дополняет ее деталями снаружи. Если детали добавляются только внутри замкнутой фигуры, то ответ  равен 0 баллов.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балла: стимульная фигура не замыкается вообще, </w:t>
      </w: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оставаясь открытой частью рисунка или фигура замыкается с помощью</w:t>
      </w:r>
      <w:proofErr w:type="gramEnd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сложной конфигурации. Два балла так же присваивается в случае, если стимульная фигура остается открытой частью закрытой фигуры. Буквы и цифры - соответственно 0 баллов.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«Разработанность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— отражает способность детально разрабатывать придуманные идеи. Оценивается во всех трех </w:t>
      </w:r>
      <w:proofErr w:type="spell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субтестах</w:t>
      </w:r>
      <w:proofErr w:type="spellEnd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Принципы оценки:</w:t>
      </w: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Один балл начисляется за каждую существенную деталь </w:t>
      </w: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</w:t>
      </w:r>
      <w:proofErr w:type="gramEnd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дополняющую исходную стимульную фигуру, при этом детали, относящиеся к одному и тому же классу, оцениваются только один раз, например, у цветка много лепестков — все лепестки считаем как одну деталь. </w:t>
      </w:r>
      <w:proofErr w:type="gram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цветок имеет сердцевину (1 балл), 5 лепестков (+1 балл), стебель (+1), два листочка (+1), лепестки, сердцевина и листья заштрихованы (+1 балл) итого: 5 баллов за рисунок.</w:t>
      </w:r>
      <w:proofErr w:type="gramEnd"/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рисунок содержит несколько одинаковых предметов, то оценивается разработанность одного из них + еще один балл за идею нарисовать другие такие же предметы. Например: в саду может быть несколько одинаковых деревьев, в небе — одинаковые облака и т.п. По одному дополнительному баллу дается за каждую существенную деталь из цветков, деревьев, птиц и один балл за идею нарисовать таких же птиц, облака и т.п.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предметы повторяются, но каждый из них имеет отличительную деталь, то необходимо дать по одному баллу за каждую отличительную деталь. Например: цветов много, но у каждого свой цвет — по одному новому баллу за каждый цвет.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D648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примитивные изображения с минимальной «разработанностью» оцениваются в 0 баллов.</w:t>
      </w:r>
    </w:p>
    <w:p w:rsidR="0017466E" w:rsidRDefault="0017466E" w:rsidP="0017466E">
      <w:pPr>
        <w:spacing w:before="100" w:beforeAutospacing="1" w:after="100" w:afterAutospacing="1" w:line="240" w:lineRule="auto"/>
        <w:ind w:left="720" w:hanging="360"/>
        <w:rPr>
          <w:rFonts w:ascii="Times New Roman" w:eastAsia="Symbol" w:hAnsi="Times New Roman" w:cs="Times New Roman"/>
          <w:sz w:val="14"/>
          <w:szCs w:val="14"/>
          <w:lang w:eastAsia="ru-RU"/>
        </w:rPr>
      </w:pPr>
    </w:p>
    <w:p w:rsidR="0017466E" w:rsidRPr="0017466E" w:rsidRDefault="0017466E" w:rsidP="00174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4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7466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Интерпретация результатов теста </w:t>
      </w:r>
      <w:proofErr w:type="spellStart"/>
      <w:r w:rsidRPr="0017466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Торренса</w:t>
      </w:r>
      <w:proofErr w:type="spellEnd"/>
      <w:r w:rsidRPr="0017466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Просуммируйте  баллы. </w:t>
      </w:r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результат означает следующий уровень креативности по </w:t>
      </w:r>
      <w:proofErr w:type="spellStart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Торренсу</w:t>
      </w:r>
      <w:proofErr w:type="spellEnd"/>
      <w:r w:rsidRPr="007D6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30 — плохо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30—34 — ниже нормы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35—39 — несколько ниже нормы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40—60 — норма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61—65 — несколько выше нормы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66—70 — выше нормы</w:t>
      </w:r>
    </w:p>
    <w:p w:rsidR="0017466E" w:rsidRPr="007D648C" w:rsidRDefault="0017466E" w:rsidP="0017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&gt;70 — отлично</w:t>
      </w:r>
    </w:p>
    <w:p w:rsidR="0017466E" w:rsidRDefault="0017466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7466E" w:rsidRDefault="0017466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7466E" w:rsidRDefault="0017466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7466E" w:rsidRDefault="0017466E">
      <w:r w:rsidRPr="007D64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30A8A8" wp14:editId="16C3328A">
            <wp:extent cx="2587190" cy="6569353"/>
            <wp:effectExtent l="0" t="0" r="3810" b="3175"/>
            <wp:docPr id="1" name="Рисунок 1" descr="стимульный материал к тесту торенса на креа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тимульный материал к тесту торенса на креатив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84" cy="657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6E" w:rsidRPr="0017466E" w:rsidRDefault="0017466E" w:rsidP="0017466E"/>
    <w:p w:rsidR="0017466E" w:rsidRPr="0017466E" w:rsidRDefault="0017466E" w:rsidP="0017466E"/>
    <w:p w:rsidR="0017466E" w:rsidRDefault="0017466E" w:rsidP="0017466E"/>
    <w:p w:rsidR="0017466E" w:rsidRDefault="0017466E" w:rsidP="0017466E">
      <w:pPr>
        <w:tabs>
          <w:tab w:val="left" w:pos="2258"/>
        </w:tabs>
      </w:pPr>
      <w:r>
        <w:tab/>
      </w:r>
    </w:p>
    <w:p w:rsidR="0017466E" w:rsidRDefault="0017466E" w:rsidP="0017466E">
      <w:pPr>
        <w:tabs>
          <w:tab w:val="left" w:pos="2258"/>
        </w:tabs>
      </w:pPr>
      <w:r>
        <w:t>Протокол «Выявление творческой активности»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2393"/>
        <w:gridCol w:w="3277"/>
        <w:gridCol w:w="3827"/>
      </w:tblGrid>
      <w:tr w:rsidR="0017466E" w:rsidTr="0017466E">
        <w:tc>
          <w:tcPr>
            <w:tcW w:w="392" w:type="dxa"/>
          </w:tcPr>
          <w:p w:rsidR="0017466E" w:rsidRDefault="0017466E" w:rsidP="0017466E">
            <w:pPr>
              <w:tabs>
                <w:tab w:val="left" w:pos="2258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3" w:type="dxa"/>
          </w:tcPr>
          <w:p w:rsidR="0017466E" w:rsidRDefault="0017466E" w:rsidP="0017466E">
            <w:pPr>
              <w:tabs>
                <w:tab w:val="left" w:pos="2258"/>
              </w:tabs>
            </w:pPr>
            <w:r>
              <w:t>Ф.И. обучающегося</w:t>
            </w:r>
          </w:p>
        </w:tc>
        <w:tc>
          <w:tcPr>
            <w:tcW w:w="3277" w:type="dxa"/>
          </w:tcPr>
          <w:p w:rsidR="0017466E" w:rsidRDefault="0017466E" w:rsidP="0017466E">
            <w:pPr>
              <w:tabs>
                <w:tab w:val="left" w:pos="2258"/>
              </w:tabs>
            </w:pPr>
            <w:r>
              <w:t xml:space="preserve">Анкета </w:t>
            </w:r>
            <w:r w:rsidR="00160CB9">
              <w:t xml:space="preserve">А.И. </w:t>
            </w:r>
            <w:r>
              <w:t>Савенкова</w:t>
            </w:r>
          </w:p>
        </w:tc>
        <w:tc>
          <w:tcPr>
            <w:tcW w:w="3827" w:type="dxa"/>
          </w:tcPr>
          <w:p w:rsidR="0017466E" w:rsidRDefault="0017466E" w:rsidP="0017466E">
            <w:pPr>
              <w:tabs>
                <w:tab w:val="left" w:pos="2258"/>
              </w:tabs>
            </w:pPr>
            <w:r>
              <w:t xml:space="preserve">Тест </w:t>
            </w:r>
            <w:proofErr w:type="spellStart"/>
            <w:r>
              <w:t>Торренса</w:t>
            </w:r>
            <w:proofErr w:type="spellEnd"/>
            <w:r>
              <w:t xml:space="preserve">, </w:t>
            </w:r>
            <w:proofErr w:type="spellStart"/>
            <w:r>
              <w:t>субтест</w:t>
            </w:r>
            <w:proofErr w:type="spellEnd"/>
            <w:r>
              <w:t xml:space="preserve"> </w:t>
            </w:r>
            <w:r w:rsidR="00160CB9">
              <w:t>№2</w:t>
            </w:r>
          </w:p>
        </w:tc>
      </w:tr>
      <w:tr w:rsidR="0017466E" w:rsidTr="0017466E">
        <w:tc>
          <w:tcPr>
            <w:tcW w:w="392" w:type="dxa"/>
          </w:tcPr>
          <w:p w:rsidR="0017466E" w:rsidRDefault="0017466E" w:rsidP="0017466E">
            <w:pPr>
              <w:tabs>
                <w:tab w:val="left" w:pos="2258"/>
              </w:tabs>
            </w:pPr>
          </w:p>
        </w:tc>
        <w:tc>
          <w:tcPr>
            <w:tcW w:w="2393" w:type="dxa"/>
          </w:tcPr>
          <w:p w:rsidR="0017466E" w:rsidRDefault="0017466E" w:rsidP="0017466E">
            <w:pPr>
              <w:tabs>
                <w:tab w:val="left" w:pos="2258"/>
              </w:tabs>
            </w:pPr>
          </w:p>
        </w:tc>
        <w:tc>
          <w:tcPr>
            <w:tcW w:w="3277" w:type="dxa"/>
          </w:tcPr>
          <w:p w:rsidR="0017466E" w:rsidRDefault="0017466E" w:rsidP="0017466E">
            <w:pPr>
              <w:tabs>
                <w:tab w:val="left" w:pos="2258"/>
              </w:tabs>
            </w:pPr>
          </w:p>
        </w:tc>
        <w:tc>
          <w:tcPr>
            <w:tcW w:w="3827" w:type="dxa"/>
          </w:tcPr>
          <w:p w:rsidR="0017466E" w:rsidRDefault="0017466E" w:rsidP="0017466E">
            <w:pPr>
              <w:tabs>
                <w:tab w:val="left" w:pos="2258"/>
              </w:tabs>
            </w:pPr>
          </w:p>
        </w:tc>
      </w:tr>
    </w:tbl>
    <w:p w:rsidR="0017466E" w:rsidRDefault="0017466E" w:rsidP="0017466E">
      <w:pPr>
        <w:tabs>
          <w:tab w:val="left" w:pos="2258"/>
        </w:tabs>
      </w:pPr>
    </w:p>
    <w:p w:rsidR="00160CB9" w:rsidRDefault="00160CB9" w:rsidP="0017466E">
      <w:pPr>
        <w:tabs>
          <w:tab w:val="left" w:pos="2258"/>
        </w:tabs>
      </w:pPr>
    </w:p>
    <w:p w:rsidR="00160CB9" w:rsidRDefault="00733311" w:rsidP="00160CB9">
      <w:pPr>
        <w:tabs>
          <w:tab w:val="left" w:pos="1331"/>
        </w:tabs>
      </w:pPr>
      <w:r>
        <w:t>----</w:t>
      </w:r>
      <w:r w:rsidR="00160CB9">
        <w:t>Как вариант  такая таблица</w:t>
      </w:r>
      <w:r w:rsidR="00160CB9">
        <w:t xml:space="preserve">, но она заполняется при помощи </w:t>
      </w:r>
      <w:proofErr w:type="spellStart"/>
      <w:r w:rsidR="00160CB9">
        <w:t>кл</w:t>
      </w:r>
      <w:proofErr w:type="spellEnd"/>
      <w:r w:rsidR="00160CB9">
        <w:t xml:space="preserve">. рук. </w:t>
      </w:r>
      <w:r w:rsidR="00160CB9">
        <w:t>И</w:t>
      </w:r>
      <w:r w:rsidR="00160CB9">
        <w:t xml:space="preserve">   учителей предметников</w:t>
      </w:r>
      <w:r w:rsidR="00160CB9">
        <w:t xml:space="preserve">, </w:t>
      </w:r>
      <w:r>
        <w:t xml:space="preserve">можно еще сделать </w:t>
      </w:r>
      <w:proofErr w:type="gramStart"/>
      <w:r>
        <w:t>сводную</w:t>
      </w:r>
      <w:proofErr w:type="gramEnd"/>
      <w:r>
        <w:t xml:space="preserve"> по всей школе.</w:t>
      </w:r>
    </w:p>
    <w:p w:rsidR="00160CB9" w:rsidRDefault="00160CB9" w:rsidP="0017466E">
      <w:pPr>
        <w:tabs>
          <w:tab w:val="left" w:pos="2258"/>
        </w:tabs>
      </w:pPr>
    </w:p>
    <w:tbl>
      <w:tblPr>
        <w:tblpPr w:leftFromText="180" w:rightFromText="180" w:bottomFromText="200" w:vertAnchor="page" w:horzAnchor="margin" w:tblpY="2761"/>
        <w:tblW w:w="14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493"/>
        <w:gridCol w:w="645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1353"/>
        <w:gridCol w:w="1381"/>
        <w:gridCol w:w="646"/>
      </w:tblGrid>
      <w:tr w:rsidR="00160CB9" w:rsidRPr="00160CB9" w:rsidTr="00160CB9">
        <w:trPr>
          <w:trHeight w:val="49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8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Духовно-ценностная</w:t>
            </w:r>
          </w:p>
        </w:tc>
      </w:tr>
      <w:tr w:rsidR="00160CB9" w:rsidRPr="00160CB9" w:rsidTr="00160CB9">
        <w:trPr>
          <w:trHeight w:val="244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</w:t>
            </w:r>
          </w:p>
          <w:p w:rsidR="00160CB9" w:rsidRPr="00160CB9" w:rsidRDefault="00160CB9" w:rsidP="00160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Успеваемость уч-ся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физикоматематич</w:t>
            </w:r>
            <w:proofErr w:type="spell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естесвеннонаучн</w:t>
            </w:r>
            <w:proofErr w:type="spellEnd"/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гумантрная</w:t>
            </w:r>
            <w:proofErr w:type="spellEnd"/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интеллектуальная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организационная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ремесленная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хореографическая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сценическая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Литературуо-поэтическя</w:t>
            </w:r>
            <w:proofErr w:type="spellEnd"/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лидерская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textDirection w:val="btLr"/>
            <w:hideMark/>
          </w:tcPr>
          <w:p w:rsidR="00160CB9" w:rsidRPr="00160CB9" w:rsidRDefault="00160CB9" w:rsidP="00160CB9">
            <w:pPr>
              <w:spacing w:after="0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аттрактивная</w:t>
            </w:r>
            <w:proofErr w:type="spellEnd"/>
            <w:r w:rsidRPr="00160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CB9" w:rsidRPr="00160CB9" w:rsidRDefault="00160CB9" w:rsidP="0016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  <w:lang w:val="en-US" w:eastAsia="ru-RU"/>
              </w:rPr>
              <w:t>1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6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0CB9" w:rsidRPr="00160CB9" w:rsidTr="00160CB9">
        <w:trPr>
          <w:trHeight w:val="369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18"/>
                <w:szCs w:val="18"/>
                <w:lang w:eastAsia="ru-RU"/>
              </w:rPr>
              <w:t>9</w:t>
            </w:r>
            <w:r w:rsidRPr="00160CB9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160CB9" w:rsidRPr="00160CB9" w:rsidRDefault="00160CB9" w:rsidP="00160CB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60CB9" w:rsidRPr="00160CB9" w:rsidRDefault="00160CB9" w:rsidP="00160CB9">
      <w:pPr>
        <w:tabs>
          <w:tab w:val="left" w:pos="1331"/>
        </w:tabs>
      </w:pPr>
    </w:p>
    <w:sectPr w:rsidR="00160CB9" w:rsidRPr="00160CB9" w:rsidSect="00160C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9B2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A38098D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E011B2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B0E42ED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B7E189E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E2D106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1B6505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49BB495D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194C24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B7F0285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/>
  </w:num>
  <w:num w:numId="2">
    <w:abstractNumId w:val="5"/>
    <w:lvlOverride w:ilvl="0">
      <w:startOverride w:val="2"/>
    </w:lvlOverride>
  </w:num>
  <w:num w:numId="3">
    <w:abstractNumId w:val="9"/>
    <w:lvlOverride w:ilvl="0"/>
  </w:num>
  <w:num w:numId="4">
    <w:abstractNumId w:val="8"/>
    <w:lvlOverride w:ilvl="0"/>
  </w:num>
  <w:num w:numId="5">
    <w:abstractNumId w:val="7"/>
    <w:lvlOverride w:ilvl="0"/>
  </w:num>
  <w:num w:numId="6">
    <w:abstractNumId w:val="3"/>
    <w:lvlOverride w:ilvl="0"/>
  </w:num>
  <w:num w:numId="7">
    <w:abstractNumId w:val="4"/>
    <w:lvlOverride w:ilvl="0"/>
  </w:num>
  <w:num w:numId="8">
    <w:abstractNumId w:val="0"/>
    <w:lvlOverride w:ilvl="0"/>
  </w:num>
  <w:num w:numId="9">
    <w:abstractNumId w:val="1"/>
    <w:lvlOverride w:ilvl="0">
      <w:startOverride w:val="8"/>
    </w:lvlOverride>
  </w:num>
  <w:num w:numId="10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6E"/>
    <w:rsid w:val="00160CB9"/>
    <w:rsid w:val="0017466E"/>
    <w:rsid w:val="005778CC"/>
    <w:rsid w:val="007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1A9-2C22-4118-B9A2-8EF7655C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2014-03-16T15:24:00Z</dcterms:created>
  <dcterms:modified xsi:type="dcterms:W3CDTF">2014-03-16T15:51:00Z</dcterms:modified>
</cp:coreProperties>
</file>