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7C" w:rsidRPr="003E287C" w:rsidRDefault="003E287C" w:rsidP="003E287C">
      <w:pPr>
        <w:spacing w:before="120" w:after="0" w:line="216" w:lineRule="auto"/>
        <w:ind w:left="432" w:hanging="432"/>
        <w:jc w:val="center"/>
        <w:rPr>
          <w:sz w:val="32"/>
          <w:szCs w:val="32"/>
          <w:u w:val="single"/>
        </w:rPr>
      </w:pPr>
      <w:r w:rsidRPr="003E287C">
        <w:rPr>
          <w:sz w:val="32"/>
          <w:szCs w:val="32"/>
          <w:u w:val="single"/>
        </w:rPr>
        <w:t xml:space="preserve">Виды диагностических работ для выявления уровня мотивации </w:t>
      </w:r>
      <w:proofErr w:type="gramStart"/>
      <w:r w:rsidRPr="003E287C">
        <w:rPr>
          <w:sz w:val="32"/>
          <w:szCs w:val="32"/>
          <w:u w:val="single"/>
        </w:rPr>
        <w:t>у</w:t>
      </w:r>
      <w:proofErr w:type="gramEnd"/>
      <w:r w:rsidRPr="003E287C">
        <w:rPr>
          <w:sz w:val="32"/>
          <w:szCs w:val="32"/>
          <w:u w:val="single"/>
        </w:rPr>
        <w:t xml:space="preserve"> обучающихся.</w:t>
      </w:r>
    </w:p>
    <w:p w:rsidR="003E287C" w:rsidRDefault="003E287C" w:rsidP="003E287C">
      <w:pPr>
        <w:spacing w:before="120" w:after="0" w:line="216" w:lineRule="auto"/>
        <w:ind w:left="432" w:hanging="432"/>
      </w:pPr>
    </w:p>
    <w:p w:rsidR="003E287C" w:rsidRDefault="003E287C" w:rsidP="003E287C">
      <w:pPr>
        <w:spacing w:before="120" w:after="0" w:line="216" w:lineRule="auto"/>
        <w:ind w:left="432" w:hanging="432"/>
        <w:rPr>
          <w:rFonts w:ascii="Times New Roman" w:eastAsiaTheme="minorEastAsia" w:hAnsi="Times New Roman" w:cs="Times New Roman"/>
          <w:i/>
          <w:iCs/>
          <w:color w:val="000000" w:themeColor="text1"/>
          <w:kern w:val="24"/>
          <w:sz w:val="28"/>
          <w:szCs w:val="28"/>
          <w:lang w:eastAsia="ru-RU"/>
        </w:rPr>
      </w:pPr>
    </w:p>
    <w:p w:rsidR="003E287C" w:rsidRDefault="00FB2312" w:rsidP="003E287C">
      <w:pPr>
        <w:spacing w:before="120" w:after="0" w:line="216" w:lineRule="auto"/>
        <w:ind w:left="432" w:hanging="432"/>
        <w:jc w:val="right"/>
        <w:rPr>
          <w:rFonts w:ascii="Times New Roman" w:eastAsiaTheme="minorEastAsia" w:hAnsi="Times New Roman" w:cs="Times New Roman"/>
          <w:i/>
          <w:iCs/>
          <w:color w:val="000000" w:themeColor="text1"/>
          <w:kern w:val="24"/>
          <w:sz w:val="28"/>
          <w:szCs w:val="28"/>
          <w:lang w:eastAsia="ru-RU"/>
        </w:rPr>
      </w:pPr>
      <w:r w:rsidRPr="003E287C">
        <w:rPr>
          <w:rFonts w:ascii="Times New Roman" w:eastAsiaTheme="minorEastAsia" w:hAnsi="Times New Roman" w:cs="Times New Roman"/>
          <w:i/>
          <w:iCs/>
          <w:color w:val="000000" w:themeColor="text1"/>
          <w:kern w:val="24"/>
          <w:sz w:val="28"/>
          <w:szCs w:val="28"/>
          <w:lang w:eastAsia="ru-RU"/>
        </w:rPr>
        <w:t xml:space="preserve">«Все наши замыслы, все поиски и построения </w:t>
      </w:r>
    </w:p>
    <w:p w:rsidR="00FB2312" w:rsidRPr="003E287C" w:rsidRDefault="00FB2312" w:rsidP="003E287C">
      <w:pPr>
        <w:spacing w:before="120" w:after="0" w:line="216" w:lineRule="auto"/>
        <w:ind w:left="432" w:hanging="432"/>
        <w:jc w:val="right"/>
        <w:rPr>
          <w:rFonts w:ascii="Times New Roman" w:eastAsia="Times New Roman" w:hAnsi="Times New Roman" w:cs="Times New Roman"/>
          <w:color w:val="000000" w:themeColor="text1"/>
          <w:sz w:val="28"/>
          <w:szCs w:val="28"/>
          <w:lang w:eastAsia="ru-RU"/>
        </w:rPr>
      </w:pPr>
      <w:r w:rsidRPr="003E287C">
        <w:rPr>
          <w:rFonts w:ascii="Times New Roman" w:eastAsiaTheme="minorEastAsia" w:hAnsi="Times New Roman" w:cs="Times New Roman"/>
          <w:i/>
          <w:iCs/>
          <w:color w:val="000000" w:themeColor="text1"/>
          <w:kern w:val="24"/>
          <w:sz w:val="28"/>
          <w:szCs w:val="28"/>
          <w:lang w:eastAsia="ru-RU"/>
        </w:rPr>
        <w:t>превращаются в прах, если у ученика нет желания учиться»</w:t>
      </w:r>
    </w:p>
    <w:p w:rsidR="00FB2312" w:rsidRPr="003E287C" w:rsidRDefault="00FB2312" w:rsidP="003E287C">
      <w:pPr>
        <w:spacing w:before="120" w:after="0" w:line="216" w:lineRule="auto"/>
        <w:ind w:left="432" w:hanging="432"/>
        <w:jc w:val="right"/>
        <w:rPr>
          <w:rFonts w:ascii="Times New Roman" w:eastAsia="Times New Roman" w:hAnsi="Times New Roman" w:cs="Times New Roman"/>
          <w:color w:val="000000" w:themeColor="text1"/>
          <w:sz w:val="28"/>
          <w:szCs w:val="28"/>
          <w:lang w:eastAsia="ru-RU"/>
        </w:rPr>
      </w:pPr>
    </w:p>
    <w:p w:rsidR="00FB2312" w:rsidRPr="003E287C" w:rsidRDefault="00FB2312" w:rsidP="003E287C">
      <w:pPr>
        <w:spacing w:before="120" w:after="0" w:line="216" w:lineRule="auto"/>
        <w:ind w:left="432" w:hanging="432"/>
        <w:jc w:val="right"/>
        <w:rPr>
          <w:rFonts w:ascii="Times New Roman" w:eastAsia="Times New Roman" w:hAnsi="Times New Roman" w:cs="Times New Roman"/>
          <w:color w:val="000000" w:themeColor="text1"/>
          <w:sz w:val="28"/>
          <w:szCs w:val="28"/>
          <w:lang w:eastAsia="ru-RU"/>
        </w:rPr>
      </w:pPr>
      <w:r w:rsidRPr="003E287C">
        <w:rPr>
          <w:rFonts w:ascii="Times New Roman" w:eastAsiaTheme="minorEastAsia" w:hAnsi="Times New Roman" w:cs="Times New Roman"/>
          <w:color w:val="000000" w:themeColor="text1"/>
          <w:kern w:val="24"/>
          <w:sz w:val="28"/>
          <w:szCs w:val="28"/>
          <w:lang w:eastAsia="ru-RU"/>
        </w:rPr>
        <w:t>В.А. Сухомлинский</w:t>
      </w:r>
    </w:p>
    <w:p w:rsidR="00FB2312" w:rsidRPr="003E287C" w:rsidRDefault="00FB2312" w:rsidP="003E287C">
      <w:pPr>
        <w:pStyle w:val="a3"/>
        <w:spacing w:before="0" w:beforeAutospacing="0" w:after="0" w:afterAutospacing="0"/>
        <w:textAlignment w:val="baseline"/>
        <w:rPr>
          <w:rFonts w:eastAsiaTheme="minorEastAsia"/>
          <w:bCs/>
          <w:iCs/>
          <w:color w:val="000000" w:themeColor="text1"/>
          <w:kern w:val="24"/>
          <w:sz w:val="28"/>
          <w:szCs w:val="28"/>
        </w:rPr>
      </w:pPr>
    </w:p>
    <w:p w:rsidR="00FB2312" w:rsidRDefault="003E287C" w:rsidP="003E287C">
      <w:pPr>
        <w:pStyle w:val="a3"/>
        <w:spacing w:before="0" w:beforeAutospacing="0" w:after="0" w:afterAutospacing="0"/>
        <w:textAlignment w:val="baseline"/>
        <w:rPr>
          <w:rFonts w:eastAsiaTheme="minorEastAsia"/>
          <w:bCs/>
          <w:iCs/>
          <w:color w:val="000000" w:themeColor="text1"/>
          <w:kern w:val="24"/>
          <w:sz w:val="28"/>
          <w:szCs w:val="28"/>
        </w:rPr>
      </w:pPr>
      <w:r>
        <w:rPr>
          <w:rFonts w:eastAsiaTheme="minorEastAsia"/>
          <w:bCs/>
          <w:iCs/>
          <w:color w:val="000000" w:themeColor="text1"/>
          <w:kern w:val="24"/>
          <w:sz w:val="28"/>
          <w:szCs w:val="28"/>
        </w:rPr>
        <w:t>Мотивационную сферу можно также разделить на познавательные  и социальные мотивы:</w:t>
      </w:r>
    </w:p>
    <w:p w:rsidR="003E287C" w:rsidRPr="003E287C" w:rsidRDefault="003E287C" w:rsidP="003E287C">
      <w:pPr>
        <w:pStyle w:val="a3"/>
        <w:spacing w:before="0" w:beforeAutospacing="0" w:after="0" w:afterAutospacing="0"/>
        <w:textAlignment w:val="baseline"/>
        <w:rPr>
          <w:rFonts w:eastAsiaTheme="minorEastAsia"/>
          <w:bCs/>
          <w:iCs/>
          <w:color w:val="000000" w:themeColor="text1"/>
          <w:kern w:val="24"/>
          <w:sz w:val="28"/>
          <w:szCs w:val="28"/>
        </w:rPr>
      </w:pPr>
    </w:p>
    <w:p w:rsidR="006956A3" w:rsidRPr="003E287C" w:rsidRDefault="00382FA2" w:rsidP="003E287C">
      <w:pPr>
        <w:rPr>
          <w:rFonts w:ascii="Times New Roman" w:eastAsiaTheme="majorEastAsia" w:hAnsi="Times New Roman" w:cs="Times New Roman"/>
          <w:b/>
          <w:bCs/>
          <w:i/>
          <w:iCs/>
          <w:smallCaps/>
          <w:color w:val="000000" w:themeColor="text1"/>
          <w:kern w:val="24"/>
          <w:sz w:val="28"/>
          <w:szCs w:val="28"/>
        </w:rPr>
      </w:pPr>
      <w:r w:rsidRPr="003E287C">
        <w:rPr>
          <w:rFonts w:ascii="Times New Roman" w:eastAsiaTheme="majorEastAsia" w:hAnsi="Times New Roman" w:cs="Times New Roman"/>
          <w:b/>
          <w:bCs/>
          <w:i/>
          <w:iCs/>
          <w:smallCaps/>
          <w:color w:val="000000" w:themeColor="text1"/>
          <w:kern w:val="24"/>
          <w:sz w:val="28"/>
          <w:szCs w:val="28"/>
        </w:rPr>
        <w:t>Познавательные мотивы</w:t>
      </w:r>
    </w:p>
    <w:p w:rsidR="00382FA2" w:rsidRPr="003E287C" w:rsidRDefault="00382FA2" w:rsidP="003E287C">
      <w:pPr>
        <w:pStyle w:val="a4"/>
        <w:numPr>
          <w:ilvl w:val="0"/>
          <w:numId w:val="4"/>
        </w:numPr>
        <w:textAlignment w:val="baseline"/>
        <w:rPr>
          <w:color w:val="92D050"/>
          <w:sz w:val="28"/>
          <w:szCs w:val="28"/>
        </w:rPr>
      </w:pPr>
      <w:r w:rsidRPr="003E287C">
        <w:rPr>
          <w:rFonts w:eastAsiaTheme="minorEastAsia"/>
          <w:color w:val="000000" w:themeColor="text1"/>
          <w:kern w:val="24"/>
          <w:sz w:val="28"/>
          <w:szCs w:val="28"/>
        </w:rPr>
        <w:t>направленность на изучение материала по предмету</w:t>
      </w:r>
    </w:p>
    <w:p w:rsidR="00382FA2" w:rsidRPr="003E287C" w:rsidRDefault="00382FA2" w:rsidP="003E287C">
      <w:pPr>
        <w:pStyle w:val="a4"/>
        <w:numPr>
          <w:ilvl w:val="0"/>
          <w:numId w:val="4"/>
        </w:numPr>
        <w:textAlignment w:val="baseline"/>
        <w:rPr>
          <w:color w:val="92D050"/>
          <w:sz w:val="28"/>
          <w:szCs w:val="28"/>
        </w:rPr>
      </w:pPr>
      <w:r w:rsidRPr="003E287C">
        <w:rPr>
          <w:rFonts w:eastAsiaTheme="minorEastAsia"/>
          <w:color w:val="000000" w:themeColor="text1"/>
          <w:kern w:val="24"/>
          <w:sz w:val="28"/>
          <w:szCs w:val="28"/>
        </w:rPr>
        <w:t>процесс познания</w:t>
      </w:r>
    </w:p>
    <w:p w:rsidR="00382FA2" w:rsidRPr="003E287C" w:rsidRDefault="00382FA2" w:rsidP="003E287C">
      <w:pPr>
        <w:pStyle w:val="a4"/>
        <w:numPr>
          <w:ilvl w:val="0"/>
          <w:numId w:val="4"/>
        </w:numPr>
        <w:textAlignment w:val="baseline"/>
        <w:rPr>
          <w:color w:val="92D050"/>
          <w:sz w:val="28"/>
          <w:szCs w:val="28"/>
        </w:rPr>
      </w:pPr>
      <w:r w:rsidRPr="003E287C">
        <w:rPr>
          <w:rFonts w:eastAsiaTheme="minorEastAsia"/>
          <w:color w:val="000000" w:themeColor="text1"/>
          <w:kern w:val="24"/>
          <w:sz w:val="28"/>
          <w:szCs w:val="28"/>
        </w:rPr>
        <w:t>приёмы приобретения знаний</w:t>
      </w:r>
    </w:p>
    <w:p w:rsidR="00382FA2" w:rsidRPr="003E287C" w:rsidRDefault="00382FA2" w:rsidP="003E287C">
      <w:pPr>
        <w:pStyle w:val="a4"/>
        <w:numPr>
          <w:ilvl w:val="0"/>
          <w:numId w:val="4"/>
        </w:numPr>
        <w:textAlignment w:val="baseline"/>
        <w:rPr>
          <w:color w:val="92D050"/>
          <w:sz w:val="28"/>
          <w:szCs w:val="28"/>
        </w:rPr>
      </w:pPr>
      <w:r w:rsidRPr="003E287C">
        <w:rPr>
          <w:rFonts w:eastAsiaTheme="minorEastAsia"/>
          <w:color w:val="000000" w:themeColor="text1"/>
          <w:kern w:val="24"/>
          <w:sz w:val="28"/>
          <w:szCs w:val="28"/>
        </w:rPr>
        <w:t>организация учебного труда</w:t>
      </w:r>
    </w:p>
    <w:p w:rsidR="00382FA2" w:rsidRPr="003E287C" w:rsidRDefault="00382FA2" w:rsidP="003E287C">
      <w:pPr>
        <w:pStyle w:val="a4"/>
        <w:numPr>
          <w:ilvl w:val="0"/>
          <w:numId w:val="4"/>
        </w:numPr>
        <w:textAlignment w:val="baseline"/>
        <w:rPr>
          <w:color w:val="92D050"/>
          <w:sz w:val="28"/>
          <w:szCs w:val="28"/>
        </w:rPr>
      </w:pPr>
      <w:r w:rsidRPr="003E287C">
        <w:rPr>
          <w:rFonts w:eastAsiaTheme="minorEastAsia"/>
          <w:color w:val="000000" w:themeColor="text1"/>
          <w:kern w:val="24"/>
          <w:sz w:val="28"/>
          <w:szCs w:val="28"/>
        </w:rPr>
        <w:t xml:space="preserve">самообразование </w:t>
      </w:r>
    </w:p>
    <w:p w:rsidR="006956A3" w:rsidRPr="003E287C" w:rsidRDefault="006956A3" w:rsidP="003E287C">
      <w:pPr>
        <w:rPr>
          <w:rFonts w:ascii="Times New Roman" w:eastAsiaTheme="majorEastAsia" w:hAnsi="Times New Roman" w:cs="Times New Roman"/>
          <w:b/>
          <w:bCs/>
          <w:i/>
          <w:iCs/>
          <w:smallCaps/>
          <w:color w:val="000000" w:themeColor="text1"/>
          <w:kern w:val="24"/>
          <w:sz w:val="28"/>
          <w:szCs w:val="28"/>
        </w:rPr>
      </w:pPr>
    </w:p>
    <w:p w:rsidR="006956A3" w:rsidRPr="003E287C" w:rsidRDefault="00382FA2" w:rsidP="003E287C">
      <w:pPr>
        <w:rPr>
          <w:rFonts w:ascii="Times New Roman" w:eastAsiaTheme="majorEastAsia" w:hAnsi="Times New Roman" w:cs="Times New Roman"/>
          <w:b/>
          <w:bCs/>
          <w:i/>
          <w:iCs/>
          <w:smallCaps/>
          <w:color w:val="000000" w:themeColor="text1"/>
          <w:kern w:val="24"/>
          <w:sz w:val="28"/>
          <w:szCs w:val="28"/>
        </w:rPr>
      </w:pPr>
      <w:r w:rsidRPr="003E287C">
        <w:rPr>
          <w:rFonts w:ascii="Times New Roman" w:eastAsiaTheme="majorEastAsia" w:hAnsi="Times New Roman" w:cs="Times New Roman"/>
          <w:b/>
          <w:bCs/>
          <w:i/>
          <w:iCs/>
          <w:smallCaps/>
          <w:color w:val="000000" w:themeColor="text1"/>
          <w:kern w:val="24"/>
          <w:sz w:val="28"/>
          <w:szCs w:val="28"/>
        </w:rPr>
        <w:t>Социальные мотивы</w:t>
      </w:r>
    </w:p>
    <w:p w:rsidR="00382FA2" w:rsidRPr="003E287C" w:rsidRDefault="00382FA2" w:rsidP="003E287C">
      <w:pPr>
        <w:pStyle w:val="a4"/>
        <w:numPr>
          <w:ilvl w:val="0"/>
          <w:numId w:val="5"/>
        </w:numPr>
        <w:spacing w:line="216" w:lineRule="auto"/>
        <w:textAlignment w:val="baseline"/>
        <w:rPr>
          <w:color w:val="92D050"/>
          <w:sz w:val="28"/>
          <w:szCs w:val="28"/>
        </w:rPr>
      </w:pPr>
      <w:r w:rsidRPr="003E287C">
        <w:rPr>
          <w:rFonts w:eastAsiaTheme="minorEastAsia"/>
          <w:color w:val="000000" w:themeColor="text1"/>
          <w:kern w:val="24"/>
          <w:sz w:val="28"/>
          <w:szCs w:val="28"/>
        </w:rPr>
        <w:t>направленность на общение с людьми</w:t>
      </w:r>
    </w:p>
    <w:p w:rsidR="00382FA2" w:rsidRPr="003E287C" w:rsidRDefault="00382FA2" w:rsidP="003E287C">
      <w:pPr>
        <w:pStyle w:val="a4"/>
        <w:numPr>
          <w:ilvl w:val="0"/>
          <w:numId w:val="5"/>
        </w:numPr>
        <w:spacing w:line="216" w:lineRule="auto"/>
        <w:textAlignment w:val="baseline"/>
        <w:rPr>
          <w:color w:val="92D050"/>
          <w:sz w:val="28"/>
          <w:szCs w:val="28"/>
        </w:rPr>
      </w:pPr>
      <w:r w:rsidRPr="003E287C">
        <w:rPr>
          <w:rFonts w:eastAsiaTheme="minorEastAsia"/>
          <w:color w:val="000000" w:themeColor="text1"/>
          <w:kern w:val="24"/>
          <w:sz w:val="28"/>
          <w:szCs w:val="28"/>
        </w:rPr>
        <w:t>отношения с другими людьми</w:t>
      </w:r>
    </w:p>
    <w:p w:rsidR="00382FA2" w:rsidRPr="003E287C" w:rsidRDefault="00382FA2" w:rsidP="003E287C">
      <w:pPr>
        <w:pStyle w:val="a4"/>
        <w:numPr>
          <w:ilvl w:val="0"/>
          <w:numId w:val="5"/>
        </w:numPr>
        <w:spacing w:line="216" w:lineRule="auto"/>
        <w:textAlignment w:val="baseline"/>
        <w:rPr>
          <w:color w:val="92D050"/>
          <w:sz w:val="28"/>
          <w:szCs w:val="28"/>
        </w:rPr>
      </w:pPr>
      <w:r w:rsidRPr="003E287C">
        <w:rPr>
          <w:rFonts w:eastAsiaTheme="minorEastAsia"/>
          <w:color w:val="000000" w:themeColor="text1"/>
          <w:kern w:val="24"/>
          <w:sz w:val="28"/>
          <w:szCs w:val="28"/>
        </w:rPr>
        <w:t>стремление занять определённое место среди сверстников</w:t>
      </w:r>
    </w:p>
    <w:p w:rsidR="00382FA2" w:rsidRPr="003E287C" w:rsidRDefault="00382FA2" w:rsidP="003E287C">
      <w:pPr>
        <w:pStyle w:val="a4"/>
        <w:numPr>
          <w:ilvl w:val="0"/>
          <w:numId w:val="5"/>
        </w:numPr>
        <w:spacing w:line="216" w:lineRule="auto"/>
        <w:textAlignment w:val="baseline"/>
        <w:rPr>
          <w:color w:val="92D050"/>
          <w:sz w:val="28"/>
          <w:szCs w:val="28"/>
        </w:rPr>
      </w:pPr>
      <w:r w:rsidRPr="003E287C">
        <w:rPr>
          <w:rFonts w:eastAsiaTheme="minorEastAsia"/>
          <w:color w:val="000000" w:themeColor="text1"/>
          <w:kern w:val="24"/>
          <w:sz w:val="28"/>
          <w:szCs w:val="28"/>
        </w:rPr>
        <w:t>заслужить авторитет</w:t>
      </w:r>
    </w:p>
    <w:p w:rsidR="00382FA2" w:rsidRPr="003E287C" w:rsidRDefault="00382FA2" w:rsidP="003E287C">
      <w:pPr>
        <w:pStyle w:val="a4"/>
        <w:numPr>
          <w:ilvl w:val="0"/>
          <w:numId w:val="5"/>
        </w:numPr>
        <w:spacing w:line="216" w:lineRule="auto"/>
        <w:textAlignment w:val="baseline"/>
        <w:rPr>
          <w:color w:val="92D050"/>
          <w:sz w:val="28"/>
          <w:szCs w:val="28"/>
        </w:rPr>
      </w:pPr>
      <w:r w:rsidRPr="003E287C">
        <w:rPr>
          <w:rFonts w:eastAsiaTheme="minorEastAsia"/>
          <w:color w:val="000000" w:themeColor="text1"/>
          <w:kern w:val="24"/>
          <w:sz w:val="28"/>
          <w:szCs w:val="28"/>
        </w:rPr>
        <w:t>осознавать анализировать способы своего сотрудничества и взаимодействия</w:t>
      </w:r>
    </w:p>
    <w:p w:rsidR="003E287C" w:rsidRPr="003E287C" w:rsidRDefault="003E287C" w:rsidP="003E287C">
      <w:pPr>
        <w:pStyle w:val="a4"/>
        <w:spacing w:line="216" w:lineRule="auto"/>
        <w:textAlignment w:val="baseline"/>
        <w:rPr>
          <w:color w:val="92D050"/>
          <w:sz w:val="28"/>
          <w:szCs w:val="28"/>
        </w:rPr>
      </w:pPr>
    </w:p>
    <w:p w:rsidR="00382FA2" w:rsidRPr="003E287C" w:rsidRDefault="00382FA2" w:rsidP="003E287C">
      <w:pPr>
        <w:pStyle w:val="a4"/>
        <w:spacing w:line="216" w:lineRule="auto"/>
        <w:textAlignment w:val="baseline"/>
        <w:rPr>
          <w:rFonts w:eastAsiaTheme="minorEastAsia"/>
          <w:color w:val="000000" w:themeColor="text1"/>
          <w:kern w:val="24"/>
          <w:sz w:val="28"/>
          <w:szCs w:val="28"/>
        </w:rPr>
      </w:pPr>
    </w:p>
    <w:p w:rsidR="003E287C" w:rsidRDefault="00382FA2" w:rsidP="003E287C">
      <w:pPr>
        <w:spacing w:line="216" w:lineRule="auto"/>
        <w:textAlignment w:val="baseline"/>
        <w:rPr>
          <w:rFonts w:ascii="Times New Roman" w:eastAsiaTheme="minorEastAsia" w:hAnsi="Times New Roman" w:cs="Times New Roman"/>
          <w:color w:val="000000" w:themeColor="text1"/>
          <w:kern w:val="24"/>
          <w:sz w:val="28"/>
          <w:szCs w:val="28"/>
        </w:rPr>
      </w:pPr>
      <w:r w:rsidRPr="003E287C">
        <w:rPr>
          <w:rFonts w:ascii="Times New Roman" w:eastAsiaTheme="minorEastAsia" w:hAnsi="Times New Roman" w:cs="Times New Roman"/>
          <w:color w:val="000000" w:themeColor="text1"/>
          <w:kern w:val="24"/>
          <w:sz w:val="28"/>
          <w:szCs w:val="28"/>
        </w:rPr>
        <w:t>Возникает вопрос</w:t>
      </w:r>
      <w:r w:rsidR="003E287C">
        <w:rPr>
          <w:rFonts w:ascii="Times New Roman" w:eastAsiaTheme="minorEastAsia" w:hAnsi="Times New Roman" w:cs="Times New Roman"/>
          <w:color w:val="000000" w:themeColor="text1"/>
          <w:kern w:val="24"/>
          <w:sz w:val="28"/>
          <w:szCs w:val="28"/>
        </w:rPr>
        <w:t xml:space="preserve">:   </w:t>
      </w:r>
      <w:r w:rsidRPr="003E287C">
        <w:rPr>
          <w:rFonts w:ascii="Times New Roman" w:eastAsiaTheme="minorEastAsia" w:hAnsi="Times New Roman" w:cs="Times New Roman"/>
          <w:color w:val="000000" w:themeColor="text1"/>
          <w:kern w:val="24"/>
          <w:sz w:val="28"/>
          <w:szCs w:val="28"/>
        </w:rPr>
        <w:t xml:space="preserve"> Как изучить мотивацию учащихся?</w:t>
      </w:r>
    </w:p>
    <w:p w:rsidR="00382FA2" w:rsidRPr="003E287C" w:rsidRDefault="00382FA2" w:rsidP="003E287C">
      <w:pPr>
        <w:spacing w:line="216" w:lineRule="auto"/>
        <w:textAlignment w:val="baseline"/>
        <w:rPr>
          <w:rFonts w:ascii="Times New Roman" w:eastAsiaTheme="minorEastAsia" w:hAnsi="Times New Roman" w:cs="Times New Roman"/>
          <w:color w:val="000000" w:themeColor="text1"/>
          <w:kern w:val="24"/>
          <w:sz w:val="28"/>
          <w:szCs w:val="28"/>
          <w:lang w:eastAsia="ru-RU"/>
        </w:rPr>
      </w:pPr>
      <w:r w:rsidRPr="003E287C">
        <w:rPr>
          <w:rFonts w:ascii="Times New Roman" w:eastAsiaTheme="minorEastAsia" w:hAnsi="Times New Roman" w:cs="Times New Roman"/>
          <w:color w:val="000000" w:themeColor="text1"/>
          <w:kern w:val="24"/>
          <w:sz w:val="28"/>
          <w:szCs w:val="28"/>
        </w:rPr>
        <w:t xml:space="preserve"> Существуют следующие методы при </w:t>
      </w:r>
      <w:proofErr w:type="gramStart"/>
      <w:r w:rsidRPr="003E287C">
        <w:rPr>
          <w:rFonts w:ascii="Times New Roman" w:eastAsiaTheme="minorEastAsia" w:hAnsi="Times New Roman" w:cs="Times New Roman"/>
          <w:color w:val="000000" w:themeColor="text1"/>
          <w:kern w:val="24"/>
          <w:sz w:val="28"/>
          <w:szCs w:val="28"/>
        </w:rPr>
        <w:t>помощи</w:t>
      </w:r>
      <w:proofErr w:type="gramEnd"/>
      <w:r w:rsidRPr="003E287C">
        <w:rPr>
          <w:rFonts w:ascii="Times New Roman" w:eastAsiaTheme="minorEastAsia" w:hAnsi="Times New Roman" w:cs="Times New Roman"/>
          <w:color w:val="000000" w:themeColor="text1"/>
          <w:kern w:val="24"/>
          <w:sz w:val="28"/>
          <w:szCs w:val="28"/>
        </w:rPr>
        <w:t xml:space="preserve"> которых мы можем определить уровень мотивации наших учеников.</w:t>
      </w:r>
    </w:p>
    <w:p w:rsidR="00382FA2" w:rsidRPr="00382FA2" w:rsidRDefault="00382FA2" w:rsidP="003E287C">
      <w:pPr>
        <w:spacing w:after="0" w:line="240" w:lineRule="auto"/>
        <w:textAlignment w:val="baseline"/>
        <w:rPr>
          <w:rFonts w:ascii="Times New Roman" w:eastAsia="Times New Roman" w:hAnsi="Times New Roman" w:cs="Times New Roman"/>
          <w:sz w:val="28"/>
          <w:szCs w:val="28"/>
          <w:lang w:eastAsia="ru-RU"/>
        </w:rPr>
      </w:pPr>
      <w:r w:rsidRPr="003E287C">
        <w:rPr>
          <w:rFonts w:ascii="Times New Roman" w:eastAsiaTheme="minorEastAsia" w:hAnsi="Times New Roman" w:cs="Times New Roman"/>
          <w:b/>
          <w:bCs/>
          <w:i/>
          <w:iCs/>
          <w:color w:val="FFFFFF" w:themeColor="background1"/>
          <w:kern w:val="24"/>
          <w:sz w:val="28"/>
          <w:szCs w:val="28"/>
          <w:lang w:eastAsia="ru-RU"/>
        </w:rPr>
        <w:t xml:space="preserve"> в</w:t>
      </w:r>
    </w:p>
    <w:p w:rsidR="00D9507E" w:rsidRPr="003E287C" w:rsidRDefault="003E287C" w:rsidP="003E287C">
      <w:pPr>
        <w:rPr>
          <w:rFonts w:ascii="Times New Roman" w:eastAsiaTheme="majorEastAsia" w:hAnsi="Times New Roman" w:cs="Times New Roman"/>
          <w:bCs/>
          <w:iCs/>
          <w:smallCaps/>
          <w:color w:val="000000" w:themeColor="text1"/>
          <w:kern w:val="24"/>
          <w:sz w:val="28"/>
          <w:szCs w:val="28"/>
        </w:rPr>
      </w:pPr>
      <w:r>
        <w:rPr>
          <w:rFonts w:ascii="Times New Roman" w:eastAsiaTheme="majorEastAsia" w:hAnsi="Times New Roman" w:cs="Times New Roman"/>
          <w:bCs/>
          <w:iCs/>
          <w:smallCaps/>
          <w:color w:val="000000" w:themeColor="text1"/>
          <w:kern w:val="24"/>
          <w:sz w:val="28"/>
          <w:szCs w:val="28"/>
        </w:rPr>
        <w:t xml:space="preserve">- </w:t>
      </w:r>
      <w:r w:rsidR="00382FA2" w:rsidRPr="003E287C">
        <w:rPr>
          <w:rFonts w:ascii="Times New Roman" w:eastAsiaTheme="majorEastAsia" w:hAnsi="Times New Roman" w:cs="Times New Roman"/>
          <w:bCs/>
          <w:iCs/>
          <w:smallCaps/>
          <w:color w:val="000000" w:themeColor="text1"/>
          <w:kern w:val="24"/>
          <w:sz w:val="28"/>
          <w:szCs w:val="28"/>
        </w:rPr>
        <w:t>Наблюдение за поведением наших учеников</w:t>
      </w:r>
    </w:p>
    <w:p w:rsidR="00382FA2" w:rsidRPr="003E287C" w:rsidRDefault="003E287C" w:rsidP="003E287C">
      <w:pPr>
        <w:rPr>
          <w:rFonts w:ascii="Times New Roman" w:eastAsiaTheme="majorEastAsia" w:hAnsi="Times New Roman" w:cs="Times New Roman"/>
          <w:bCs/>
          <w:iCs/>
          <w:smallCaps/>
          <w:color w:val="000000" w:themeColor="text1"/>
          <w:kern w:val="24"/>
          <w:sz w:val="28"/>
          <w:szCs w:val="28"/>
        </w:rPr>
      </w:pPr>
      <w:r>
        <w:rPr>
          <w:rFonts w:ascii="Times New Roman" w:eastAsiaTheme="majorEastAsia" w:hAnsi="Times New Roman" w:cs="Times New Roman"/>
          <w:bCs/>
          <w:iCs/>
          <w:smallCaps/>
          <w:color w:val="000000" w:themeColor="text1"/>
          <w:kern w:val="24"/>
          <w:sz w:val="28"/>
          <w:szCs w:val="28"/>
        </w:rPr>
        <w:t xml:space="preserve">- </w:t>
      </w:r>
      <w:r w:rsidR="00382FA2" w:rsidRPr="003E287C">
        <w:rPr>
          <w:rFonts w:ascii="Times New Roman" w:eastAsiaTheme="majorEastAsia" w:hAnsi="Times New Roman" w:cs="Times New Roman"/>
          <w:bCs/>
          <w:iCs/>
          <w:smallCaps/>
          <w:color w:val="000000" w:themeColor="text1"/>
          <w:kern w:val="24"/>
          <w:sz w:val="28"/>
          <w:szCs w:val="28"/>
        </w:rPr>
        <w:t>Индивидуальная беседа</w:t>
      </w:r>
    </w:p>
    <w:p w:rsidR="00382FA2" w:rsidRPr="003E287C" w:rsidRDefault="003E287C" w:rsidP="003E287C">
      <w:pPr>
        <w:rPr>
          <w:rFonts w:ascii="Times New Roman" w:eastAsiaTheme="majorEastAsia" w:hAnsi="Times New Roman" w:cs="Times New Roman"/>
          <w:bCs/>
          <w:iCs/>
          <w:smallCaps/>
          <w:color w:val="000000" w:themeColor="text1"/>
          <w:kern w:val="24"/>
          <w:sz w:val="28"/>
          <w:szCs w:val="28"/>
        </w:rPr>
      </w:pPr>
      <w:r>
        <w:rPr>
          <w:rFonts w:ascii="Times New Roman" w:eastAsiaTheme="majorEastAsia" w:hAnsi="Times New Roman" w:cs="Times New Roman"/>
          <w:bCs/>
          <w:iCs/>
          <w:smallCaps/>
          <w:color w:val="000000" w:themeColor="text1"/>
          <w:kern w:val="24"/>
          <w:sz w:val="28"/>
          <w:szCs w:val="28"/>
        </w:rPr>
        <w:t xml:space="preserve">- </w:t>
      </w:r>
      <w:r w:rsidR="00382FA2" w:rsidRPr="003E287C">
        <w:rPr>
          <w:rFonts w:ascii="Times New Roman" w:eastAsiaTheme="majorEastAsia" w:hAnsi="Times New Roman" w:cs="Times New Roman"/>
          <w:bCs/>
          <w:iCs/>
          <w:smallCaps/>
          <w:color w:val="000000" w:themeColor="text1"/>
          <w:kern w:val="24"/>
          <w:sz w:val="28"/>
          <w:szCs w:val="28"/>
        </w:rPr>
        <w:t>Специально подобранные ситуации</w:t>
      </w:r>
    </w:p>
    <w:p w:rsidR="00382FA2" w:rsidRPr="003E287C" w:rsidRDefault="003E287C" w:rsidP="003E287C">
      <w:pPr>
        <w:rPr>
          <w:rFonts w:ascii="Times New Roman" w:eastAsiaTheme="majorEastAsia" w:hAnsi="Times New Roman" w:cs="Times New Roman"/>
          <w:bCs/>
          <w:iCs/>
          <w:smallCaps/>
          <w:color w:val="000000" w:themeColor="text1"/>
          <w:kern w:val="24"/>
          <w:sz w:val="28"/>
          <w:szCs w:val="28"/>
        </w:rPr>
      </w:pPr>
      <w:r>
        <w:rPr>
          <w:rFonts w:ascii="Times New Roman" w:eastAsiaTheme="majorEastAsia" w:hAnsi="Times New Roman" w:cs="Times New Roman"/>
          <w:bCs/>
          <w:iCs/>
          <w:smallCaps/>
          <w:color w:val="000000" w:themeColor="text1"/>
          <w:kern w:val="24"/>
          <w:sz w:val="28"/>
          <w:szCs w:val="28"/>
        </w:rPr>
        <w:t xml:space="preserve">- </w:t>
      </w:r>
      <w:r w:rsidR="00382FA2" w:rsidRPr="003E287C">
        <w:rPr>
          <w:rFonts w:ascii="Times New Roman" w:eastAsiaTheme="majorEastAsia" w:hAnsi="Times New Roman" w:cs="Times New Roman"/>
          <w:bCs/>
          <w:iCs/>
          <w:smallCaps/>
          <w:color w:val="000000" w:themeColor="text1"/>
          <w:kern w:val="24"/>
          <w:sz w:val="28"/>
          <w:szCs w:val="28"/>
        </w:rPr>
        <w:t xml:space="preserve">Диагностическая работа </w:t>
      </w:r>
      <w:r>
        <w:rPr>
          <w:rFonts w:ascii="Times New Roman" w:eastAsiaTheme="majorEastAsia" w:hAnsi="Times New Roman" w:cs="Times New Roman"/>
          <w:bCs/>
          <w:iCs/>
          <w:smallCaps/>
          <w:color w:val="000000" w:themeColor="text1"/>
          <w:kern w:val="24"/>
          <w:sz w:val="28"/>
          <w:szCs w:val="28"/>
        </w:rPr>
        <w:t xml:space="preserve">     </w:t>
      </w:r>
      <w:r w:rsidR="00382FA2" w:rsidRPr="003E287C">
        <w:rPr>
          <w:rFonts w:ascii="Times New Roman" w:eastAsiaTheme="majorEastAsia" w:hAnsi="Times New Roman" w:cs="Times New Roman"/>
          <w:bCs/>
          <w:iCs/>
          <w:smallCaps/>
          <w:color w:val="000000" w:themeColor="text1"/>
          <w:kern w:val="24"/>
          <w:sz w:val="28"/>
          <w:szCs w:val="28"/>
        </w:rPr>
        <w:t xml:space="preserve"> Анкетирование</w:t>
      </w:r>
    </w:p>
    <w:p w:rsidR="00382FA2" w:rsidRPr="003E287C" w:rsidRDefault="003E287C" w:rsidP="003E287C">
      <w:pPr>
        <w:rPr>
          <w:rFonts w:ascii="Times New Roman" w:eastAsiaTheme="majorEastAsia" w:hAnsi="Times New Roman" w:cs="Times New Roman"/>
          <w:bCs/>
          <w:iCs/>
          <w:smallCaps/>
          <w:color w:val="000000" w:themeColor="text1"/>
          <w:kern w:val="24"/>
          <w:sz w:val="28"/>
          <w:szCs w:val="28"/>
        </w:rPr>
      </w:pPr>
      <w:r>
        <w:rPr>
          <w:rFonts w:ascii="Times New Roman" w:eastAsiaTheme="majorEastAsia" w:hAnsi="Times New Roman" w:cs="Times New Roman"/>
          <w:bCs/>
          <w:iCs/>
          <w:smallCaps/>
          <w:color w:val="000000" w:themeColor="text1"/>
          <w:kern w:val="24"/>
          <w:sz w:val="28"/>
          <w:szCs w:val="28"/>
        </w:rPr>
        <w:t xml:space="preserve">Вот на этом методе </w:t>
      </w:r>
      <w:r w:rsidR="00382FA2" w:rsidRPr="003E287C">
        <w:rPr>
          <w:rFonts w:ascii="Times New Roman" w:eastAsiaTheme="majorEastAsia" w:hAnsi="Times New Roman" w:cs="Times New Roman"/>
          <w:bCs/>
          <w:iCs/>
          <w:smallCaps/>
          <w:color w:val="000000" w:themeColor="text1"/>
          <w:kern w:val="24"/>
          <w:sz w:val="28"/>
          <w:szCs w:val="28"/>
        </w:rPr>
        <w:t xml:space="preserve"> хотелось бы остановиться подробнее и предложить вашему вниманию несколько диагностических методик.</w:t>
      </w:r>
    </w:p>
    <w:p w:rsidR="003E287C" w:rsidRPr="003E287C" w:rsidRDefault="003E287C" w:rsidP="003E287C">
      <w:pPr>
        <w:rPr>
          <w:rFonts w:ascii="Times New Roman" w:eastAsiaTheme="majorEastAsia" w:hAnsi="Times New Roman" w:cs="Times New Roman"/>
          <w:bCs/>
          <w:iCs/>
          <w:smallCaps/>
          <w:color w:val="000000" w:themeColor="text1"/>
          <w:kern w:val="24"/>
          <w:sz w:val="28"/>
          <w:szCs w:val="28"/>
        </w:rPr>
      </w:pPr>
    </w:p>
    <w:p w:rsidR="003E287C" w:rsidRPr="003E287C" w:rsidRDefault="003E287C" w:rsidP="003E287C">
      <w:pPr>
        <w:spacing w:before="100" w:beforeAutospacing="1" w:after="100" w:afterAutospacing="1" w:line="240" w:lineRule="auto"/>
        <w:rPr>
          <w:rFonts w:ascii="Times New Roman" w:eastAsia="Times New Roman" w:hAnsi="Times New Roman" w:cs="Times New Roman"/>
          <w:b/>
          <w:bCs/>
          <w:sz w:val="28"/>
          <w:szCs w:val="28"/>
          <w:lang w:eastAsia="ru-RU"/>
        </w:rPr>
      </w:pPr>
      <w:r w:rsidRPr="003E287C">
        <w:rPr>
          <w:rFonts w:ascii="Times New Roman" w:eastAsia="Times New Roman" w:hAnsi="Times New Roman" w:cs="Times New Roman"/>
          <w:b/>
          <w:bCs/>
          <w:sz w:val="28"/>
          <w:szCs w:val="28"/>
          <w:lang w:eastAsia="ru-RU"/>
        </w:rPr>
        <w:lastRenderedPageBreak/>
        <w:t>Диагностика уровня школьной мотивац</w:t>
      </w:r>
      <w:proofErr w:type="gramStart"/>
      <w:r w:rsidRPr="003E287C">
        <w:rPr>
          <w:rFonts w:ascii="Times New Roman" w:eastAsia="Times New Roman" w:hAnsi="Times New Roman" w:cs="Times New Roman"/>
          <w:b/>
          <w:bCs/>
          <w:sz w:val="28"/>
          <w:szCs w:val="28"/>
          <w:lang w:eastAsia="ru-RU"/>
        </w:rPr>
        <w:t>ии у у</w:t>
      </w:r>
      <w:proofErr w:type="gramEnd"/>
      <w:r w:rsidRPr="003E287C">
        <w:rPr>
          <w:rFonts w:ascii="Times New Roman" w:eastAsia="Times New Roman" w:hAnsi="Times New Roman" w:cs="Times New Roman"/>
          <w:b/>
          <w:bCs/>
          <w:sz w:val="28"/>
          <w:szCs w:val="28"/>
          <w:lang w:eastAsia="ru-RU"/>
        </w:rPr>
        <w:t xml:space="preserve">чащихся начальной школы  (авт. </w:t>
      </w:r>
      <w:proofErr w:type="spellStart"/>
      <w:r w:rsidRPr="003E287C">
        <w:rPr>
          <w:rFonts w:ascii="Times New Roman" w:eastAsia="Times New Roman" w:hAnsi="Times New Roman" w:cs="Times New Roman"/>
          <w:b/>
          <w:bCs/>
          <w:sz w:val="28"/>
          <w:szCs w:val="28"/>
          <w:lang w:eastAsia="ru-RU"/>
        </w:rPr>
        <w:t>Н.Г.Лусканова</w:t>
      </w:r>
      <w:proofErr w:type="spellEnd"/>
      <w:r w:rsidRPr="003E287C">
        <w:rPr>
          <w:rFonts w:ascii="Times New Roman" w:eastAsia="Times New Roman" w:hAnsi="Times New Roman" w:cs="Times New Roman"/>
          <w:b/>
          <w:bCs/>
          <w:sz w:val="28"/>
          <w:szCs w:val="28"/>
          <w:lang w:eastAsia="ru-RU"/>
        </w:rPr>
        <w:t>)</w:t>
      </w:r>
      <w:r w:rsidR="000C4F9D">
        <w:rPr>
          <w:rFonts w:ascii="Times New Roman" w:eastAsia="Times New Roman" w:hAnsi="Times New Roman" w:cs="Times New Roman"/>
          <w:b/>
          <w:bCs/>
          <w:sz w:val="28"/>
          <w:szCs w:val="28"/>
          <w:lang w:eastAsia="ru-RU"/>
        </w:rPr>
        <w:t xml:space="preserve"> </w:t>
      </w:r>
    </w:p>
    <w:p w:rsidR="003E287C" w:rsidRDefault="000C4F9D" w:rsidP="003E287C">
      <w:pPr>
        <w:spacing w:before="100" w:beforeAutospacing="1" w:after="100" w:afterAutospacing="1" w:line="240" w:lineRule="auto"/>
        <w:rPr>
          <w:rFonts w:ascii="Times New Roman" w:eastAsia="Times New Roman" w:hAnsi="Times New Roman" w:cs="Times New Roman"/>
          <w:bCs/>
          <w:sz w:val="28"/>
          <w:szCs w:val="28"/>
          <w:lang w:eastAsia="ru-RU"/>
        </w:rPr>
      </w:pPr>
      <w:r w:rsidRPr="000C4F9D">
        <w:rPr>
          <w:rFonts w:ascii="Times New Roman" w:eastAsia="Times New Roman" w:hAnsi="Times New Roman" w:cs="Times New Roman"/>
          <w:bCs/>
          <w:sz w:val="28"/>
          <w:szCs w:val="28"/>
          <w:lang w:eastAsia="ru-RU"/>
        </w:rPr>
        <w:t>Тест состоит из 10 вопросов, в каждом вопросе 3 варианта ответов, ученики должны выбрать тот который им подходит.</w:t>
      </w:r>
    </w:p>
    <w:p w:rsidR="000C4F9D" w:rsidRDefault="000C4F9D" w:rsidP="003E287C">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Этот тест дает нам классификацию уровней мотивации, а всего их 5.</w:t>
      </w:r>
    </w:p>
    <w:p w:rsidR="000C4F9D" w:rsidRDefault="000C4F9D" w:rsidP="003E287C">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идеале  получается наиболее точный </w:t>
      </w:r>
      <w:proofErr w:type="gramStart"/>
      <w:r>
        <w:rPr>
          <w:rFonts w:ascii="Times New Roman" w:eastAsia="Times New Roman" w:hAnsi="Times New Roman" w:cs="Times New Roman"/>
          <w:bCs/>
          <w:sz w:val="28"/>
          <w:szCs w:val="28"/>
          <w:lang w:eastAsia="ru-RU"/>
        </w:rPr>
        <w:t>результат</w:t>
      </w:r>
      <w:proofErr w:type="gramEnd"/>
      <w:r>
        <w:rPr>
          <w:rFonts w:ascii="Times New Roman" w:eastAsia="Times New Roman" w:hAnsi="Times New Roman" w:cs="Times New Roman"/>
          <w:bCs/>
          <w:sz w:val="28"/>
          <w:szCs w:val="28"/>
          <w:lang w:eastAsia="ru-RU"/>
        </w:rPr>
        <w:t xml:space="preserve"> если диагностика проводится индивидуально.     </w:t>
      </w:r>
    </w:p>
    <w:p w:rsidR="000C4F9D" w:rsidRDefault="000C4F9D" w:rsidP="003E287C">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Наши дети любят совещаться, поэтому всегда нужно давать установку.</w:t>
      </w:r>
    </w:p>
    <w:p w:rsidR="000C4F9D" w:rsidRPr="000C4F9D" w:rsidRDefault="000C4F9D" w:rsidP="003E287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Можно и 5-6 </w:t>
      </w:r>
      <w:proofErr w:type="gramStart"/>
      <w:r>
        <w:rPr>
          <w:rFonts w:ascii="Times New Roman" w:eastAsia="Times New Roman" w:hAnsi="Times New Roman" w:cs="Times New Roman"/>
          <w:bCs/>
          <w:sz w:val="28"/>
          <w:szCs w:val="28"/>
          <w:lang w:eastAsia="ru-RU"/>
        </w:rPr>
        <w:t>классе</w:t>
      </w:r>
      <w:proofErr w:type="gramEnd"/>
      <w:r>
        <w:rPr>
          <w:rFonts w:ascii="Times New Roman" w:eastAsia="Times New Roman" w:hAnsi="Times New Roman" w:cs="Times New Roman"/>
          <w:bCs/>
          <w:sz w:val="28"/>
          <w:szCs w:val="28"/>
          <w:lang w:eastAsia="ru-RU"/>
        </w:rPr>
        <w:t xml:space="preserve"> ее использовать, проверено на практике.</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b/>
          <w:bCs/>
          <w:sz w:val="28"/>
          <w:szCs w:val="28"/>
          <w:lang w:eastAsia="ru-RU"/>
        </w:rPr>
        <w:t>Обработка и интерпретация результатов теста</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- 25-30 баллов -  высокий уровень школьной мотивации и учебной активности. Ребята, показавшие такой результат, характеризуются наличием высоких познавательных мотивов, стремлением выполнять все школьные требования. Если посмотреть рисунки этих ребятишек, то на них можно увидеть  фрагменты урока, классную доску, детей и учителя у доски.</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- 20-24 балла – хорошая школьная мотивация. Данный результат является нормой, его показывают большинство учащихся начальных классов. Ребята, показавшие такой результат, характеризуются преобладанием познавательных мотивов над </w:t>
      </w:r>
      <w:proofErr w:type="gramStart"/>
      <w:r w:rsidRPr="003E287C">
        <w:rPr>
          <w:rFonts w:ascii="Times New Roman" w:eastAsia="Times New Roman" w:hAnsi="Times New Roman" w:cs="Times New Roman"/>
          <w:sz w:val="28"/>
          <w:szCs w:val="28"/>
          <w:lang w:eastAsia="ru-RU"/>
        </w:rPr>
        <w:t>социальными</w:t>
      </w:r>
      <w:proofErr w:type="gramEnd"/>
      <w:r w:rsidRPr="003E287C">
        <w:rPr>
          <w:rFonts w:ascii="Times New Roman" w:eastAsia="Times New Roman" w:hAnsi="Times New Roman" w:cs="Times New Roman"/>
          <w:sz w:val="28"/>
          <w:szCs w:val="28"/>
          <w:lang w:eastAsia="ru-RU"/>
        </w:rPr>
        <w:t>. Ребята с удовольствием и очень аккуратно выполняют все школьные требования. На рисунках этих ребятишек изображены фрагменты школьной жизни</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- 15-19 баллов – положительное отношение к школе, но  школа больше привлекает </w:t>
      </w:r>
      <w:proofErr w:type="spellStart"/>
      <w:r w:rsidRPr="003E287C">
        <w:rPr>
          <w:rFonts w:ascii="Times New Roman" w:eastAsia="Times New Roman" w:hAnsi="Times New Roman" w:cs="Times New Roman"/>
          <w:sz w:val="28"/>
          <w:szCs w:val="28"/>
          <w:lang w:eastAsia="ru-RU"/>
        </w:rPr>
        <w:t>внеучебными</w:t>
      </w:r>
      <w:proofErr w:type="spellEnd"/>
      <w:r w:rsidRPr="003E287C">
        <w:rPr>
          <w:rFonts w:ascii="Times New Roman" w:eastAsia="Times New Roman" w:hAnsi="Times New Roman" w:cs="Times New Roman"/>
          <w:sz w:val="28"/>
          <w:szCs w:val="28"/>
          <w:lang w:eastAsia="ru-RU"/>
        </w:rPr>
        <w:t xml:space="preserve"> сторонами. Ребята, показавшие такой результат, довольно комфортно чувствуют себя в школе, но больше их привлекает общение. На рисунках они изображают школу, но ситуации </w:t>
      </w:r>
      <w:proofErr w:type="spellStart"/>
      <w:r w:rsidRPr="003E287C">
        <w:rPr>
          <w:rFonts w:ascii="Times New Roman" w:eastAsia="Times New Roman" w:hAnsi="Times New Roman" w:cs="Times New Roman"/>
          <w:sz w:val="28"/>
          <w:szCs w:val="28"/>
          <w:lang w:eastAsia="ru-RU"/>
        </w:rPr>
        <w:t>внеучебного</w:t>
      </w:r>
      <w:proofErr w:type="spellEnd"/>
      <w:r w:rsidRPr="003E287C">
        <w:rPr>
          <w:rFonts w:ascii="Times New Roman" w:eastAsia="Times New Roman" w:hAnsi="Times New Roman" w:cs="Times New Roman"/>
          <w:sz w:val="28"/>
          <w:szCs w:val="28"/>
          <w:lang w:eastAsia="ru-RU"/>
        </w:rPr>
        <w:t xml:space="preserve"> характера. Для таких учащихся свойственно преобладание социальных мотивов над </w:t>
      </w:r>
      <w:proofErr w:type="gramStart"/>
      <w:r w:rsidRPr="003E287C">
        <w:rPr>
          <w:rFonts w:ascii="Times New Roman" w:eastAsia="Times New Roman" w:hAnsi="Times New Roman" w:cs="Times New Roman"/>
          <w:sz w:val="28"/>
          <w:szCs w:val="28"/>
          <w:lang w:eastAsia="ru-RU"/>
        </w:rPr>
        <w:t>познавательными</w:t>
      </w:r>
      <w:proofErr w:type="gramEnd"/>
      <w:r w:rsidRPr="003E287C">
        <w:rPr>
          <w:rFonts w:ascii="Times New Roman" w:eastAsia="Times New Roman" w:hAnsi="Times New Roman" w:cs="Times New Roman"/>
          <w:sz w:val="28"/>
          <w:szCs w:val="28"/>
          <w:lang w:eastAsia="ru-RU"/>
        </w:rPr>
        <w:t>. При умелом воздействии  и взаимодействии учителя и родителей у таких детей вполне успешно формируются познавательные мотивы.</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- 10-14 баллов – низкий уровень школьной мотивации. Ребята, показавшие такой результат, неохотно посещают школу, очень часто ссылаются на </w:t>
      </w:r>
      <w:proofErr w:type="gramStart"/>
      <w:r w:rsidRPr="003E287C">
        <w:rPr>
          <w:rFonts w:ascii="Times New Roman" w:eastAsia="Times New Roman" w:hAnsi="Times New Roman" w:cs="Times New Roman"/>
          <w:sz w:val="28"/>
          <w:szCs w:val="28"/>
          <w:lang w:eastAsia="ru-RU"/>
        </w:rPr>
        <w:t>плохое</w:t>
      </w:r>
      <w:proofErr w:type="gramEnd"/>
      <w:r w:rsidRPr="003E287C">
        <w:rPr>
          <w:rFonts w:ascii="Times New Roman" w:eastAsia="Times New Roman" w:hAnsi="Times New Roman" w:cs="Times New Roman"/>
          <w:sz w:val="28"/>
          <w:szCs w:val="28"/>
          <w:lang w:eastAsia="ru-RU"/>
        </w:rPr>
        <w:t xml:space="preserve"> </w:t>
      </w:r>
      <w:proofErr w:type="spellStart"/>
      <w:r w:rsidRPr="003E287C">
        <w:rPr>
          <w:rFonts w:ascii="Times New Roman" w:eastAsia="Times New Roman" w:hAnsi="Times New Roman" w:cs="Times New Roman"/>
          <w:sz w:val="28"/>
          <w:szCs w:val="28"/>
          <w:lang w:eastAsia="ru-RU"/>
        </w:rPr>
        <w:t>самочуствие</w:t>
      </w:r>
      <w:proofErr w:type="spellEnd"/>
      <w:r w:rsidRPr="003E287C">
        <w:rPr>
          <w:rFonts w:ascii="Times New Roman" w:eastAsia="Times New Roman" w:hAnsi="Times New Roman" w:cs="Times New Roman"/>
          <w:sz w:val="28"/>
          <w:szCs w:val="28"/>
          <w:lang w:eastAsia="ru-RU"/>
        </w:rPr>
        <w:t>. На протяжении всего первого класса на уроках из портфелей достают игрушки, часто отвлекаются на игры. На рисунках изображают  игровые ситуации, не связанные со школой.</w:t>
      </w:r>
    </w:p>
    <w:p w:rsidR="000C4F9D"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 </w:t>
      </w:r>
      <w:proofErr w:type="gramStart"/>
      <w:r w:rsidRPr="003E287C">
        <w:rPr>
          <w:rFonts w:ascii="Times New Roman" w:eastAsia="Times New Roman" w:hAnsi="Times New Roman" w:cs="Times New Roman"/>
          <w:sz w:val="28"/>
          <w:szCs w:val="28"/>
          <w:lang w:eastAsia="ru-RU"/>
        </w:rPr>
        <w:t>н</w:t>
      </w:r>
      <w:proofErr w:type="gramEnd"/>
      <w:r w:rsidRPr="003E287C">
        <w:rPr>
          <w:rFonts w:ascii="Times New Roman" w:eastAsia="Times New Roman" w:hAnsi="Times New Roman" w:cs="Times New Roman"/>
          <w:sz w:val="28"/>
          <w:szCs w:val="28"/>
          <w:lang w:eastAsia="ru-RU"/>
        </w:rPr>
        <w:t xml:space="preserve">иже 10 баллов – школьная </w:t>
      </w:r>
      <w:proofErr w:type="spellStart"/>
      <w:r w:rsidRPr="003E287C">
        <w:rPr>
          <w:rFonts w:ascii="Times New Roman" w:eastAsia="Times New Roman" w:hAnsi="Times New Roman" w:cs="Times New Roman"/>
          <w:sz w:val="28"/>
          <w:szCs w:val="28"/>
          <w:lang w:eastAsia="ru-RU"/>
        </w:rPr>
        <w:t>дезадаптация</w:t>
      </w:r>
      <w:proofErr w:type="spellEnd"/>
      <w:r w:rsidRPr="003E287C">
        <w:rPr>
          <w:rFonts w:ascii="Times New Roman" w:eastAsia="Times New Roman" w:hAnsi="Times New Roman" w:cs="Times New Roman"/>
          <w:sz w:val="28"/>
          <w:szCs w:val="28"/>
          <w:lang w:eastAsia="ru-RU"/>
        </w:rPr>
        <w:t xml:space="preserve">, негативное отношение к школе. Такой результат характерен для детей с низкой мотивационной, психологической, физиологической готовностью к школе. Для них свойственен отказ </w:t>
      </w:r>
      <w:proofErr w:type="gramStart"/>
      <w:r w:rsidRPr="003E287C">
        <w:rPr>
          <w:rFonts w:ascii="Times New Roman" w:eastAsia="Times New Roman" w:hAnsi="Times New Roman" w:cs="Times New Roman"/>
          <w:sz w:val="28"/>
          <w:szCs w:val="28"/>
          <w:lang w:eastAsia="ru-RU"/>
        </w:rPr>
        <w:t>выполнять</w:t>
      </w:r>
      <w:proofErr w:type="gramEnd"/>
      <w:r w:rsidRPr="003E287C">
        <w:rPr>
          <w:rFonts w:ascii="Times New Roman" w:eastAsia="Times New Roman" w:hAnsi="Times New Roman" w:cs="Times New Roman"/>
          <w:sz w:val="28"/>
          <w:szCs w:val="28"/>
          <w:lang w:eastAsia="ru-RU"/>
        </w:rPr>
        <w:t xml:space="preserve"> рисунки на школьную тему. Они не справляются с выполнением школьных требований, постоянно придумывая причины для объяснения своего поведения. В школе они чувствую себя крайне дискомфортно, проявляют агрессию по отношению к одноклассникам.</w:t>
      </w:r>
    </w:p>
    <w:p w:rsidR="003E287C" w:rsidRPr="003E287C" w:rsidRDefault="000C4F9D" w:rsidP="003E287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Рисуночная методика     </w:t>
      </w:r>
      <w:r w:rsidR="003E287C" w:rsidRPr="003E287C">
        <w:rPr>
          <w:rFonts w:ascii="Times New Roman" w:eastAsia="Times New Roman" w:hAnsi="Times New Roman" w:cs="Times New Roman"/>
          <w:b/>
          <w:bCs/>
          <w:i/>
          <w:iCs/>
          <w:sz w:val="28"/>
          <w:szCs w:val="28"/>
          <w:lang w:eastAsia="ru-RU"/>
        </w:rPr>
        <w:t>“Что тебе нравится в школе”</w:t>
      </w:r>
      <w:r>
        <w:rPr>
          <w:rFonts w:ascii="Times New Roman" w:eastAsia="Times New Roman" w:hAnsi="Times New Roman" w:cs="Times New Roman"/>
          <w:b/>
          <w:bCs/>
          <w:i/>
          <w:iCs/>
          <w:sz w:val="28"/>
          <w:szCs w:val="28"/>
          <w:lang w:eastAsia="ru-RU"/>
        </w:rPr>
        <w:t xml:space="preserve">    с 1-5 класс</w:t>
      </w:r>
    </w:p>
    <w:p w:rsidR="003E287C" w:rsidRPr="003E287C" w:rsidRDefault="003E287C" w:rsidP="003E287C">
      <w:p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lastRenderedPageBreak/>
        <w:t>  Рисуночные методики с успехом используются для диагностики проблем, возникающих у детей с приходом в школу. Эти методики, как никакие другие, позволяют выявить тревожность, негативное отношение к школе. Вот некоторые аспекты оценки рисунков на тему “Что тебе нравится в школе?”:</w:t>
      </w:r>
    </w:p>
    <w:p w:rsidR="003E287C" w:rsidRPr="003E287C" w:rsidRDefault="003E287C" w:rsidP="003E287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Несоответствие теме указывает </w:t>
      </w:r>
      <w:proofErr w:type="gramStart"/>
      <w:r w:rsidRPr="003E287C">
        <w:rPr>
          <w:rFonts w:ascii="Times New Roman" w:eastAsia="Times New Roman" w:hAnsi="Times New Roman" w:cs="Times New Roman"/>
          <w:sz w:val="28"/>
          <w:szCs w:val="28"/>
          <w:lang w:eastAsia="ru-RU"/>
        </w:rPr>
        <w:t>на</w:t>
      </w:r>
      <w:proofErr w:type="gramEnd"/>
      <w:r w:rsidRPr="003E287C">
        <w:rPr>
          <w:rFonts w:ascii="Times New Roman" w:eastAsia="Times New Roman" w:hAnsi="Times New Roman" w:cs="Times New Roman"/>
          <w:sz w:val="28"/>
          <w:szCs w:val="28"/>
          <w:lang w:eastAsia="ru-RU"/>
        </w:rPr>
        <w:t>:</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Отсутствие школьной мотивации и преобладание других мотивов, чаще всего игровых. На таких рисунках ребята изображают свои игрушки, дом, домашних любимцев, узоры. Это свидетельствует о мотивационной неготовности ребенка к школьному обучению.</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Детский негативизм. Если ребенок категорически отказывается рисовать на заданную тему и рисует то, что он хорошо умеет рисовать, то это может свидетельствовать как о завышенных притязаниях, так и о возможных трудностях, которые могут возникнуть у него при выполнении школьных требований.</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Неверное понимание и толкование поставленной задачи. В этом случае ребенок вообще ничего не рисует или пытается “подсмотреть” у соседа. Такое поведение, по мнению психологов, свойственно ребятам с задержкой психического развития</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Учебная ситуация. На таких рисунках ребята изображают фрагменты урока, учеников за партами, себя у доски и т.д. Это свидетельствует о высокой школьной мотивации.  (НЕ ПОТЕРЯЙТЕ этих УЧЕНИКОВ!!!).</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Ситуация </w:t>
      </w:r>
      <w:proofErr w:type="spellStart"/>
      <w:r w:rsidRPr="003E287C">
        <w:rPr>
          <w:rFonts w:ascii="Times New Roman" w:eastAsia="Times New Roman" w:hAnsi="Times New Roman" w:cs="Times New Roman"/>
          <w:sz w:val="28"/>
          <w:szCs w:val="28"/>
          <w:lang w:eastAsia="ru-RU"/>
        </w:rPr>
        <w:t>неучебного</w:t>
      </w:r>
      <w:proofErr w:type="spellEnd"/>
      <w:r w:rsidRPr="003E287C">
        <w:rPr>
          <w:rFonts w:ascii="Times New Roman" w:eastAsia="Times New Roman" w:hAnsi="Times New Roman" w:cs="Times New Roman"/>
          <w:sz w:val="28"/>
          <w:szCs w:val="28"/>
          <w:lang w:eastAsia="ru-RU"/>
        </w:rPr>
        <w:t xml:space="preserve"> характера, но, так или иначе, связана со школой. Дети рисуют школьный двор, школьное здание, школьный автобус, школьный музей и т.д. Такие рисунки характерны для детей с положительным отношением к школе, но на первый план у них выступает внешняя атрибутика. Для них очень </w:t>
      </w:r>
      <w:r w:rsidRPr="000C4F9D">
        <w:rPr>
          <w:rFonts w:ascii="Times New Roman" w:eastAsia="Times New Roman" w:hAnsi="Times New Roman" w:cs="Times New Roman"/>
          <w:b/>
          <w:sz w:val="28"/>
          <w:szCs w:val="28"/>
          <w:lang w:eastAsia="ru-RU"/>
        </w:rPr>
        <w:t>важен статус ученика,</w:t>
      </w:r>
      <w:r w:rsidRPr="003E287C">
        <w:rPr>
          <w:rFonts w:ascii="Times New Roman" w:eastAsia="Times New Roman" w:hAnsi="Times New Roman" w:cs="Times New Roman"/>
          <w:sz w:val="28"/>
          <w:szCs w:val="28"/>
          <w:lang w:eastAsia="ru-RU"/>
        </w:rPr>
        <w:t>  т.е. пока на первый план выступают социальные мотивы, которые при умелом воздействии со стороны учителя и родителей вполне могу</w:t>
      </w:r>
      <w:r w:rsidR="000C4F9D">
        <w:rPr>
          <w:rFonts w:ascii="Times New Roman" w:eastAsia="Times New Roman" w:hAnsi="Times New Roman" w:cs="Times New Roman"/>
          <w:sz w:val="28"/>
          <w:szCs w:val="28"/>
          <w:lang w:eastAsia="ru-RU"/>
        </w:rPr>
        <w:t xml:space="preserve">т перерасти </w:t>
      </w:r>
      <w:proofErr w:type="gramStart"/>
      <w:r w:rsidR="000C4F9D">
        <w:rPr>
          <w:rFonts w:ascii="Times New Roman" w:eastAsia="Times New Roman" w:hAnsi="Times New Roman" w:cs="Times New Roman"/>
          <w:sz w:val="28"/>
          <w:szCs w:val="28"/>
          <w:lang w:eastAsia="ru-RU"/>
        </w:rPr>
        <w:t>в</w:t>
      </w:r>
      <w:proofErr w:type="gramEnd"/>
      <w:r w:rsidR="000C4F9D">
        <w:rPr>
          <w:rFonts w:ascii="Times New Roman" w:eastAsia="Times New Roman" w:hAnsi="Times New Roman" w:cs="Times New Roman"/>
          <w:sz w:val="28"/>
          <w:szCs w:val="28"/>
          <w:lang w:eastAsia="ru-RU"/>
        </w:rPr>
        <w:t xml:space="preserve"> познавательные. </w:t>
      </w:r>
    </w:p>
    <w:p w:rsidR="003E287C" w:rsidRPr="003E287C" w:rsidRDefault="003E287C" w:rsidP="003E287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E287C">
        <w:rPr>
          <w:rFonts w:ascii="Times New Roman" w:eastAsia="Times New Roman" w:hAnsi="Times New Roman" w:cs="Times New Roman"/>
          <w:sz w:val="28"/>
          <w:szCs w:val="28"/>
          <w:lang w:eastAsia="ru-RU"/>
        </w:rPr>
        <w:t xml:space="preserve">Игровые ситуации, связанные со школой. На таких рисунках изображены  игры на переменах, игрушки и другие предметы, непосредственно не относящиеся к учебе, находящиеся в классе. Такие рисунки характерны для детей с положительным отношением к школе, </w:t>
      </w:r>
      <w:r w:rsidRPr="000C4F9D">
        <w:rPr>
          <w:rFonts w:ascii="Times New Roman" w:eastAsia="Times New Roman" w:hAnsi="Times New Roman" w:cs="Times New Roman"/>
          <w:b/>
          <w:sz w:val="28"/>
          <w:szCs w:val="28"/>
          <w:lang w:eastAsia="ru-RU"/>
        </w:rPr>
        <w:t>но прео</w:t>
      </w:r>
      <w:r w:rsidR="000C4F9D" w:rsidRPr="000C4F9D">
        <w:rPr>
          <w:rFonts w:ascii="Times New Roman" w:eastAsia="Times New Roman" w:hAnsi="Times New Roman" w:cs="Times New Roman"/>
          <w:b/>
          <w:sz w:val="28"/>
          <w:szCs w:val="28"/>
          <w:lang w:eastAsia="ru-RU"/>
        </w:rPr>
        <w:t>бладающей игровой мотивацией.</w:t>
      </w:r>
    </w:p>
    <w:p w:rsidR="003E287C" w:rsidRPr="003E287C" w:rsidRDefault="003E287C" w:rsidP="003E287C">
      <w:pPr>
        <w:spacing w:after="0" w:line="240" w:lineRule="auto"/>
        <w:rPr>
          <w:rFonts w:ascii="Times New Roman" w:eastAsia="Calibri" w:hAnsi="Times New Roman" w:cs="Times New Roman"/>
          <w:b/>
          <w:sz w:val="28"/>
          <w:szCs w:val="28"/>
        </w:rPr>
      </w:pPr>
      <w:bookmarkStart w:id="0" w:name="_GoBack"/>
      <w:bookmarkEnd w:id="0"/>
      <w:r w:rsidRPr="003E287C">
        <w:rPr>
          <w:rFonts w:ascii="Times New Roman" w:eastAsia="Calibri" w:hAnsi="Times New Roman" w:cs="Times New Roman"/>
          <w:b/>
          <w:sz w:val="28"/>
          <w:szCs w:val="28"/>
        </w:rPr>
        <w:t>МЕТОДИКА</w:t>
      </w:r>
    </w:p>
    <w:p w:rsidR="003E287C" w:rsidRPr="003E287C" w:rsidRDefault="003E287C" w:rsidP="003E287C">
      <w:pPr>
        <w:spacing w:after="0" w:line="240" w:lineRule="auto"/>
        <w:rPr>
          <w:rFonts w:ascii="Times New Roman" w:eastAsia="Calibri" w:hAnsi="Times New Roman" w:cs="Times New Roman"/>
          <w:b/>
          <w:sz w:val="28"/>
          <w:szCs w:val="28"/>
        </w:rPr>
      </w:pPr>
      <w:r w:rsidRPr="003E287C">
        <w:rPr>
          <w:rFonts w:ascii="Times New Roman" w:eastAsia="Calibri" w:hAnsi="Times New Roman" w:cs="Times New Roman"/>
          <w:b/>
          <w:sz w:val="28"/>
          <w:szCs w:val="28"/>
        </w:rPr>
        <w:t>«МОТИВЫ УЧЕБНОЙ ДЕЯТЕЛЬНОСТИ»</w:t>
      </w:r>
    </w:p>
    <w:p w:rsidR="003E287C" w:rsidRPr="003E287C" w:rsidRDefault="003E287C" w:rsidP="003E287C">
      <w:pPr>
        <w:rPr>
          <w:rFonts w:ascii="Times New Roman" w:eastAsia="Calibri" w:hAnsi="Times New Roman" w:cs="Times New Roman"/>
          <w:sz w:val="28"/>
          <w:szCs w:val="28"/>
        </w:rPr>
      </w:pPr>
      <w:proofErr w:type="gramStart"/>
      <w:r w:rsidRPr="003E287C">
        <w:rPr>
          <w:rFonts w:ascii="Times New Roman" w:eastAsia="Calibri" w:hAnsi="Times New Roman" w:cs="Times New Roman"/>
          <w:sz w:val="28"/>
          <w:szCs w:val="28"/>
        </w:rPr>
        <w:t>(«Психологические аспекты деятельности классного руководителя».</w:t>
      </w:r>
      <w:proofErr w:type="gramEnd"/>
      <w:r w:rsidRPr="003E287C">
        <w:rPr>
          <w:rFonts w:ascii="Times New Roman" w:eastAsia="Calibri" w:hAnsi="Times New Roman" w:cs="Times New Roman"/>
          <w:sz w:val="28"/>
          <w:szCs w:val="28"/>
        </w:rPr>
        <w:t xml:space="preserve"> – </w:t>
      </w:r>
      <w:proofErr w:type="gramStart"/>
      <w:r w:rsidRPr="003E287C">
        <w:rPr>
          <w:rFonts w:ascii="Times New Roman" w:eastAsia="Calibri" w:hAnsi="Times New Roman" w:cs="Times New Roman"/>
          <w:sz w:val="28"/>
          <w:szCs w:val="28"/>
        </w:rPr>
        <w:t>М., 1996)</w:t>
      </w:r>
      <w:proofErr w:type="gramEnd"/>
    </w:p>
    <w:p w:rsidR="003E287C" w:rsidRPr="003E287C" w:rsidRDefault="003E287C" w:rsidP="003E287C">
      <w:pPr>
        <w:spacing w:after="0" w:line="240" w:lineRule="auto"/>
        <w:rPr>
          <w:rFonts w:ascii="Times New Roman" w:eastAsia="Calibri" w:hAnsi="Times New Roman" w:cs="Times New Roman"/>
          <w:sz w:val="28"/>
          <w:szCs w:val="28"/>
        </w:rPr>
      </w:pPr>
      <w:r w:rsidRPr="003E287C">
        <w:rPr>
          <w:rFonts w:ascii="Times New Roman" w:eastAsia="Calibri" w:hAnsi="Times New Roman" w:cs="Times New Roman"/>
          <w:b/>
          <w:sz w:val="28"/>
          <w:szCs w:val="28"/>
        </w:rPr>
        <w:t>Цель:</w:t>
      </w:r>
      <w:r w:rsidRPr="003E287C">
        <w:rPr>
          <w:rFonts w:ascii="Times New Roman" w:eastAsia="Calibri" w:hAnsi="Times New Roman" w:cs="Times New Roman"/>
          <w:sz w:val="28"/>
          <w:szCs w:val="28"/>
        </w:rPr>
        <w:t xml:space="preserve"> выявить мотивы учебной деятельности школьника методом анкетирования.</w:t>
      </w:r>
    </w:p>
    <w:p w:rsidR="003E287C" w:rsidRPr="003E287C" w:rsidRDefault="003E287C" w:rsidP="003E287C">
      <w:pPr>
        <w:spacing w:after="0" w:line="240" w:lineRule="auto"/>
        <w:rPr>
          <w:rFonts w:ascii="Times New Roman" w:eastAsia="Calibri" w:hAnsi="Times New Roman" w:cs="Times New Roman"/>
          <w:sz w:val="28"/>
          <w:szCs w:val="28"/>
        </w:rPr>
      </w:pPr>
      <w:r w:rsidRPr="003E287C">
        <w:rPr>
          <w:rFonts w:ascii="Times New Roman" w:eastAsia="Calibri" w:hAnsi="Times New Roman" w:cs="Times New Roman"/>
          <w:b/>
          <w:sz w:val="28"/>
          <w:szCs w:val="28"/>
        </w:rPr>
        <w:t>Ход работы:</w:t>
      </w:r>
      <w:r w:rsidRPr="003E287C">
        <w:rPr>
          <w:rFonts w:ascii="Times New Roman" w:eastAsia="Calibri" w:hAnsi="Times New Roman" w:cs="Times New Roman"/>
          <w:sz w:val="28"/>
          <w:szCs w:val="28"/>
        </w:rPr>
        <w:t xml:space="preserve"> учитель ставит перед учеником задачу: «Внимательно прочитай анкету и подчеркни те пункты, которые соответствуют Вашим стремлениям и желаниям».</w:t>
      </w:r>
    </w:p>
    <w:p w:rsidR="003E287C" w:rsidRPr="003E287C" w:rsidRDefault="003E287C" w:rsidP="003E287C">
      <w:pPr>
        <w:spacing w:after="0" w:line="240" w:lineRule="auto"/>
        <w:rPr>
          <w:rFonts w:ascii="Times New Roman" w:eastAsia="Calibri" w:hAnsi="Times New Roman" w:cs="Times New Roman"/>
          <w:sz w:val="28"/>
          <w:szCs w:val="28"/>
        </w:rPr>
      </w:pPr>
    </w:p>
    <w:p w:rsidR="003E287C" w:rsidRPr="003E287C" w:rsidRDefault="003E287C" w:rsidP="003E287C">
      <w:pPr>
        <w:rPr>
          <w:rFonts w:ascii="Times New Roman" w:eastAsia="Calibri" w:hAnsi="Times New Roman" w:cs="Times New Roman"/>
          <w:b/>
          <w:sz w:val="28"/>
          <w:szCs w:val="28"/>
        </w:rPr>
      </w:pPr>
      <w:r w:rsidRPr="003E287C">
        <w:rPr>
          <w:rFonts w:ascii="Times New Roman" w:eastAsia="Calibri" w:hAnsi="Times New Roman" w:cs="Times New Roman"/>
          <w:b/>
          <w:sz w:val="28"/>
          <w:szCs w:val="28"/>
        </w:rPr>
        <w:t>АНКЕТА</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на уроках (по такому-то предмету) интересно.</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заставляют родители.</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хочу получать хорошие отметки.</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lastRenderedPageBreak/>
        <w:t>Учусь для того, чтобы подготовиться к будущей профессии.</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в наше время учатся все, незнайкой быть нельзя.</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хочу завоевать авторитет среди товарищей по учебе.</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нравится узнавать новое.</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нравится учитель (по такому-то предмету).</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хочу избежать плохих отметок и неприятностей.</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хочу больше знать.</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люблю мыслить, думать, соображать.</w:t>
      </w:r>
    </w:p>
    <w:p w:rsidR="003E287C" w:rsidRPr="003E287C" w:rsidRDefault="003E287C" w:rsidP="003E287C">
      <w:pPr>
        <w:numPr>
          <w:ilvl w:val="0"/>
          <w:numId w:val="6"/>
        </w:numPr>
        <w:spacing w:line="240" w:lineRule="auto"/>
        <w:ind w:left="714" w:hanging="357"/>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Учусь потому, что хочу быть первым учеником.</w:t>
      </w:r>
    </w:p>
    <w:p w:rsidR="003E287C" w:rsidRPr="003E287C" w:rsidRDefault="003E287C" w:rsidP="003E287C">
      <w:pPr>
        <w:spacing w:after="0" w:line="240" w:lineRule="auto"/>
        <w:ind w:left="360"/>
        <w:rPr>
          <w:rFonts w:ascii="Times New Roman" w:eastAsia="Calibri" w:hAnsi="Times New Roman" w:cs="Times New Roman"/>
          <w:sz w:val="28"/>
          <w:szCs w:val="28"/>
        </w:rPr>
      </w:pPr>
      <w:r w:rsidRPr="003E287C">
        <w:rPr>
          <w:rFonts w:ascii="Times New Roman" w:eastAsia="Calibri" w:hAnsi="Times New Roman" w:cs="Times New Roman"/>
          <w:sz w:val="28"/>
          <w:szCs w:val="28"/>
        </w:rPr>
        <w:t>Обработка и анализ результатов:</w:t>
      </w:r>
    </w:p>
    <w:p w:rsidR="003E287C" w:rsidRPr="003E287C" w:rsidRDefault="003E287C" w:rsidP="003E287C">
      <w:pPr>
        <w:spacing w:after="0" w:line="240" w:lineRule="auto"/>
        <w:ind w:left="360"/>
        <w:rPr>
          <w:rFonts w:ascii="Times New Roman" w:eastAsia="Calibri" w:hAnsi="Times New Roman" w:cs="Times New Roman"/>
          <w:sz w:val="28"/>
          <w:szCs w:val="28"/>
        </w:rPr>
      </w:pPr>
    </w:p>
    <w:p w:rsidR="003E287C" w:rsidRPr="003E287C" w:rsidRDefault="003E287C" w:rsidP="003E287C">
      <w:pPr>
        <w:spacing w:after="0" w:line="240" w:lineRule="auto"/>
        <w:rPr>
          <w:rFonts w:ascii="Times New Roman" w:eastAsia="Calibri" w:hAnsi="Times New Roman" w:cs="Times New Roman"/>
          <w:sz w:val="28"/>
          <w:szCs w:val="28"/>
        </w:rPr>
      </w:pPr>
      <w:r w:rsidRPr="003E287C">
        <w:rPr>
          <w:rFonts w:ascii="Times New Roman" w:eastAsia="Calibri" w:hAnsi="Times New Roman" w:cs="Times New Roman"/>
          <w:sz w:val="28"/>
          <w:szCs w:val="28"/>
        </w:rPr>
        <w:t>1. Проведите классификацию мотивов, их можно разделить на следующие группы:</w:t>
      </w:r>
    </w:p>
    <w:p w:rsidR="003E287C" w:rsidRPr="003E287C" w:rsidRDefault="003E287C" w:rsidP="003E287C">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а) широкие социальные мотивы – 4, 5</w:t>
      </w:r>
    </w:p>
    <w:p w:rsidR="003E287C" w:rsidRPr="003E287C" w:rsidRDefault="003E287C" w:rsidP="003E287C">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б) мотивация благополучия – 1, 11</w:t>
      </w:r>
    </w:p>
    <w:p w:rsidR="003E287C" w:rsidRPr="003E287C" w:rsidRDefault="003E287C" w:rsidP="003E287C">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в) престижная мотивация – 6, 12</w:t>
      </w:r>
    </w:p>
    <w:p w:rsidR="003E287C" w:rsidRPr="003E287C" w:rsidRDefault="003E287C" w:rsidP="003E287C">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г) мотивация содержания – 7, 10</w:t>
      </w:r>
    </w:p>
    <w:p w:rsidR="003E287C" w:rsidRPr="003E287C" w:rsidRDefault="003E287C" w:rsidP="003E287C">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д) мотивация процессом – 2, 9</w:t>
      </w:r>
    </w:p>
    <w:p w:rsidR="00A467F7" w:rsidRDefault="003E287C" w:rsidP="00A467F7">
      <w:pPr>
        <w:spacing w:after="0" w:line="240" w:lineRule="auto"/>
        <w:ind w:left="720"/>
        <w:contextualSpacing/>
        <w:rPr>
          <w:rFonts w:ascii="Times New Roman" w:eastAsia="Calibri" w:hAnsi="Times New Roman" w:cs="Times New Roman"/>
          <w:sz w:val="28"/>
          <w:szCs w:val="28"/>
        </w:rPr>
      </w:pPr>
      <w:r w:rsidRPr="003E287C">
        <w:rPr>
          <w:rFonts w:ascii="Times New Roman" w:eastAsia="Calibri" w:hAnsi="Times New Roman" w:cs="Times New Roman"/>
          <w:sz w:val="28"/>
          <w:szCs w:val="28"/>
        </w:rPr>
        <w:t>е) узкие социальные мотивы – 3, 8.</w:t>
      </w:r>
    </w:p>
    <w:p w:rsidR="00A467F7" w:rsidRPr="003E287C" w:rsidRDefault="00A467F7" w:rsidP="00A467F7">
      <w:pPr>
        <w:spacing w:after="0" w:line="240" w:lineRule="auto"/>
        <w:ind w:left="720"/>
        <w:contextualSpacing/>
        <w:rPr>
          <w:rFonts w:ascii="Times New Roman" w:eastAsia="Calibri" w:hAnsi="Times New Roman" w:cs="Times New Roman"/>
          <w:sz w:val="28"/>
          <w:szCs w:val="28"/>
        </w:rPr>
      </w:pPr>
    </w:p>
    <w:p w:rsidR="003E287C" w:rsidRDefault="00A467F7" w:rsidP="003E287C">
      <w:pPr>
        <w:rPr>
          <w:rFonts w:ascii="Times New Roman" w:eastAsia="Calibri" w:hAnsi="Times New Roman" w:cs="Times New Roman"/>
          <w:sz w:val="28"/>
          <w:szCs w:val="28"/>
        </w:rPr>
      </w:pPr>
      <w:r>
        <w:rPr>
          <w:rFonts w:ascii="Times New Roman" w:eastAsia="Calibri" w:hAnsi="Times New Roman" w:cs="Times New Roman"/>
          <w:sz w:val="28"/>
          <w:szCs w:val="28"/>
        </w:rPr>
        <w:t>И в заключение хотелось бы сказать:</w:t>
      </w:r>
    </w:p>
    <w:p w:rsidR="00A467F7" w:rsidRPr="00A467F7" w:rsidRDefault="00A467F7" w:rsidP="003E287C">
      <w:pPr>
        <w:rPr>
          <w:rFonts w:ascii="Times New Roman" w:eastAsia="Calibri" w:hAnsi="Times New Roman" w:cs="Times New Roman"/>
          <w:sz w:val="28"/>
          <w:szCs w:val="28"/>
          <w:u w:val="single"/>
        </w:rPr>
      </w:pPr>
      <w:r w:rsidRPr="00A467F7">
        <w:rPr>
          <w:rFonts w:ascii="Times New Roman" w:eastAsia="Calibri" w:hAnsi="Times New Roman" w:cs="Times New Roman"/>
          <w:sz w:val="28"/>
          <w:szCs w:val="28"/>
          <w:u w:val="single"/>
        </w:rPr>
        <w:t>Данные можно использовать на родительском собрании.</w:t>
      </w:r>
    </w:p>
    <w:p w:rsidR="003E287C" w:rsidRPr="003E287C" w:rsidRDefault="003E287C" w:rsidP="003E287C">
      <w:pPr>
        <w:spacing w:after="0" w:line="240" w:lineRule="auto"/>
        <w:ind w:firstLine="708"/>
        <w:rPr>
          <w:rFonts w:ascii="Times New Roman" w:eastAsia="Times New Roman" w:hAnsi="Times New Roman" w:cs="Times New Roman"/>
          <w:sz w:val="28"/>
          <w:szCs w:val="28"/>
          <w:lang w:eastAsia="ru-RU"/>
        </w:rPr>
      </w:pPr>
      <w:r w:rsidRPr="003E287C">
        <w:rPr>
          <w:rFonts w:ascii="Times New Roman" w:eastAsia="Times New Roman" w:hAnsi="Times New Roman" w:cs="Times New Roman"/>
          <w:color w:val="000000"/>
          <w:sz w:val="28"/>
          <w:szCs w:val="28"/>
          <w:lang w:eastAsia="ru-RU"/>
        </w:rPr>
        <w:t xml:space="preserve">Учитывая, что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устойчиво-положительного отношения к школе, учителям и родителям нужно учитывать и воздействовать </w:t>
      </w:r>
      <w:proofErr w:type="gramStart"/>
      <w:r w:rsidRPr="003E287C">
        <w:rPr>
          <w:rFonts w:ascii="Times New Roman" w:eastAsia="Times New Roman" w:hAnsi="Times New Roman" w:cs="Times New Roman"/>
          <w:color w:val="000000"/>
          <w:sz w:val="28"/>
          <w:szCs w:val="28"/>
          <w:lang w:eastAsia="ru-RU"/>
        </w:rPr>
        <w:t>на те</w:t>
      </w:r>
      <w:proofErr w:type="gramEnd"/>
      <w:r w:rsidRPr="003E287C">
        <w:rPr>
          <w:rFonts w:ascii="Times New Roman" w:eastAsia="Times New Roman" w:hAnsi="Times New Roman" w:cs="Times New Roman"/>
          <w:color w:val="000000"/>
          <w:sz w:val="28"/>
          <w:szCs w:val="28"/>
          <w:lang w:eastAsia="ru-RU"/>
        </w:rPr>
        <w:t xml:space="preserve"> составляющие, от которых в большой степени зависит учебная мотивация: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Интерес к информации, который лежит в основе познавательной активности;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Уверенность в себе;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Направленность на достижения успеха и вера в возможность положительного результат своей деятельности;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Интерес к людям, организующим процесс обучения или участвующим в нем;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Потребность и возможность в самовыражении,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Принятие и одобрение значимыми людьми;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Актуализация творческой позиции;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Осознание значимости происходящего для себя и других;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lastRenderedPageBreak/>
        <w:t xml:space="preserve">        </w:t>
      </w:r>
      <w:r w:rsidRPr="003E287C">
        <w:rPr>
          <w:rFonts w:ascii="Times New Roman" w:eastAsia="Times New Roman" w:hAnsi="Times New Roman" w:cs="Times New Roman"/>
          <w:color w:val="000000"/>
          <w:sz w:val="28"/>
          <w:szCs w:val="28"/>
          <w:lang w:eastAsia="ru-RU"/>
        </w:rPr>
        <w:t xml:space="preserve">Потребность в социальном признании;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Наличие положительного опыта и отсутствие состояния тревожности и страха; </w:t>
      </w:r>
    </w:p>
    <w:p w:rsidR="003E287C" w:rsidRPr="003E287C" w:rsidRDefault="003E287C" w:rsidP="003E287C">
      <w:pPr>
        <w:tabs>
          <w:tab w:val="num" w:pos="900"/>
        </w:tabs>
        <w:spacing w:before="100" w:beforeAutospacing="1" w:after="100" w:afterAutospacing="1" w:line="240" w:lineRule="auto"/>
        <w:ind w:left="900" w:hanging="360"/>
        <w:rPr>
          <w:rFonts w:ascii="Times New Roman" w:eastAsia="Times New Roman" w:hAnsi="Times New Roman" w:cs="Times New Roman"/>
          <w:sz w:val="28"/>
          <w:szCs w:val="28"/>
          <w:lang w:eastAsia="ru-RU"/>
        </w:rPr>
      </w:pPr>
      <w:r w:rsidRPr="003E287C">
        <w:rPr>
          <w:rFonts w:ascii="Times New Roman" w:eastAsia="Symbol" w:hAnsi="Times New Roman" w:cs="Times New Roman"/>
          <w:color w:val="000000"/>
          <w:sz w:val="28"/>
          <w:szCs w:val="28"/>
          <w:lang w:eastAsia="ru-RU"/>
        </w:rPr>
        <w:t xml:space="preserve">        </w:t>
      </w:r>
      <w:r w:rsidRPr="003E287C">
        <w:rPr>
          <w:rFonts w:ascii="Times New Roman" w:eastAsia="Times New Roman" w:hAnsi="Times New Roman" w:cs="Times New Roman"/>
          <w:color w:val="000000"/>
          <w:sz w:val="28"/>
          <w:szCs w:val="28"/>
          <w:lang w:eastAsia="ru-RU"/>
        </w:rPr>
        <w:t xml:space="preserve">Ценность образования в рейтинге жизненных ценностей (особенно в семье); </w:t>
      </w:r>
    </w:p>
    <w:p w:rsidR="003E287C" w:rsidRPr="003E287C" w:rsidRDefault="003E287C" w:rsidP="003E287C">
      <w:pPr>
        <w:spacing w:before="100" w:beforeAutospacing="1" w:after="100" w:afterAutospacing="1" w:line="240" w:lineRule="auto"/>
        <w:ind w:firstLine="601"/>
        <w:rPr>
          <w:rFonts w:ascii="Times New Roman" w:eastAsia="Times New Roman" w:hAnsi="Times New Roman" w:cs="Times New Roman"/>
          <w:sz w:val="28"/>
          <w:szCs w:val="28"/>
          <w:lang w:eastAsia="ru-RU"/>
        </w:rPr>
      </w:pPr>
      <w:r w:rsidRPr="003E287C">
        <w:rPr>
          <w:rFonts w:ascii="Times New Roman" w:eastAsia="Times New Roman" w:hAnsi="Times New Roman" w:cs="Times New Roman"/>
          <w:color w:val="000000"/>
          <w:sz w:val="28"/>
          <w:szCs w:val="28"/>
          <w:lang w:eastAsia="ru-RU"/>
        </w:rPr>
        <w:t xml:space="preserve">Негативное отношение к школе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 Для этого нужно провести анкетирование детей с целью выявления  уровня школьной тревожности,  умственного развития учащихся, их самооценки. </w:t>
      </w:r>
    </w:p>
    <w:p w:rsidR="003E287C" w:rsidRPr="003E287C" w:rsidRDefault="003E287C" w:rsidP="003E287C">
      <w:pPr>
        <w:spacing w:before="100" w:beforeAutospacing="1" w:after="100" w:afterAutospacing="1" w:line="240" w:lineRule="auto"/>
        <w:ind w:firstLine="601"/>
        <w:rPr>
          <w:rFonts w:ascii="Times New Roman" w:eastAsia="Times New Roman" w:hAnsi="Times New Roman" w:cs="Times New Roman"/>
          <w:sz w:val="28"/>
          <w:szCs w:val="28"/>
          <w:lang w:eastAsia="ru-RU"/>
        </w:rPr>
      </w:pPr>
      <w:r w:rsidRPr="003E287C">
        <w:rPr>
          <w:rFonts w:ascii="Times New Roman" w:eastAsia="Times New Roman" w:hAnsi="Times New Roman" w:cs="Times New Roman"/>
          <w:color w:val="000000"/>
          <w:sz w:val="28"/>
          <w:szCs w:val="28"/>
          <w:lang w:eastAsia="ru-RU"/>
        </w:rPr>
        <w:t>Негативное отношение к школе и обучению часто формируется по причине неадекватных педагогических и/или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3E287C" w:rsidRPr="003E287C" w:rsidRDefault="003E287C" w:rsidP="003E287C">
      <w:pPr>
        <w:rPr>
          <w:rFonts w:ascii="Times New Roman" w:hAnsi="Times New Roman" w:cs="Times New Roman"/>
          <w:sz w:val="28"/>
          <w:szCs w:val="28"/>
        </w:rPr>
      </w:pPr>
    </w:p>
    <w:p w:rsidR="003E287C" w:rsidRPr="003E287C" w:rsidRDefault="003E287C" w:rsidP="003E287C">
      <w:pPr>
        <w:rPr>
          <w:rFonts w:ascii="Times New Roman" w:eastAsiaTheme="majorEastAsia" w:hAnsi="Times New Roman" w:cs="Times New Roman"/>
          <w:b/>
          <w:bCs/>
          <w:i/>
          <w:iCs/>
          <w:smallCaps/>
          <w:color w:val="000000" w:themeColor="text1"/>
          <w:kern w:val="24"/>
          <w:sz w:val="28"/>
          <w:szCs w:val="28"/>
        </w:rPr>
      </w:pPr>
    </w:p>
    <w:sectPr w:rsidR="003E287C" w:rsidRPr="003E287C" w:rsidSect="00A467F7">
      <w:pgSz w:w="11906" w:h="16838"/>
      <w:pgMar w:top="426" w:right="425"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8CF"/>
    <w:multiLevelType w:val="hybridMultilevel"/>
    <w:tmpl w:val="9E28EBA0"/>
    <w:lvl w:ilvl="0" w:tplc="20C820D8">
      <w:start w:val="1"/>
      <w:numFmt w:val="bullet"/>
      <w:lvlText w:val=""/>
      <w:lvlJc w:val="left"/>
      <w:pPr>
        <w:tabs>
          <w:tab w:val="num" w:pos="720"/>
        </w:tabs>
        <w:ind w:left="720" w:hanging="360"/>
      </w:pPr>
      <w:rPr>
        <w:rFonts w:ascii="Wingdings 2" w:hAnsi="Wingdings 2" w:hint="default"/>
      </w:rPr>
    </w:lvl>
    <w:lvl w:ilvl="1" w:tplc="811EC0A4" w:tentative="1">
      <w:start w:val="1"/>
      <w:numFmt w:val="bullet"/>
      <w:lvlText w:val=""/>
      <w:lvlJc w:val="left"/>
      <w:pPr>
        <w:tabs>
          <w:tab w:val="num" w:pos="1440"/>
        </w:tabs>
        <w:ind w:left="1440" w:hanging="360"/>
      </w:pPr>
      <w:rPr>
        <w:rFonts w:ascii="Wingdings 2" w:hAnsi="Wingdings 2" w:hint="default"/>
      </w:rPr>
    </w:lvl>
    <w:lvl w:ilvl="2" w:tplc="073A7994" w:tentative="1">
      <w:start w:val="1"/>
      <w:numFmt w:val="bullet"/>
      <w:lvlText w:val=""/>
      <w:lvlJc w:val="left"/>
      <w:pPr>
        <w:tabs>
          <w:tab w:val="num" w:pos="2160"/>
        </w:tabs>
        <w:ind w:left="2160" w:hanging="360"/>
      </w:pPr>
      <w:rPr>
        <w:rFonts w:ascii="Wingdings 2" w:hAnsi="Wingdings 2" w:hint="default"/>
      </w:rPr>
    </w:lvl>
    <w:lvl w:ilvl="3" w:tplc="9844FA52" w:tentative="1">
      <w:start w:val="1"/>
      <w:numFmt w:val="bullet"/>
      <w:lvlText w:val=""/>
      <w:lvlJc w:val="left"/>
      <w:pPr>
        <w:tabs>
          <w:tab w:val="num" w:pos="2880"/>
        </w:tabs>
        <w:ind w:left="2880" w:hanging="360"/>
      </w:pPr>
      <w:rPr>
        <w:rFonts w:ascii="Wingdings 2" w:hAnsi="Wingdings 2" w:hint="default"/>
      </w:rPr>
    </w:lvl>
    <w:lvl w:ilvl="4" w:tplc="E98EB3D2" w:tentative="1">
      <w:start w:val="1"/>
      <w:numFmt w:val="bullet"/>
      <w:lvlText w:val=""/>
      <w:lvlJc w:val="left"/>
      <w:pPr>
        <w:tabs>
          <w:tab w:val="num" w:pos="3600"/>
        </w:tabs>
        <w:ind w:left="3600" w:hanging="360"/>
      </w:pPr>
      <w:rPr>
        <w:rFonts w:ascii="Wingdings 2" w:hAnsi="Wingdings 2" w:hint="default"/>
      </w:rPr>
    </w:lvl>
    <w:lvl w:ilvl="5" w:tplc="137CC010" w:tentative="1">
      <w:start w:val="1"/>
      <w:numFmt w:val="bullet"/>
      <w:lvlText w:val=""/>
      <w:lvlJc w:val="left"/>
      <w:pPr>
        <w:tabs>
          <w:tab w:val="num" w:pos="4320"/>
        </w:tabs>
        <w:ind w:left="4320" w:hanging="360"/>
      </w:pPr>
      <w:rPr>
        <w:rFonts w:ascii="Wingdings 2" w:hAnsi="Wingdings 2" w:hint="default"/>
      </w:rPr>
    </w:lvl>
    <w:lvl w:ilvl="6" w:tplc="C840B2F4" w:tentative="1">
      <w:start w:val="1"/>
      <w:numFmt w:val="bullet"/>
      <w:lvlText w:val=""/>
      <w:lvlJc w:val="left"/>
      <w:pPr>
        <w:tabs>
          <w:tab w:val="num" w:pos="5040"/>
        </w:tabs>
        <w:ind w:left="5040" w:hanging="360"/>
      </w:pPr>
      <w:rPr>
        <w:rFonts w:ascii="Wingdings 2" w:hAnsi="Wingdings 2" w:hint="default"/>
      </w:rPr>
    </w:lvl>
    <w:lvl w:ilvl="7" w:tplc="EB7A63F6" w:tentative="1">
      <w:start w:val="1"/>
      <w:numFmt w:val="bullet"/>
      <w:lvlText w:val=""/>
      <w:lvlJc w:val="left"/>
      <w:pPr>
        <w:tabs>
          <w:tab w:val="num" w:pos="5760"/>
        </w:tabs>
        <w:ind w:left="5760" w:hanging="360"/>
      </w:pPr>
      <w:rPr>
        <w:rFonts w:ascii="Wingdings 2" w:hAnsi="Wingdings 2" w:hint="default"/>
      </w:rPr>
    </w:lvl>
    <w:lvl w:ilvl="8" w:tplc="4028CE06" w:tentative="1">
      <w:start w:val="1"/>
      <w:numFmt w:val="bullet"/>
      <w:lvlText w:val=""/>
      <w:lvlJc w:val="left"/>
      <w:pPr>
        <w:tabs>
          <w:tab w:val="num" w:pos="6480"/>
        </w:tabs>
        <w:ind w:left="6480" w:hanging="360"/>
      </w:pPr>
      <w:rPr>
        <w:rFonts w:ascii="Wingdings 2" w:hAnsi="Wingdings 2" w:hint="default"/>
      </w:rPr>
    </w:lvl>
  </w:abstractNum>
  <w:abstractNum w:abstractNumId="1">
    <w:nsid w:val="172A6A15"/>
    <w:multiLevelType w:val="multilevel"/>
    <w:tmpl w:val="D9923B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3E199B"/>
    <w:multiLevelType w:val="hybridMultilevel"/>
    <w:tmpl w:val="12800DF4"/>
    <w:lvl w:ilvl="0" w:tplc="884C74DE">
      <w:start w:val="1"/>
      <w:numFmt w:val="bullet"/>
      <w:lvlText w:val=""/>
      <w:lvlJc w:val="left"/>
      <w:pPr>
        <w:tabs>
          <w:tab w:val="num" w:pos="720"/>
        </w:tabs>
        <w:ind w:left="720" w:hanging="360"/>
      </w:pPr>
      <w:rPr>
        <w:rFonts w:ascii="Wingdings 2" w:hAnsi="Wingdings 2" w:hint="default"/>
      </w:rPr>
    </w:lvl>
    <w:lvl w:ilvl="1" w:tplc="F9748BEE" w:tentative="1">
      <w:start w:val="1"/>
      <w:numFmt w:val="bullet"/>
      <w:lvlText w:val=""/>
      <w:lvlJc w:val="left"/>
      <w:pPr>
        <w:tabs>
          <w:tab w:val="num" w:pos="1440"/>
        </w:tabs>
        <w:ind w:left="1440" w:hanging="360"/>
      </w:pPr>
      <w:rPr>
        <w:rFonts w:ascii="Wingdings 2" w:hAnsi="Wingdings 2" w:hint="default"/>
      </w:rPr>
    </w:lvl>
    <w:lvl w:ilvl="2" w:tplc="9F68FD1A" w:tentative="1">
      <w:start w:val="1"/>
      <w:numFmt w:val="bullet"/>
      <w:lvlText w:val=""/>
      <w:lvlJc w:val="left"/>
      <w:pPr>
        <w:tabs>
          <w:tab w:val="num" w:pos="2160"/>
        </w:tabs>
        <w:ind w:left="2160" w:hanging="360"/>
      </w:pPr>
      <w:rPr>
        <w:rFonts w:ascii="Wingdings 2" w:hAnsi="Wingdings 2" w:hint="default"/>
      </w:rPr>
    </w:lvl>
    <w:lvl w:ilvl="3" w:tplc="8E9A4308" w:tentative="1">
      <w:start w:val="1"/>
      <w:numFmt w:val="bullet"/>
      <w:lvlText w:val=""/>
      <w:lvlJc w:val="left"/>
      <w:pPr>
        <w:tabs>
          <w:tab w:val="num" w:pos="2880"/>
        </w:tabs>
        <w:ind w:left="2880" w:hanging="360"/>
      </w:pPr>
      <w:rPr>
        <w:rFonts w:ascii="Wingdings 2" w:hAnsi="Wingdings 2" w:hint="default"/>
      </w:rPr>
    </w:lvl>
    <w:lvl w:ilvl="4" w:tplc="EBFA59A2" w:tentative="1">
      <w:start w:val="1"/>
      <w:numFmt w:val="bullet"/>
      <w:lvlText w:val=""/>
      <w:lvlJc w:val="left"/>
      <w:pPr>
        <w:tabs>
          <w:tab w:val="num" w:pos="3600"/>
        </w:tabs>
        <w:ind w:left="3600" w:hanging="360"/>
      </w:pPr>
      <w:rPr>
        <w:rFonts w:ascii="Wingdings 2" w:hAnsi="Wingdings 2" w:hint="default"/>
      </w:rPr>
    </w:lvl>
    <w:lvl w:ilvl="5" w:tplc="389ABB40" w:tentative="1">
      <w:start w:val="1"/>
      <w:numFmt w:val="bullet"/>
      <w:lvlText w:val=""/>
      <w:lvlJc w:val="left"/>
      <w:pPr>
        <w:tabs>
          <w:tab w:val="num" w:pos="4320"/>
        </w:tabs>
        <w:ind w:left="4320" w:hanging="360"/>
      </w:pPr>
      <w:rPr>
        <w:rFonts w:ascii="Wingdings 2" w:hAnsi="Wingdings 2" w:hint="default"/>
      </w:rPr>
    </w:lvl>
    <w:lvl w:ilvl="6" w:tplc="17E85E62" w:tentative="1">
      <w:start w:val="1"/>
      <w:numFmt w:val="bullet"/>
      <w:lvlText w:val=""/>
      <w:lvlJc w:val="left"/>
      <w:pPr>
        <w:tabs>
          <w:tab w:val="num" w:pos="5040"/>
        </w:tabs>
        <w:ind w:left="5040" w:hanging="360"/>
      </w:pPr>
      <w:rPr>
        <w:rFonts w:ascii="Wingdings 2" w:hAnsi="Wingdings 2" w:hint="default"/>
      </w:rPr>
    </w:lvl>
    <w:lvl w:ilvl="7" w:tplc="6964805E" w:tentative="1">
      <w:start w:val="1"/>
      <w:numFmt w:val="bullet"/>
      <w:lvlText w:val=""/>
      <w:lvlJc w:val="left"/>
      <w:pPr>
        <w:tabs>
          <w:tab w:val="num" w:pos="5760"/>
        </w:tabs>
        <w:ind w:left="5760" w:hanging="360"/>
      </w:pPr>
      <w:rPr>
        <w:rFonts w:ascii="Wingdings 2" w:hAnsi="Wingdings 2" w:hint="default"/>
      </w:rPr>
    </w:lvl>
    <w:lvl w:ilvl="8" w:tplc="1D44257E" w:tentative="1">
      <w:start w:val="1"/>
      <w:numFmt w:val="bullet"/>
      <w:lvlText w:val=""/>
      <w:lvlJc w:val="left"/>
      <w:pPr>
        <w:tabs>
          <w:tab w:val="num" w:pos="6480"/>
        </w:tabs>
        <w:ind w:left="6480" w:hanging="360"/>
      </w:pPr>
      <w:rPr>
        <w:rFonts w:ascii="Wingdings 2" w:hAnsi="Wingdings 2" w:hint="default"/>
      </w:rPr>
    </w:lvl>
  </w:abstractNum>
  <w:abstractNum w:abstractNumId="3">
    <w:nsid w:val="30962012"/>
    <w:multiLevelType w:val="hybridMultilevel"/>
    <w:tmpl w:val="7BD29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428D3"/>
    <w:multiLevelType w:val="multilevel"/>
    <w:tmpl w:val="B4686F3E"/>
    <w:lvl w:ilvl="0">
      <w:start w:val="1"/>
      <w:numFmt w:val="decimal"/>
      <w:lvlText w:val="%1."/>
      <w:lvlJc w:val="left"/>
      <w:pPr>
        <w:tabs>
          <w:tab w:val="num" w:pos="4330"/>
        </w:tabs>
        <w:ind w:left="4330" w:hanging="360"/>
      </w:pPr>
    </w:lvl>
    <w:lvl w:ilvl="1">
      <w:start w:val="1"/>
      <w:numFmt w:val="decimal"/>
      <w:lvlText w:val="%2."/>
      <w:lvlJc w:val="left"/>
      <w:pPr>
        <w:tabs>
          <w:tab w:val="num" w:pos="5050"/>
        </w:tabs>
        <w:ind w:left="5050" w:hanging="360"/>
      </w:pPr>
    </w:lvl>
    <w:lvl w:ilvl="2">
      <w:start w:val="1"/>
      <w:numFmt w:val="decimal"/>
      <w:lvlText w:val="%3."/>
      <w:lvlJc w:val="left"/>
      <w:pPr>
        <w:tabs>
          <w:tab w:val="num" w:pos="5770"/>
        </w:tabs>
        <w:ind w:left="5770" w:hanging="360"/>
      </w:pPr>
    </w:lvl>
    <w:lvl w:ilvl="3">
      <w:start w:val="1"/>
      <w:numFmt w:val="decimal"/>
      <w:lvlText w:val="%4."/>
      <w:lvlJc w:val="left"/>
      <w:pPr>
        <w:tabs>
          <w:tab w:val="num" w:pos="6490"/>
        </w:tabs>
        <w:ind w:left="6490" w:hanging="360"/>
      </w:pPr>
    </w:lvl>
    <w:lvl w:ilvl="4">
      <w:start w:val="1"/>
      <w:numFmt w:val="decimal"/>
      <w:lvlText w:val="%5."/>
      <w:lvlJc w:val="left"/>
      <w:pPr>
        <w:tabs>
          <w:tab w:val="num" w:pos="7210"/>
        </w:tabs>
        <w:ind w:left="7210" w:hanging="360"/>
      </w:pPr>
    </w:lvl>
    <w:lvl w:ilvl="5">
      <w:start w:val="1"/>
      <w:numFmt w:val="decimal"/>
      <w:lvlText w:val="%6."/>
      <w:lvlJc w:val="left"/>
      <w:pPr>
        <w:tabs>
          <w:tab w:val="num" w:pos="7930"/>
        </w:tabs>
        <w:ind w:left="7930" w:hanging="360"/>
      </w:pPr>
    </w:lvl>
    <w:lvl w:ilvl="6">
      <w:start w:val="1"/>
      <w:numFmt w:val="decimal"/>
      <w:lvlText w:val="%7."/>
      <w:lvlJc w:val="left"/>
      <w:pPr>
        <w:tabs>
          <w:tab w:val="num" w:pos="8650"/>
        </w:tabs>
        <w:ind w:left="8650" w:hanging="360"/>
      </w:pPr>
    </w:lvl>
    <w:lvl w:ilvl="7">
      <w:start w:val="1"/>
      <w:numFmt w:val="decimal"/>
      <w:lvlText w:val="%8."/>
      <w:lvlJc w:val="left"/>
      <w:pPr>
        <w:tabs>
          <w:tab w:val="num" w:pos="9370"/>
        </w:tabs>
        <w:ind w:left="9370" w:hanging="360"/>
      </w:pPr>
    </w:lvl>
    <w:lvl w:ilvl="8">
      <w:start w:val="1"/>
      <w:numFmt w:val="decimal"/>
      <w:lvlText w:val="%9."/>
      <w:lvlJc w:val="left"/>
      <w:pPr>
        <w:tabs>
          <w:tab w:val="num" w:pos="10090"/>
        </w:tabs>
        <w:ind w:left="10090" w:hanging="360"/>
      </w:pPr>
    </w:lvl>
  </w:abstractNum>
  <w:abstractNum w:abstractNumId="5">
    <w:nsid w:val="46415C2E"/>
    <w:multiLevelType w:val="hybridMultilevel"/>
    <w:tmpl w:val="46EC5DDE"/>
    <w:lvl w:ilvl="0" w:tplc="6FE2B576">
      <w:start w:val="1"/>
      <w:numFmt w:val="bullet"/>
      <w:lvlText w:val=""/>
      <w:lvlJc w:val="left"/>
      <w:pPr>
        <w:tabs>
          <w:tab w:val="num" w:pos="720"/>
        </w:tabs>
        <w:ind w:left="720" w:hanging="360"/>
      </w:pPr>
      <w:rPr>
        <w:rFonts w:ascii="Wingdings" w:hAnsi="Wingdings" w:hint="default"/>
      </w:rPr>
    </w:lvl>
    <w:lvl w:ilvl="1" w:tplc="159412D6" w:tentative="1">
      <w:start w:val="1"/>
      <w:numFmt w:val="bullet"/>
      <w:lvlText w:val=""/>
      <w:lvlJc w:val="left"/>
      <w:pPr>
        <w:tabs>
          <w:tab w:val="num" w:pos="1440"/>
        </w:tabs>
        <w:ind w:left="1440" w:hanging="360"/>
      </w:pPr>
      <w:rPr>
        <w:rFonts w:ascii="Wingdings" w:hAnsi="Wingdings" w:hint="default"/>
      </w:rPr>
    </w:lvl>
    <w:lvl w:ilvl="2" w:tplc="E3722358" w:tentative="1">
      <w:start w:val="1"/>
      <w:numFmt w:val="bullet"/>
      <w:lvlText w:val=""/>
      <w:lvlJc w:val="left"/>
      <w:pPr>
        <w:tabs>
          <w:tab w:val="num" w:pos="2160"/>
        </w:tabs>
        <w:ind w:left="2160" w:hanging="360"/>
      </w:pPr>
      <w:rPr>
        <w:rFonts w:ascii="Wingdings" w:hAnsi="Wingdings" w:hint="default"/>
      </w:rPr>
    </w:lvl>
    <w:lvl w:ilvl="3" w:tplc="6B1A33D0" w:tentative="1">
      <w:start w:val="1"/>
      <w:numFmt w:val="bullet"/>
      <w:lvlText w:val=""/>
      <w:lvlJc w:val="left"/>
      <w:pPr>
        <w:tabs>
          <w:tab w:val="num" w:pos="2880"/>
        </w:tabs>
        <w:ind w:left="2880" w:hanging="360"/>
      </w:pPr>
      <w:rPr>
        <w:rFonts w:ascii="Wingdings" w:hAnsi="Wingdings" w:hint="default"/>
      </w:rPr>
    </w:lvl>
    <w:lvl w:ilvl="4" w:tplc="3BC69022" w:tentative="1">
      <w:start w:val="1"/>
      <w:numFmt w:val="bullet"/>
      <w:lvlText w:val=""/>
      <w:lvlJc w:val="left"/>
      <w:pPr>
        <w:tabs>
          <w:tab w:val="num" w:pos="3600"/>
        </w:tabs>
        <w:ind w:left="3600" w:hanging="360"/>
      </w:pPr>
      <w:rPr>
        <w:rFonts w:ascii="Wingdings" w:hAnsi="Wingdings" w:hint="default"/>
      </w:rPr>
    </w:lvl>
    <w:lvl w:ilvl="5" w:tplc="DC36BEC4" w:tentative="1">
      <w:start w:val="1"/>
      <w:numFmt w:val="bullet"/>
      <w:lvlText w:val=""/>
      <w:lvlJc w:val="left"/>
      <w:pPr>
        <w:tabs>
          <w:tab w:val="num" w:pos="4320"/>
        </w:tabs>
        <w:ind w:left="4320" w:hanging="360"/>
      </w:pPr>
      <w:rPr>
        <w:rFonts w:ascii="Wingdings" w:hAnsi="Wingdings" w:hint="default"/>
      </w:rPr>
    </w:lvl>
    <w:lvl w:ilvl="6" w:tplc="F1C0DCBC" w:tentative="1">
      <w:start w:val="1"/>
      <w:numFmt w:val="bullet"/>
      <w:lvlText w:val=""/>
      <w:lvlJc w:val="left"/>
      <w:pPr>
        <w:tabs>
          <w:tab w:val="num" w:pos="5040"/>
        </w:tabs>
        <w:ind w:left="5040" w:hanging="360"/>
      </w:pPr>
      <w:rPr>
        <w:rFonts w:ascii="Wingdings" w:hAnsi="Wingdings" w:hint="default"/>
      </w:rPr>
    </w:lvl>
    <w:lvl w:ilvl="7" w:tplc="C830819C" w:tentative="1">
      <w:start w:val="1"/>
      <w:numFmt w:val="bullet"/>
      <w:lvlText w:val=""/>
      <w:lvlJc w:val="left"/>
      <w:pPr>
        <w:tabs>
          <w:tab w:val="num" w:pos="5760"/>
        </w:tabs>
        <w:ind w:left="5760" w:hanging="360"/>
      </w:pPr>
      <w:rPr>
        <w:rFonts w:ascii="Wingdings" w:hAnsi="Wingdings" w:hint="default"/>
      </w:rPr>
    </w:lvl>
    <w:lvl w:ilvl="8" w:tplc="C0F2B63A" w:tentative="1">
      <w:start w:val="1"/>
      <w:numFmt w:val="bullet"/>
      <w:lvlText w:val=""/>
      <w:lvlJc w:val="left"/>
      <w:pPr>
        <w:tabs>
          <w:tab w:val="num" w:pos="6480"/>
        </w:tabs>
        <w:ind w:left="6480" w:hanging="360"/>
      </w:pPr>
      <w:rPr>
        <w:rFonts w:ascii="Wingdings" w:hAnsi="Wingdings" w:hint="default"/>
      </w:rPr>
    </w:lvl>
  </w:abstractNum>
  <w:abstractNum w:abstractNumId="6">
    <w:nsid w:val="502D03DB"/>
    <w:multiLevelType w:val="hybridMultilevel"/>
    <w:tmpl w:val="3A0658C2"/>
    <w:lvl w:ilvl="0" w:tplc="5E182B78">
      <w:start w:val="1"/>
      <w:numFmt w:val="bullet"/>
      <w:lvlText w:val=""/>
      <w:lvlJc w:val="left"/>
      <w:pPr>
        <w:tabs>
          <w:tab w:val="num" w:pos="720"/>
        </w:tabs>
        <w:ind w:left="720" w:hanging="360"/>
      </w:pPr>
      <w:rPr>
        <w:rFonts w:ascii="Wingdings" w:hAnsi="Wingdings" w:hint="default"/>
      </w:rPr>
    </w:lvl>
    <w:lvl w:ilvl="1" w:tplc="DFE4E518" w:tentative="1">
      <w:start w:val="1"/>
      <w:numFmt w:val="bullet"/>
      <w:lvlText w:val=""/>
      <w:lvlJc w:val="left"/>
      <w:pPr>
        <w:tabs>
          <w:tab w:val="num" w:pos="1440"/>
        </w:tabs>
        <w:ind w:left="1440" w:hanging="360"/>
      </w:pPr>
      <w:rPr>
        <w:rFonts w:ascii="Wingdings" w:hAnsi="Wingdings" w:hint="default"/>
      </w:rPr>
    </w:lvl>
    <w:lvl w:ilvl="2" w:tplc="4E2C4824" w:tentative="1">
      <w:start w:val="1"/>
      <w:numFmt w:val="bullet"/>
      <w:lvlText w:val=""/>
      <w:lvlJc w:val="left"/>
      <w:pPr>
        <w:tabs>
          <w:tab w:val="num" w:pos="2160"/>
        </w:tabs>
        <w:ind w:left="2160" w:hanging="360"/>
      </w:pPr>
      <w:rPr>
        <w:rFonts w:ascii="Wingdings" w:hAnsi="Wingdings" w:hint="default"/>
      </w:rPr>
    </w:lvl>
    <w:lvl w:ilvl="3" w:tplc="002CE2FA" w:tentative="1">
      <w:start w:val="1"/>
      <w:numFmt w:val="bullet"/>
      <w:lvlText w:val=""/>
      <w:lvlJc w:val="left"/>
      <w:pPr>
        <w:tabs>
          <w:tab w:val="num" w:pos="2880"/>
        </w:tabs>
        <w:ind w:left="2880" w:hanging="360"/>
      </w:pPr>
      <w:rPr>
        <w:rFonts w:ascii="Wingdings" w:hAnsi="Wingdings" w:hint="default"/>
      </w:rPr>
    </w:lvl>
    <w:lvl w:ilvl="4" w:tplc="340AEDDC" w:tentative="1">
      <w:start w:val="1"/>
      <w:numFmt w:val="bullet"/>
      <w:lvlText w:val=""/>
      <w:lvlJc w:val="left"/>
      <w:pPr>
        <w:tabs>
          <w:tab w:val="num" w:pos="3600"/>
        </w:tabs>
        <w:ind w:left="3600" w:hanging="360"/>
      </w:pPr>
      <w:rPr>
        <w:rFonts w:ascii="Wingdings" w:hAnsi="Wingdings" w:hint="default"/>
      </w:rPr>
    </w:lvl>
    <w:lvl w:ilvl="5" w:tplc="C756C112" w:tentative="1">
      <w:start w:val="1"/>
      <w:numFmt w:val="bullet"/>
      <w:lvlText w:val=""/>
      <w:lvlJc w:val="left"/>
      <w:pPr>
        <w:tabs>
          <w:tab w:val="num" w:pos="4320"/>
        </w:tabs>
        <w:ind w:left="4320" w:hanging="360"/>
      </w:pPr>
      <w:rPr>
        <w:rFonts w:ascii="Wingdings" w:hAnsi="Wingdings" w:hint="default"/>
      </w:rPr>
    </w:lvl>
    <w:lvl w:ilvl="6" w:tplc="7174E660" w:tentative="1">
      <w:start w:val="1"/>
      <w:numFmt w:val="bullet"/>
      <w:lvlText w:val=""/>
      <w:lvlJc w:val="left"/>
      <w:pPr>
        <w:tabs>
          <w:tab w:val="num" w:pos="5040"/>
        </w:tabs>
        <w:ind w:left="5040" w:hanging="360"/>
      </w:pPr>
      <w:rPr>
        <w:rFonts w:ascii="Wingdings" w:hAnsi="Wingdings" w:hint="default"/>
      </w:rPr>
    </w:lvl>
    <w:lvl w:ilvl="7" w:tplc="9CE6D368" w:tentative="1">
      <w:start w:val="1"/>
      <w:numFmt w:val="bullet"/>
      <w:lvlText w:val=""/>
      <w:lvlJc w:val="left"/>
      <w:pPr>
        <w:tabs>
          <w:tab w:val="num" w:pos="5760"/>
        </w:tabs>
        <w:ind w:left="5760" w:hanging="360"/>
      </w:pPr>
      <w:rPr>
        <w:rFonts w:ascii="Wingdings" w:hAnsi="Wingdings" w:hint="default"/>
      </w:rPr>
    </w:lvl>
    <w:lvl w:ilvl="8" w:tplc="EBC2F2F4" w:tentative="1">
      <w:start w:val="1"/>
      <w:numFmt w:val="bullet"/>
      <w:lvlText w:val=""/>
      <w:lvlJc w:val="left"/>
      <w:pPr>
        <w:tabs>
          <w:tab w:val="num" w:pos="6480"/>
        </w:tabs>
        <w:ind w:left="6480" w:hanging="360"/>
      </w:pPr>
      <w:rPr>
        <w:rFonts w:ascii="Wingdings" w:hAnsi="Wingdings" w:hint="default"/>
      </w:rPr>
    </w:lvl>
  </w:abstractNum>
  <w:abstractNum w:abstractNumId="7">
    <w:nsid w:val="64D042BD"/>
    <w:multiLevelType w:val="hybridMultilevel"/>
    <w:tmpl w:val="38CEA21E"/>
    <w:lvl w:ilvl="0" w:tplc="FF6EE3A2">
      <w:start w:val="1"/>
      <w:numFmt w:val="bullet"/>
      <w:lvlText w:val=""/>
      <w:lvlJc w:val="left"/>
      <w:pPr>
        <w:tabs>
          <w:tab w:val="num" w:pos="720"/>
        </w:tabs>
        <w:ind w:left="720" w:hanging="360"/>
      </w:pPr>
      <w:rPr>
        <w:rFonts w:ascii="Wingdings" w:hAnsi="Wingdings" w:hint="default"/>
      </w:rPr>
    </w:lvl>
    <w:lvl w:ilvl="1" w:tplc="5C0E04A4" w:tentative="1">
      <w:start w:val="1"/>
      <w:numFmt w:val="bullet"/>
      <w:lvlText w:val=""/>
      <w:lvlJc w:val="left"/>
      <w:pPr>
        <w:tabs>
          <w:tab w:val="num" w:pos="1440"/>
        </w:tabs>
        <w:ind w:left="1440" w:hanging="360"/>
      </w:pPr>
      <w:rPr>
        <w:rFonts w:ascii="Wingdings" w:hAnsi="Wingdings" w:hint="default"/>
      </w:rPr>
    </w:lvl>
    <w:lvl w:ilvl="2" w:tplc="69A679FC" w:tentative="1">
      <w:start w:val="1"/>
      <w:numFmt w:val="bullet"/>
      <w:lvlText w:val=""/>
      <w:lvlJc w:val="left"/>
      <w:pPr>
        <w:tabs>
          <w:tab w:val="num" w:pos="2160"/>
        </w:tabs>
        <w:ind w:left="2160" w:hanging="360"/>
      </w:pPr>
      <w:rPr>
        <w:rFonts w:ascii="Wingdings" w:hAnsi="Wingdings" w:hint="default"/>
      </w:rPr>
    </w:lvl>
    <w:lvl w:ilvl="3" w:tplc="35E038A6" w:tentative="1">
      <w:start w:val="1"/>
      <w:numFmt w:val="bullet"/>
      <w:lvlText w:val=""/>
      <w:lvlJc w:val="left"/>
      <w:pPr>
        <w:tabs>
          <w:tab w:val="num" w:pos="2880"/>
        </w:tabs>
        <w:ind w:left="2880" w:hanging="360"/>
      </w:pPr>
      <w:rPr>
        <w:rFonts w:ascii="Wingdings" w:hAnsi="Wingdings" w:hint="default"/>
      </w:rPr>
    </w:lvl>
    <w:lvl w:ilvl="4" w:tplc="9EBAAE96" w:tentative="1">
      <w:start w:val="1"/>
      <w:numFmt w:val="bullet"/>
      <w:lvlText w:val=""/>
      <w:lvlJc w:val="left"/>
      <w:pPr>
        <w:tabs>
          <w:tab w:val="num" w:pos="3600"/>
        </w:tabs>
        <w:ind w:left="3600" w:hanging="360"/>
      </w:pPr>
      <w:rPr>
        <w:rFonts w:ascii="Wingdings" w:hAnsi="Wingdings" w:hint="default"/>
      </w:rPr>
    </w:lvl>
    <w:lvl w:ilvl="5" w:tplc="2E6EB968" w:tentative="1">
      <w:start w:val="1"/>
      <w:numFmt w:val="bullet"/>
      <w:lvlText w:val=""/>
      <w:lvlJc w:val="left"/>
      <w:pPr>
        <w:tabs>
          <w:tab w:val="num" w:pos="4320"/>
        </w:tabs>
        <w:ind w:left="4320" w:hanging="360"/>
      </w:pPr>
      <w:rPr>
        <w:rFonts w:ascii="Wingdings" w:hAnsi="Wingdings" w:hint="default"/>
      </w:rPr>
    </w:lvl>
    <w:lvl w:ilvl="6" w:tplc="3AE24294" w:tentative="1">
      <w:start w:val="1"/>
      <w:numFmt w:val="bullet"/>
      <w:lvlText w:val=""/>
      <w:lvlJc w:val="left"/>
      <w:pPr>
        <w:tabs>
          <w:tab w:val="num" w:pos="5040"/>
        </w:tabs>
        <w:ind w:left="5040" w:hanging="360"/>
      </w:pPr>
      <w:rPr>
        <w:rFonts w:ascii="Wingdings" w:hAnsi="Wingdings" w:hint="default"/>
      </w:rPr>
    </w:lvl>
    <w:lvl w:ilvl="7" w:tplc="7F4283C8" w:tentative="1">
      <w:start w:val="1"/>
      <w:numFmt w:val="bullet"/>
      <w:lvlText w:val=""/>
      <w:lvlJc w:val="left"/>
      <w:pPr>
        <w:tabs>
          <w:tab w:val="num" w:pos="5760"/>
        </w:tabs>
        <w:ind w:left="5760" w:hanging="360"/>
      </w:pPr>
      <w:rPr>
        <w:rFonts w:ascii="Wingdings" w:hAnsi="Wingdings" w:hint="default"/>
      </w:rPr>
    </w:lvl>
    <w:lvl w:ilvl="8" w:tplc="1B8C508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12"/>
    <w:rsid w:val="000C4F9D"/>
    <w:rsid w:val="00382FA2"/>
    <w:rsid w:val="003E287C"/>
    <w:rsid w:val="004A0D1D"/>
    <w:rsid w:val="005967EC"/>
    <w:rsid w:val="006956A3"/>
    <w:rsid w:val="00745DB3"/>
    <w:rsid w:val="00A467F7"/>
    <w:rsid w:val="00C9052B"/>
    <w:rsid w:val="00D9507E"/>
    <w:rsid w:val="00F02AE3"/>
    <w:rsid w:val="00FB2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231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231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0139">
      <w:bodyDiv w:val="1"/>
      <w:marLeft w:val="0"/>
      <w:marRight w:val="0"/>
      <w:marTop w:val="0"/>
      <w:marBottom w:val="0"/>
      <w:divBdr>
        <w:top w:val="none" w:sz="0" w:space="0" w:color="auto"/>
        <w:left w:val="none" w:sz="0" w:space="0" w:color="auto"/>
        <w:bottom w:val="none" w:sz="0" w:space="0" w:color="auto"/>
        <w:right w:val="none" w:sz="0" w:space="0" w:color="auto"/>
      </w:divBdr>
    </w:div>
    <w:div w:id="111561225">
      <w:bodyDiv w:val="1"/>
      <w:marLeft w:val="0"/>
      <w:marRight w:val="0"/>
      <w:marTop w:val="0"/>
      <w:marBottom w:val="0"/>
      <w:divBdr>
        <w:top w:val="none" w:sz="0" w:space="0" w:color="auto"/>
        <w:left w:val="none" w:sz="0" w:space="0" w:color="auto"/>
        <w:bottom w:val="none" w:sz="0" w:space="0" w:color="auto"/>
        <w:right w:val="none" w:sz="0" w:space="0" w:color="auto"/>
      </w:divBdr>
    </w:div>
    <w:div w:id="565143152">
      <w:bodyDiv w:val="1"/>
      <w:marLeft w:val="0"/>
      <w:marRight w:val="0"/>
      <w:marTop w:val="0"/>
      <w:marBottom w:val="0"/>
      <w:divBdr>
        <w:top w:val="none" w:sz="0" w:space="0" w:color="auto"/>
        <w:left w:val="none" w:sz="0" w:space="0" w:color="auto"/>
        <w:bottom w:val="none" w:sz="0" w:space="0" w:color="auto"/>
        <w:right w:val="none" w:sz="0" w:space="0" w:color="auto"/>
      </w:divBdr>
      <w:divsChild>
        <w:div w:id="1346131753">
          <w:marLeft w:val="662"/>
          <w:marRight w:val="0"/>
          <w:marTop w:val="144"/>
          <w:marBottom w:val="0"/>
          <w:divBdr>
            <w:top w:val="none" w:sz="0" w:space="0" w:color="auto"/>
            <w:left w:val="none" w:sz="0" w:space="0" w:color="auto"/>
            <w:bottom w:val="none" w:sz="0" w:space="0" w:color="auto"/>
            <w:right w:val="none" w:sz="0" w:space="0" w:color="auto"/>
          </w:divBdr>
        </w:div>
        <w:div w:id="188302927">
          <w:marLeft w:val="662"/>
          <w:marRight w:val="0"/>
          <w:marTop w:val="144"/>
          <w:marBottom w:val="0"/>
          <w:divBdr>
            <w:top w:val="none" w:sz="0" w:space="0" w:color="auto"/>
            <w:left w:val="none" w:sz="0" w:space="0" w:color="auto"/>
            <w:bottom w:val="none" w:sz="0" w:space="0" w:color="auto"/>
            <w:right w:val="none" w:sz="0" w:space="0" w:color="auto"/>
          </w:divBdr>
        </w:div>
        <w:div w:id="1499661955">
          <w:marLeft w:val="662"/>
          <w:marRight w:val="0"/>
          <w:marTop w:val="144"/>
          <w:marBottom w:val="0"/>
          <w:divBdr>
            <w:top w:val="none" w:sz="0" w:space="0" w:color="auto"/>
            <w:left w:val="none" w:sz="0" w:space="0" w:color="auto"/>
            <w:bottom w:val="none" w:sz="0" w:space="0" w:color="auto"/>
            <w:right w:val="none" w:sz="0" w:space="0" w:color="auto"/>
          </w:divBdr>
        </w:div>
        <w:div w:id="1481312826">
          <w:marLeft w:val="662"/>
          <w:marRight w:val="0"/>
          <w:marTop w:val="144"/>
          <w:marBottom w:val="0"/>
          <w:divBdr>
            <w:top w:val="none" w:sz="0" w:space="0" w:color="auto"/>
            <w:left w:val="none" w:sz="0" w:space="0" w:color="auto"/>
            <w:bottom w:val="none" w:sz="0" w:space="0" w:color="auto"/>
            <w:right w:val="none" w:sz="0" w:space="0" w:color="auto"/>
          </w:divBdr>
        </w:div>
        <w:div w:id="1814059519">
          <w:marLeft w:val="662"/>
          <w:marRight w:val="0"/>
          <w:marTop w:val="144"/>
          <w:marBottom w:val="0"/>
          <w:divBdr>
            <w:top w:val="none" w:sz="0" w:space="0" w:color="auto"/>
            <w:left w:val="none" w:sz="0" w:space="0" w:color="auto"/>
            <w:bottom w:val="none" w:sz="0" w:space="0" w:color="auto"/>
            <w:right w:val="none" w:sz="0" w:space="0" w:color="auto"/>
          </w:divBdr>
        </w:div>
      </w:divsChild>
    </w:div>
    <w:div w:id="659309889">
      <w:bodyDiv w:val="1"/>
      <w:marLeft w:val="0"/>
      <w:marRight w:val="0"/>
      <w:marTop w:val="0"/>
      <w:marBottom w:val="0"/>
      <w:divBdr>
        <w:top w:val="none" w:sz="0" w:space="0" w:color="auto"/>
        <w:left w:val="none" w:sz="0" w:space="0" w:color="auto"/>
        <w:bottom w:val="none" w:sz="0" w:space="0" w:color="auto"/>
        <w:right w:val="none" w:sz="0" w:space="0" w:color="auto"/>
      </w:divBdr>
      <w:divsChild>
        <w:div w:id="698509300">
          <w:marLeft w:val="432"/>
          <w:marRight w:val="0"/>
          <w:marTop w:val="120"/>
          <w:marBottom w:val="0"/>
          <w:divBdr>
            <w:top w:val="none" w:sz="0" w:space="0" w:color="auto"/>
            <w:left w:val="none" w:sz="0" w:space="0" w:color="auto"/>
            <w:bottom w:val="none" w:sz="0" w:space="0" w:color="auto"/>
            <w:right w:val="none" w:sz="0" w:space="0" w:color="auto"/>
          </w:divBdr>
        </w:div>
      </w:divsChild>
    </w:div>
    <w:div w:id="739601780">
      <w:bodyDiv w:val="1"/>
      <w:marLeft w:val="0"/>
      <w:marRight w:val="0"/>
      <w:marTop w:val="0"/>
      <w:marBottom w:val="0"/>
      <w:divBdr>
        <w:top w:val="none" w:sz="0" w:space="0" w:color="auto"/>
        <w:left w:val="none" w:sz="0" w:space="0" w:color="auto"/>
        <w:bottom w:val="none" w:sz="0" w:space="0" w:color="auto"/>
        <w:right w:val="none" w:sz="0" w:space="0" w:color="auto"/>
      </w:divBdr>
    </w:div>
    <w:div w:id="980579967">
      <w:bodyDiv w:val="1"/>
      <w:marLeft w:val="0"/>
      <w:marRight w:val="0"/>
      <w:marTop w:val="0"/>
      <w:marBottom w:val="0"/>
      <w:divBdr>
        <w:top w:val="none" w:sz="0" w:space="0" w:color="auto"/>
        <w:left w:val="none" w:sz="0" w:space="0" w:color="auto"/>
        <w:bottom w:val="none" w:sz="0" w:space="0" w:color="auto"/>
        <w:right w:val="none" w:sz="0" w:space="0" w:color="auto"/>
      </w:divBdr>
    </w:div>
    <w:div w:id="1025597851">
      <w:bodyDiv w:val="1"/>
      <w:marLeft w:val="0"/>
      <w:marRight w:val="0"/>
      <w:marTop w:val="0"/>
      <w:marBottom w:val="0"/>
      <w:divBdr>
        <w:top w:val="none" w:sz="0" w:space="0" w:color="auto"/>
        <w:left w:val="none" w:sz="0" w:space="0" w:color="auto"/>
        <w:bottom w:val="none" w:sz="0" w:space="0" w:color="auto"/>
        <w:right w:val="none" w:sz="0" w:space="0" w:color="auto"/>
      </w:divBdr>
      <w:divsChild>
        <w:div w:id="1738940556">
          <w:marLeft w:val="432"/>
          <w:marRight w:val="0"/>
          <w:marTop w:val="120"/>
          <w:marBottom w:val="0"/>
          <w:divBdr>
            <w:top w:val="none" w:sz="0" w:space="0" w:color="auto"/>
            <w:left w:val="none" w:sz="0" w:space="0" w:color="auto"/>
            <w:bottom w:val="none" w:sz="0" w:space="0" w:color="auto"/>
            <w:right w:val="none" w:sz="0" w:space="0" w:color="auto"/>
          </w:divBdr>
        </w:div>
      </w:divsChild>
    </w:div>
    <w:div w:id="1050881086">
      <w:bodyDiv w:val="1"/>
      <w:marLeft w:val="0"/>
      <w:marRight w:val="0"/>
      <w:marTop w:val="0"/>
      <w:marBottom w:val="0"/>
      <w:divBdr>
        <w:top w:val="none" w:sz="0" w:space="0" w:color="auto"/>
        <w:left w:val="none" w:sz="0" w:space="0" w:color="auto"/>
        <w:bottom w:val="none" w:sz="0" w:space="0" w:color="auto"/>
        <w:right w:val="none" w:sz="0" w:space="0" w:color="auto"/>
      </w:divBdr>
    </w:div>
    <w:div w:id="1220046141">
      <w:bodyDiv w:val="1"/>
      <w:marLeft w:val="0"/>
      <w:marRight w:val="0"/>
      <w:marTop w:val="0"/>
      <w:marBottom w:val="0"/>
      <w:divBdr>
        <w:top w:val="none" w:sz="0" w:space="0" w:color="auto"/>
        <w:left w:val="none" w:sz="0" w:space="0" w:color="auto"/>
        <w:bottom w:val="none" w:sz="0" w:space="0" w:color="auto"/>
        <w:right w:val="none" w:sz="0" w:space="0" w:color="auto"/>
      </w:divBdr>
    </w:div>
    <w:div w:id="1361395299">
      <w:bodyDiv w:val="1"/>
      <w:marLeft w:val="0"/>
      <w:marRight w:val="0"/>
      <w:marTop w:val="0"/>
      <w:marBottom w:val="0"/>
      <w:divBdr>
        <w:top w:val="none" w:sz="0" w:space="0" w:color="auto"/>
        <w:left w:val="none" w:sz="0" w:space="0" w:color="auto"/>
        <w:bottom w:val="none" w:sz="0" w:space="0" w:color="auto"/>
        <w:right w:val="none" w:sz="0" w:space="0" w:color="auto"/>
      </w:divBdr>
      <w:divsChild>
        <w:div w:id="1593005622">
          <w:marLeft w:val="432"/>
          <w:marRight w:val="0"/>
          <w:marTop w:val="120"/>
          <w:marBottom w:val="0"/>
          <w:divBdr>
            <w:top w:val="none" w:sz="0" w:space="0" w:color="auto"/>
            <w:left w:val="none" w:sz="0" w:space="0" w:color="auto"/>
            <w:bottom w:val="none" w:sz="0" w:space="0" w:color="auto"/>
            <w:right w:val="none" w:sz="0" w:space="0" w:color="auto"/>
          </w:divBdr>
        </w:div>
        <w:div w:id="1510219821">
          <w:marLeft w:val="432"/>
          <w:marRight w:val="0"/>
          <w:marTop w:val="120"/>
          <w:marBottom w:val="0"/>
          <w:divBdr>
            <w:top w:val="none" w:sz="0" w:space="0" w:color="auto"/>
            <w:left w:val="none" w:sz="0" w:space="0" w:color="auto"/>
            <w:bottom w:val="none" w:sz="0" w:space="0" w:color="auto"/>
            <w:right w:val="none" w:sz="0" w:space="0" w:color="auto"/>
          </w:divBdr>
        </w:div>
        <w:div w:id="1048605894">
          <w:marLeft w:val="432"/>
          <w:marRight w:val="0"/>
          <w:marTop w:val="120"/>
          <w:marBottom w:val="0"/>
          <w:divBdr>
            <w:top w:val="none" w:sz="0" w:space="0" w:color="auto"/>
            <w:left w:val="none" w:sz="0" w:space="0" w:color="auto"/>
            <w:bottom w:val="none" w:sz="0" w:space="0" w:color="auto"/>
            <w:right w:val="none" w:sz="0" w:space="0" w:color="auto"/>
          </w:divBdr>
        </w:div>
        <w:div w:id="25328953">
          <w:marLeft w:val="432"/>
          <w:marRight w:val="0"/>
          <w:marTop w:val="120"/>
          <w:marBottom w:val="0"/>
          <w:divBdr>
            <w:top w:val="none" w:sz="0" w:space="0" w:color="auto"/>
            <w:left w:val="none" w:sz="0" w:space="0" w:color="auto"/>
            <w:bottom w:val="none" w:sz="0" w:space="0" w:color="auto"/>
            <w:right w:val="none" w:sz="0" w:space="0" w:color="auto"/>
          </w:divBdr>
        </w:div>
        <w:div w:id="410615178">
          <w:marLeft w:val="432"/>
          <w:marRight w:val="0"/>
          <w:marTop w:val="120"/>
          <w:marBottom w:val="0"/>
          <w:divBdr>
            <w:top w:val="none" w:sz="0" w:space="0" w:color="auto"/>
            <w:left w:val="none" w:sz="0" w:space="0" w:color="auto"/>
            <w:bottom w:val="none" w:sz="0" w:space="0" w:color="auto"/>
            <w:right w:val="none" w:sz="0" w:space="0" w:color="auto"/>
          </w:divBdr>
        </w:div>
        <w:div w:id="2036613493">
          <w:marLeft w:val="432"/>
          <w:marRight w:val="0"/>
          <w:marTop w:val="120"/>
          <w:marBottom w:val="0"/>
          <w:divBdr>
            <w:top w:val="none" w:sz="0" w:space="0" w:color="auto"/>
            <w:left w:val="none" w:sz="0" w:space="0" w:color="auto"/>
            <w:bottom w:val="none" w:sz="0" w:space="0" w:color="auto"/>
            <w:right w:val="none" w:sz="0" w:space="0" w:color="auto"/>
          </w:divBdr>
        </w:div>
        <w:div w:id="10377445">
          <w:marLeft w:val="432"/>
          <w:marRight w:val="0"/>
          <w:marTop w:val="120"/>
          <w:marBottom w:val="0"/>
          <w:divBdr>
            <w:top w:val="none" w:sz="0" w:space="0" w:color="auto"/>
            <w:left w:val="none" w:sz="0" w:space="0" w:color="auto"/>
            <w:bottom w:val="none" w:sz="0" w:space="0" w:color="auto"/>
            <w:right w:val="none" w:sz="0" w:space="0" w:color="auto"/>
          </w:divBdr>
        </w:div>
        <w:div w:id="1936472116">
          <w:marLeft w:val="432"/>
          <w:marRight w:val="0"/>
          <w:marTop w:val="120"/>
          <w:marBottom w:val="0"/>
          <w:divBdr>
            <w:top w:val="none" w:sz="0" w:space="0" w:color="auto"/>
            <w:left w:val="none" w:sz="0" w:space="0" w:color="auto"/>
            <w:bottom w:val="none" w:sz="0" w:space="0" w:color="auto"/>
            <w:right w:val="none" w:sz="0" w:space="0" w:color="auto"/>
          </w:divBdr>
        </w:div>
        <w:div w:id="1168716192">
          <w:marLeft w:val="432"/>
          <w:marRight w:val="0"/>
          <w:marTop w:val="120"/>
          <w:marBottom w:val="0"/>
          <w:divBdr>
            <w:top w:val="none" w:sz="0" w:space="0" w:color="auto"/>
            <w:left w:val="none" w:sz="0" w:space="0" w:color="auto"/>
            <w:bottom w:val="none" w:sz="0" w:space="0" w:color="auto"/>
            <w:right w:val="none" w:sz="0" w:space="0" w:color="auto"/>
          </w:divBdr>
        </w:div>
      </w:divsChild>
    </w:div>
    <w:div w:id="1424254522">
      <w:bodyDiv w:val="1"/>
      <w:marLeft w:val="0"/>
      <w:marRight w:val="0"/>
      <w:marTop w:val="0"/>
      <w:marBottom w:val="0"/>
      <w:divBdr>
        <w:top w:val="none" w:sz="0" w:space="0" w:color="auto"/>
        <w:left w:val="none" w:sz="0" w:space="0" w:color="auto"/>
        <w:bottom w:val="none" w:sz="0" w:space="0" w:color="auto"/>
        <w:right w:val="none" w:sz="0" w:space="0" w:color="auto"/>
      </w:divBdr>
    </w:div>
    <w:div w:id="1676036273">
      <w:bodyDiv w:val="1"/>
      <w:marLeft w:val="0"/>
      <w:marRight w:val="0"/>
      <w:marTop w:val="0"/>
      <w:marBottom w:val="0"/>
      <w:divBdr>
        <w:top w:val="none" w:sz="0" w:space="0" w:color="auto"/>
        <w:left w:val="none" w:sz="0" w:space="0" w:color="auto"/>
        <w:bottom w:val="none" w:sz="0" w:space="0" w:color="auto"/>
        <w:right w:val="none" w:sz="0" w:space="0" w:color="auto"/>
      </w:divBdr>
      <w:divsChild>
        <w:div w:id="633294020">
          <w:marLeft w:val="662"/>
          <w:marRight w:val="0"/>
          <w:marTop w:val="144"/>
          <w:marBottom w:val="0"/>
          <w:divBdr>
            <w:top w:val="none" w:sz="0" w:space="0" w:color="auto"/>
            <w:left w:val="none" w:sz="0" w:space="0" w:color="auto"/>
            <w:bottom w:val="none" w:sz="0" w:space="0" w:color="auto"/>
            <w:right w:val="none" w:sz="0" w:space="0" w:color="auto"/>
          </w:divBdr>
        </w:div>
        <w:div w:id="2134133931">
          <w:marLeft w:val="662"/>
          <w:marRight w:val="0"/>
          <w:marTop w:val="144"/>
          <w:marBottom w:val="0"/>
          <w:divBdr>
            <w:top w:val="none" w:sz="0" w:space="0" w:color="auto"/>
            <w:left w:val="none" w:sz="0" w:space="0" w:color="auto"/>
            <w:bottom w:val="none" w:sz="0" w:space="0" w:color="auto"/>
            <w:right w:val="none" w:sz="0" w:space="0" w:color="auto"/>
          </w:divBdr>
        </w:div>
        <w:div w:id="1394815004">
          <w:marLeft w:val="662"/>
          <w:marRight w:val="0"/>
          <w:marTop w:val="144"/>
          <w:marBottom w:val="0"/>
          <w:divBdr>
            <w:top w:val="none" w:sz="0" w:space="0" w:color="auto"/>
            <w:left w:val="none" w:sz="0" w:space="0" w:color="auto"/>
            <w:bottom w:val="none" w:sz="0" w:space="0" w:color="auto"/>
            <w:right w:val="none" w:sz="0" w:space="0" w:color="auto"/>
          </w:divBdr>
        </w:div>
        <w:div w:id="1262294452">
          <w:marLeft w:val="662"/>
          <w:marRight w:val="0"/>
          <w:marTop w:val="144"/>
          <w:marBottom w:val="0"/>
          <w:divBdr>
            <w:top w:val="none" w:sz="0" w:space="0" w:color="auto"/>
            <w:left w:val="none" w:sz="0" w:space="0" w:color="auto"/>
            <w:bottom w:val="none" w:sz="0" w:space="0" w:color="auto"/>
            <w:right w:val="none" w:sz="0" w:space="0" w:color="auto"/>
          </w:divBdr>
        </w:div>
        <w:div w:id="1575511944">
          <w:marLeft w:val="662"/>
          <w:marRight w:val="0"/>
          <w:marTop w:val="144"/>
          <w:marBottom w:val="0"/>
          <w:divBdr>
            <w:top w:val="none" w:sz="0" w:space="0" w:color="auto"/>
            <w:left w:val="none" w:sz="0" w:space="0" w:color="auto"/>
            <w:bottom w:val="none" w:sz="0" w:space="0" w:color="auto"/>
            <w:right w:val="none" w:sz="0" w:space="0" w:color="auto"/>
          </w:divBdr>
        </w:div>
      </w:divsChild>
    </w:div>
    <w:div w:id="1778864511">
      <w:bodyDiv w:val="1"/>
      <w:marLeft w:val="0"/>
      <w:marRight w:val="0"/>
      <w:marTop w:val="0"/>
      <w:marBottom w:val="0"/>
      <w:divBdr>
        <w:top w:val="none" w:sz="0" w:space="0" w:color="auto"/>
        <w:left w:val="none" w:sz="0" w:space="0" w:color="auto"/>
        <w:bottom w:val="none" w:sz="0" w:space="0" w:color="auto"/>
        <w:right w:val="none" w:sz="0" w:space="0" w:color="auto"/>
      </w:divBdr>
    </w:div>
    <w:div w:id="2005010525">
      <w:bodyDiv w:val="1"/>
      <w:marLeft w:val="0"/>
      <w:marRight w:val="0"/>
      <w:marTop w:val="0"/>
      <w:marBottom w:val="0"/>
      <w:divBdr>
        <w:top w:val="none" w:sz="0" w:space="0" w:color="auto"/>
        <w:left w:val="none" w:sz="0" w:space="0" w:color="auto"/>
        <w:bottom w:val="none" w:sz="0" w:space="0" w:color="auto"/>
        <w:right w:val="none" w:sz="0" w:space="0" w:color="auto"/>
      </w:divBdr>
    </w:div>
    <w:div w:id="2016150759">
      <w:bodyDiv w:val="1"/>
      <w:marLeft w:val="0"/>
      <w:marRight w:val="0"/>
      <w:marTop w:val="0"/>
      <w:marBottom w:val="0"/>
      <w:divBdr>
        <w:top w:val="none" w:sz="0" w:space="0" w:color="auto"/>
        <w:left w:val="none" w:sz="0" w:space="0" w:color="auto"/>
        <w:bottom w:val="none" w:sz="0" w:space="0" w:color="auto"/>
        <w:right w:val="none" w:sz="0" w:space="0" w:color="auto"/>
      </w:divBdr>
    </w:div>
    <w:div w:id="21264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2013-03-21T17:57:00Z</cp:lastPrinted>
  <dcterms:created xsi:type="dcterms:W3CDTF">2013-03-21T18:03:00Z</dcterms:created>
  <dcterms:modified xsi:type="dcterms:W3CDTF">2013-03-21T18:03:00Z</dcterms:modified>
</cp:coreProperties>
</file>