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9" w:rsidRDefault="00D94A64" w:rsidP="00B56A4F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 СИН</w:t>
      </w:r>
      <w:r w:rsidR="00B56A4F">
        <w:rPr>
          <w:b/>
          <w:sz w:val="28"/>
          <w:szCs w:val="28"/>
        </w:rPr>
        <w:t>ДРОМОМ ДЕФИЦИТА ВНИМАНИЯ И ГИПЕРАКТИВНОСТЬЮ. ПРОБЛЕМЫ РАЗВИТИЯ И ОБУЧЕНИЯ.</w:t>
      </w:r>
    </w:p>
    <w:p w:rsidR="00B56A4F" w:rsidRDefault="00B56A4F" w:rsidP="00B56A4F">
      <w:pPr>
        <w:ind w:left="1134" w:right="1134"/>
        <w:jc w:val="center"/>
        <w:rPr>
          <w:b/>
          <w:sz w:val="28"/>
          <w:szCs w:val="28"/>
        </w:rPr>
      </w:pPr>
    </w:p>
    <w:p w:rsidR="00B56A4F" w:rsidRPr="00B56A4F" w:rsidRDefault="00B56A4F" w:rsidP="00B56A4F">
      <w:pPr>
        <w:ind w:left="1134" w:right="1134"/>
        <w:jc w:val="center"/>
        <w:rPr>
          <w:i/>
          <w:sz w:val="28"/>
          <w:szCs w:val="28"/>
        </w:rPr>
      </w:pPr>
      <w:proofErr w:type="spellStart"/>
      <w:r w:rsidRPr="00B56A4F">
        <w:rPr>
          <w:i/>
          <w:sz w:val="28"/>
          <w:szCs w:val="28"/>
        </w:rPr>
        <w:t>Бардышева</w:t>
      </w:r>
      <w:proofErr w:type="spellEnd"/>
      <w:r w:rsidRPr="00B56A4F">
        <w:rPr>
          <w:i/>
          <w:sz w:val="28"/>
          <w:szCs w:val="28"/>
        </w:rPr>
        <w:t xml:space="preserve"> Марина Вадимовна</w:t>
      </w:r>
    </w:p>
    <w:p w:rsidR="00B56A4F" w:rsidRPr="00B56A4F" w:rsidRDefault="00B56A4F" w:rsidP="00B56A4F">
      <w:pPr>
        <w:ind w:left="1134" w:right="1134"/>
        <w:jc w:val="center"/>
        <w:rPr>
          <w:i/>
          <w:sz w:val="28"/>
          <w:szCs w:val="28"/>
        </w:rPr>
      </w:pPr>
    </w:p>
    <w:p w:rsidR="00B56A4F" w:rsidRDefault="00B56A4F" w:rsidP="00B56A4F">
      <w:pPr>
        <w:ind w:left="1134" w:right="1134"/>
        <w:jc w:val="center"/>
        <w:rPr>
          <w:i/>
          <w:sz w:val="28"/>
          <w:szCs w:val="28"/>
        </w:rPr>
      </w:pPr>
      <w:r w:rsidRPr="00B56A4F">
        <w:rPr>
          <w:i/>
          <w:sz w:val="28"/>
          <w:szCs w:val="28"/>
        </w:rPr>
        <w:t>МАОУ СОШ № 1 г Тамбова</w:t>
      </w:r>
    </w:p>
    <w:p w:rsidR="003007BD" w:rsidRDefault="003007BD" w:rsidP="00B56A4F">
      <w:pPr>
        <w:ind w:left="1134" w:right="1134"/>
        <w:jc w:val="center"/>
        <w:rPr>
          <w:i/>
          <w:sz w:val="28"/>
          <w:szCs w:val="28"/>
        </w:rPr>
      </w:pPr>
    </w:p>
    <w:p w:rsidR="0039529A" w:rsidRDefault="0039529A" w:rsidP="0039529A">
      <w:pPr>
        <w:ind w:left="1134"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«Из человеческого образования нельзя </w:t>
      </w:r>
    </w:p>
    <w:p w:rsidR="003007BD" w:rsidRDefault="0039529A" w:rsidP="0039529A">
      <w:pPr>
        <w:ind w:left="1134"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исключать никого, кроме </w:t>
      </w:r>
      <w:proofErr w:type="spellStart"/>
      <w:r>
        <w:rPr>
          <w:sz w:val="28"/>
          <w:szCs w:val="28"/>
        </w:rPr>
        <w:t>нечеловека</w:t>
      </w:r>
      <w:proofErr w:type="spellEnd"/>
      <w:r>
        <w:rPr>
          <w:sz w:val="28"/>
          <w:szCs w:val="28"/>
        </w:rPr>
        <w:t>»</w:t>
      </w:r>
    </w:p>
    <w:p w:rsidR="0039529A" w:rsidRPr="0039529A" w:rsidRDefault="0039529A" w:rsidP="0039529A">
      <w:pPr>
        <w:ind w:left="1134"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Ян </w:t>
      </w:r>
      <w:proofErr w:type="spellStart"/>
      <w:r>
        <w:rPr>
          <w:sz w:val="28"/>
          <w:szCs w:val="28"/>
        </w:rPr>
        <w:t>Амос</w:t>
      </w:r>
      <w:proofErr w:type="spellEnd"/>
      <w:r>
        <w:rPr>
          <w:sz w:val="28"/>
          <w:szCs w:val="28"/>
        </w:rPr>
        <w:t xml:space="preserve"> Каменский</w:t>
      </w:r>
    </w:p>
    <w:p w:rsidR="00B56A4F" w:rsidRDefault="00B56A4F" w:rsidP="0039529A">
      <w:pPr>
        <w:ind w:left="0" w:right="-1" w:firstLine="851"/>
        <w:jc w:val="center"/>
        <w:rPr>
          <w:i/>
          <w:sz w:val="28"/>
          <w:szCs w:val="28"/>
        </w:rPr>
      </w:pP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42B4D">
        <w:rPr>
          <w:sz w:val="28"/>
          <w:szCs w:val="28"/>
        </w:rPr>
        <w:t>За последние 20 лет число</w:t>
      </w:r>
      <w:r w:rsidR="003007BD">
        <w:rPr>
          <w:sz w:val="28"/>
          <w:szCs w:val="28"/>
        </w:rPr>
        <w:t xml:space="preserve"> </w:t>
      </w:r>
      <w:r w:rsidRPr="00942B4D">
        <w:rPr>
          <w:sz w:val="28"/>
          <w:szCs w:val="28"/>
        </w:rPr>
        <w:t xml:space="preserve"> учащихся начальной школы, </w:t>
      </w:r>
      <w:r>
        <w:rPr>
          <w:sz w:val="28"/>
          <w:szCs w:val="28"/>
        </w:rPr>
        <w:t xml:space="preserve"> </w:t>
      </w:r>
      <w:r w:rsidRPr="00942B4D">
        <w:rPr>
          <w:sz w:val="28"/>
          <w:szCs w:val="28"/>
        </w:rPr>
        <w:t>не справляющихся с требованиями стандартной школьной программы,  возросло в 2 - 2,5 раза.</w:t>
      </w:r>
      <w:proofErr w:type="gramEnd"/>
      <w:r w:rsidRPr="00942B4D">
        <w:rPr>
          <w:sz w:val="28"/>
          <w:szCs w:val="28"/>
        </w:rPr>
        <w:t xml:space="preserve"> По данным НИИ детства наблюдается рост числа детей со стёртыми нарушениями развития. Они не имеют выраженных сенсорных отклонений и грубых нарушений интеллектуального и речевого развития, но испытывают стойкие трудности в обучении и адаптации к школе. Количество детей, которые уже в начальных классах по различным причинам оказываются не в состоянии за отведённое время и в необходимом объёме усвоить программу, колеблется от 30% до 40% . Увеличение числа таких детей отмечается во всём мире. Их обучение и воспитание – сложная социальная и педагогическая проблема. От решения этой проблемы зависит подготовка детей в соответствии с их возможностями к самостоятельной активной общественно полезной жизни.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942B4D">
        <w:rPr>
          <w:sz w:val="28"/>
          <w:szCs w:val="28"/>
        </w:rPr>
        <w:t xml:space="preserve"> В зависимости от подхода к обследованию этих детей, применяются разные термины для обозначения нарушений в развитии: дети со сниженными способностями к обучаемости, отстающие в учении, дети с задержкой психического развития, «группы риска», педагогически запущенные, </w:t>
      </w:r>
      <w:r w:rsidRPr="00942B4D">
        <w:rPr>
          <w:sz w:val="28"/>
          <w:szCs w:val="28"/>
        </w:rPr>
        <w:lastRenderedPageBreak/>
        <w:t xml:space="preserve">соматически ослабленные, нервные и т.п. От 10% до 40% популяции детей составляют дети с синдромом дефицита внимания и </w:t>
      </w:r>
      <w:proofErr w:type="spellStart"/>
      <w:r w:rsidRPr="00942B4D"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</w:t>
      </w:r>
      <w:r w:rsidRPr="00942B4D">
        <w:rPr>
          <w:sz w:val="28"/>
          <w:szCs w:val="28"/>
        </w:rPr>
        <w:t>(СДВГ).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42B4D">
        <w:rPr>
          <w:sz w:val="28"/>
          <w:szCs w:val="28"/>
        </w:rPr>
        <w:t xml:space="preserve">  СДВГ – пограничное состояние. Половина таких детей к подростковому возрасту трансформируются к норме. Особенность развития психики этих детей в преобладании активности над возможностями контроля этой активности. Нейтрализовать повышенную активность невозможно. Коррекция сводится к организации строго регламентированных условий, в которых ребёнок реализует эту активность. 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42B4D">
        <w:rPr>
          <w:sz w:val="28"/>
          <w:szCs w:val="28"/>
        </w:rPr>
        <w:t xml:space="preserve">  Основное психическое образование младшего школьника – произвольность. С первого дня обучения в школе повышенные требования предъявляются именно к тем свойствам, которые у детей с СДВГ нарушены. Особенности  внимания, памяти, повышенные отвлекаемость и утомляемость, слабость самоуправления – все эти неустранимые характеристики начинают играть роковую роль в судьбе детей. Такие дети оказываются не в состоянии обучаться наравне со здоровыми сверстниками.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942B4D">
        <w:rPr>
          <w:sz w:val="28"/>
          <w:szCs w:val="28"/>
        </w:rPr>
        <w:t>Коррекционная работа очень трудоёмка, нередко тяжела для ребёнка и часто малоэффективна. Одна из основных характеристик любого развития, в том числе и  дефективного, - необратимость. Человека нельзя перепрограммировать, как компьютер. Дети с проблемами в развитии требуют особого подхода, но отношения такого же, как к детям с нормальным развитием.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42B4D">
        <w:rPr>
          <w:sz w:val="28"/>
          <w:szCs w:val="28"/>
        </w:rPr>
        <w:t xml:space="preserve">  Специфика обучения детей с СДВГ основана на реализации таких принципов, как: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            - комплексность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42B4D">
        <w:rPr>
          <w:sz w:val="28"/>
          <w:szCs w:val="28"/>
        </w:rPr>
        <w:t xml:space="preserve">  - системность</w:t>
      </w:r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942B4D">
        <w:rPr>
          <w:sz w:val="28"/>
          <w:szCs w:val="28"/>
        </w:rPr>
        <w:t xml:space="preserve">   - </w:t>
      </w:r>
      <w:proofErr w:type="spellStart"/>
      <w:r w:rsidRPr="00942B4D">
        <w:rPr>
          <w:sz w:val="28"/>
          <w:szCs w:val="28"/>
        </w:rPr>
        <w:t>поэтапность</w:t>
      </w:r>
      <w:proofErr w:type="spellEnd"/>
    </w:p>
    <w:p w:rsidR="00B56A4F" w:rsidRPr="00942B4D" w:rsidRDefault="00B56A4F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42B4D">
        <w:rPr>
          <w:sz w:val="28"/>
          <w:szCs w:val="28"/>
        </w:rPr>
        <w:t xml:space="preserve"> Такие дети нуждаются в специальном охранительном режиме. Заключается он в </w:t>
      </w:r>
      <w:proofErr w:type="spellStart"/>
      <w:r w:rsidRPr="00942B4D">
        <w:rPr>
          <w:sz w:val="28"/>
          <w:szCs w:val="28"/>
        </w:rPr>
        <w:t>дозированности</w:t>
      </w:r>
      <w:proofErr w:type="spellEnd"/>
      <w:r w:rsidRPr="00942B4D">
        <w:rPr>
          <w:sz w:val="28"/>
          <w:szCs w:val="28"/>
        </w:rPr>
        <w:t xml:space="preserve"> учебного материала, в частой смене видов </w:t>
      </w:r>
      <w:r w:rsidRPr="00942B4D">
        <w:rPr>
          <w:sz w:val="28"/>
          <w:szCs w:val="28"/>
        </w:rPr>
        <w:lastRenderedPageBreak/>
        <w:t xml:space="preserve">деятельности, в проведении физкультминуток разной направленности, в применении </w:t>
      </w:r>
      <w:proofErr w:type="spellStart"/>
      <w:r w:rsidRPr="00942B4D">
        <w:rPr>
          <w:sz w:val="28"/>
          <w:szCs w:val="28"/>
        </w:rPr>
        <w:t>здоровьесберегающих</w:t>
      </w:r>
      <w:proofErr w:type="spellEnd"/>
      <w:r w:rsidRPr="00942B4D">
        <w:rPr>
          <w:sz w:val="28"/>
          <w:szCs w:val="28"/>
        </w:rPr>
        <w:t xml:space="preserve"> технологий. Распорядок дня  детей с СДВГ должен устанавливаться с учётом их повышенной утомляемости. Целесообразна работа в первую смену по режиму продлённого дня с организацией горячего питания,  </w:t>
      </w:r>
      <w:r>
        <w:rPr>
          <w:sz w:val="28"/>
          <w:szCs w:val="28"/>
        </w:rPr>
        <w:t>дневного сна (</w:t>
      </w:r>
      <w:r w:rsidRPr="00942B4D">
        <w:rPr>
          <w:sz w:val="28"/>
          <w:szCs w:val="28"/>
        </w:rPr>
        <w:t xml:space="preserve">до третьего класса включительно) и необходимых оздоровительных мероприятий. </w:t>
      </w:r>
    </w:p>
    <w:p w:rsidR="003007BD" w:rsidRPr="00942B4D" w:rsidRDefault="003007BD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42B4D">
        <w:rPr>
          <w:sz w:val="28"/>
          <w:szCs w:val="28"/>
        </w:rPr>
        <w:t xml:space="preserve">  Серьёзной проблемой при обучении детей с СДВГ является наполняемость классов. Дети с такими особенностями развития легко знакомятся, но не могут поддерживать отношения. Большая наполняемость класса приводит к переутомлению, эмоциональной неустойчивости, агрессивным реакциям. Более комфортно такие дети чувствуют себя в разновозрастной группе из 9 – 10 человек.</w:t>
      </w:r>
    </w:p>
    <w:p w:rsidR="003007BD" w:rsidRDefault="003007BD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42B4D">
        <w:rPr>
          <w:sz w:val="28"/>
          <w:szCs w:val="28"/>
        </w:rPr>
        <w:t xml:space="preserve"> Специфика интеллектуальной деятельности этих детей – ярко выраженная цикличность. Время продуктивной произвольной работы 5 – 15 минут, по истечении которых дети теряют контроль над умственно</w:t>
      </w:r>
      <w:r>
        <w:rPr>
          <w:sz w:val="28"/>
          <w:szCs w:val="28"/>
        </w:rPr>
        <w:t>й активностью. Какое-то время (</w:t>
      </w:r>
      <w:r w:rsidRPr="00942B4D">
        <w:rPr>
          <w:sz w:val="28"/>
          <w:szCs w:val="28"/>
        </w:rPr>
        <w:t>3 – 7 минут) мозг «отдыхает», накапливая энергию для следующего рабочего цикла. Если интеллектуальная работа ребёнка хорошо организована, продумана и распределена так, что совпадает с активными периодами, то обучение проходит эффективно. При планировании занятий необходимо учитывать ещё одну особенность: чем дольше ребёнок работает, тем короче становятся активные периоды, а время необходимого отдыха увеличивается, пока не наступает полное истощение. Тогда для восстановления умственной работоспособности необходим сон.</w:t>
      </w:r>
    </w:p>
    <w:p w:rsidR="00D77792" w:rsidRPr="00942B4D" w:rsidRDefault="00D77792" w:rsidP="0039529A">
      <w:pPr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Чтобы создать условия для концентрации внимания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ребёнка во время его деятельности, необходимо убрать лишнее из его поля зрения</w:t>
      </w:r>
      <w:proofErr w:type="gramStart"/>
      <w:r w:rsidR="003A1124">
        <w:rPr>
          <w:sz w:val="28"/>
          <w:szCs w:val="28"/>
        </w:rPr>
        <w:t>.</w:t>
      </w:r>
      <w:proofErr w:type="gramEnd"/>
      <w:r w:rsidR="003A1124">
        <w:rPr>
          <w:sz w:val="28"/>
          <w:szCs w:val="28"/>
        </w:rPr>
        <w:t xml:space="preserve"> Любые</w:t>
      </w:r>
      <w:r>
        <w:rPr>
          <w:sz w:val="28"/>
          <w:szCs w:val="28"/>
        </w:rPr>
        <w:t xml:space="preserve"> старания такого ребёнка и даже слабые попытки что-то сделать по просьбе взрослого, необходимо сразу поощрить, даже если они не имеют ожидаемого результата.</w:t>
      </w:r>
    </w:p>
    <w:p w:rsidR="003007BD" w:rsidRPr="00942B4D" w:rsidRDefault="003007BD" w:rsidP="0039529A">
      <w:pPr>
        <w:ind w:left="0" w:right="-1" w:firstLine="851"/>
        <w:rPr>
          <w:sz w:val="28"/>
          <w:szCs w:val="28"/>
        </w:rPr>
      </w:pPr>
      <w:r w:rsidRPr="00942B4D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</w:t>
      </w:r>
      <w:r w:rsidRPr="00942B4D">
        <w:rPr>
          <w:sz w:val="28"/>
          <w:szCs w:val="28"/>
        </w:rPr>
        <w:t xml:space="preserve"> Все многочисленные рекомендации физиологов, психологов и других специалистов, занимающихся проблемой развития детей с СДВГ, можно свести к следующему:  коррекционная работа  должна заключаться в реорганизации жизнедеятельности ребёнка с СДВГ. Необходимо задействовать только нормально созревающие мозговые функции. На ослабленные и дефицитные психические процессы должна приходиться минимальная нагрузка, что в результате позволит обеспечить полноценное психическое развитие личности ребёнка.</w:t>
      </w:r>
      <w:r w:rsidR="003A1124">
        <w:rPr>
          <w:sz w:val="28"/>
          <w:szCs w:val="28"/>
        </w:rPr>
        <w:t xml:space="preserve"> Среди </w:t>
      </w:r>
      <w:proofErr w:type="spellStart"/>
      <w:r w:rsidR="003A1124">
        <w:rPr>
          <w:sz w:val="28"/>
          <w:szCs w:val="28"/>
        </w:rPr>
        <w:t>гиперактивных</w:t>
      </w:r>
      <w:proofErr w:type="spellEnd"/>
      <w:r w:rsidR="003A1124">
        <w:rPr>
          <w:sz w:val="28"/>
          <w:szCs w:val="28"/>
        </w:rPr>
        <w:t xml:space="preserve"> детей много талантливых и успешных в будущем людей, которые принесут пользу обществу, будут иметь свои семьи, найдут свой путь в жизни.</w:t>
      </w:r>
      <w:bookmarkStart w:id="0" w:name="_GoBack"/>
      <w:bookmarkEnd w:id="0"/>
    </w:p>
    <w:p w:rsidR="003007BD" w:rsidRPr="00942B4D" w:rsidRDefault="003007BD" w:rsidP="0039529A">
      <w:pPr>
        <w:ind w:left="0" w:right="-1" w:firstLine="851"/>
        <w:rPr>
          <w:sz w:val="28"/>
          <w:szCs w:val="28"/>
        </w:rPr>
      </w:pPr>
    </w:p>
    <w:p w:rsidR="00B56A4F" w:rsidRPr="00B56A4F" w:rsidRDefault="00B56A4F" w:rsidP="00B56A4F">
      <w:pPr>
        <w:ind w:left="-1134" w:right="1134" w:firstLine="0"/>
        <w:jc w:val="center"/>
        <w:rPr>
          <w:i/>
          <w:sz w:val="28"/>
          <w:szCs w:val="28"/>
        </w:rPr>
      </w:pPr>
    </w:p>
    <w:sectPr w:rsidR="00B56A4F" w:rsidRPr="00B56A4F" w:rsidSect="003007B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64"/>
    <w:rsid w:val="003007BD"/>
    <w:rsid w:val="0039529A"/>
    <w:rsid w:val="003A1124"/>
    <w:rsid w:val="00982939"/>
    <w:rsid w:val="00B56A4F"/>
    <w:rsid w:val="00D77792"/>
    <w:rsid w:val="00D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2013-10-24T04:56:00Z</dcterms:created>
  <dcterms:modified xsi:type="dcterms:W3CDTF">2013-10-24T05:52:00Z</dcterms:modified>
</cp:coreProperties>
</file>