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B92417" w:rsidTr="00FE34EB">
        <w:tc>
          <w:tcPr>
            <w:tcW w:w="4077" w:type="dxa"/>
          </w:tcPr>
          <w:p w:rsidR="00B92417" w:rsidRDefault="00B92417" w:rsidP="00B924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Рег. № _______</w:t>
            </w:r>
          </w:p>
          <w:p w:rsidR="00B92417" w:rsidRDefault="00B92417" w:rsidP="00B924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80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5494" w:type="dxa"/>
          </w:tcPr>
          <w:p w:rsidR="00F65A6A" w:rsidRPr="00072DB3" w:rsidRDefault="00F65A6A" w:rsidP="00F65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880">
              <w:rPr>
                <w:rFonts w:ascii="Times New Roman" w:hAnsi="Times New Roman" w:cs="Times New Roman"/>
                <w:sz w:val="28"/>
                <w:szCs w:val="28"/>
              </w:rPr>
              <w:t>В Главную аттестационную</w:t>
            </w:r>
            <w:r w:rsidR="005F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комиссию</w:t>
            </w:r>
          </w:p>
          <w:p w:rsidR="00F65A6A" w:rsidRDefault="00F65A6A" w:rsidP="00F65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88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и </w:t>
            </w:r>
          </w:p>
          <w:p w:rsidR="00F65A6A" w:rsidRDefault="00F65A6A" w:rsidP="00F65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образования    </w:t>
            </w:r>
          </w:p>
          <w:p w:rsidR="00F65A6A" w:rsidRPr="00112880" w:rsidRDefault="00F65A6A" w:rsidP="00F65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880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Свердловской области </w:t>
            </w:r>
          </w:p>
          <w:p w:rsidR="00F65A6A" w:rsidRPr="00FA759A" w:rsidRDefault="00F65A6A" w:rsidP="00F65A6A">
            <w:pPr>
              <w:pStyle w:val="ConsPlusNonforma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Миниахметовой</w:t>
            </w:r>
            <w:proofErr w:type="spellEnd"/>
            <w:r w:rsidR="005F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Игоревны</w:t>
            </w:r>
            <w:r w:rsidR="00FA75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F65A6A" w:rsidRPr="00112880" w:rsidRDefault="00F65A6A" w:rsidP="00F65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880">
              <w:rPr>
                <w:rFonts w:ascii="Times New Roman" w:hAnsi="Times New Roman" w:cs="Times New Roman"/>
                <w:sz w:val="28"/>
                <w:szCs w:val="28"/>
              </w:rPr>
              <w:t>учителя МБОУ СОШ № 183</w:t>
            </w:r>
          </w:p>
          <w:p w:rsidR="00F65A6A" w:rsidRPr="00112880" w:rsidRDefault="00F65A6A" w:rsidP="00F65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880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Железнодорожного района </w:t>
            </w:r>
          </w:p>
          <w:p w:rsidR="00B92417" w:rsidRDefault="00F65A6A" w:rsidP="00F65A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2880">
              <w:rPr>
                <w:rFonts w:ascii="Times New Roman" w:hAnsi="Times New Roman" w:cs="Times New Roman"/>
                <w:sz w:val="28"/>
                <w:szCs w:val="28"/>
              </w:rPr>
              <w:t>г. Екатеринбурга</w:t>
            </w:r>
            <w:r w:rsidR="00FA75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72DB3" w:rsidRPr="00A92B72" w:rsidRDefault="00072DB3" w:rsidP="00A92B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50365" w:rsidRPr="001965C8" w:rsidRDefault="00D60D92" w:rsidP="00072D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65C8">
        <w:rPr>
          <w:rFonts w:ascii="Times New Roman" w:hAnsi="Times New Roman" w:cs="Times New Roman"/>
          <w:sz w:val="28"/>
          <w:szCs w:val="28"/>
        </w:rPr>
        <w:t>з</w:t>
      </w:r>
      <w:r w:rsidR="00E50365" w:rsidRPr="001965C8">
        <w:rPr>
          <w:rFonts w:ascii="Times New Roman" w:hAnsi="Times New Roman" w:cs="Times New Roman"/>
          <w:sz w:val="28"/>
          <w:szCs w:val="28"/>
        </w:rPr>
        <w:t>аявление</w:t>
      </w:r>
      <w:r w:rsidR="00FA759A">
        <w:rPr>
          <w:rFonts w:ascii="Times New Roman" w:hAnsi="Times New Roman" w:cs="Times New Roman"/>
          <w:sz w:val="28"/>
          <w:szCs w:val="28"/>
        </w:rPr>
        <w:t>.</w:t>
      </w:r>
    </w:p>
    <w:p w:rsidR="00E50365" w:rsidRDefault="00E50365" w:rsidP="00E50365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0365" w:rsidRPr="001965C8" w:rsidRDefault="00E50365" w:rsidP="006F2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5C8">
        <w:rPr>
          <w:rFonts w:ascii="Times New Roman" w:hAnsi="Times New Roman"/>
          <w:sz w:val="28"/>
          <w:szCs w:val="28"/>
        </w:rPr>
        <w:t>Прошу аттестовать мен</w:t>
      </w:r>
      <w:r w:rsidR="007533C7">
        <w:rPr>
          <w:rFonts w:ascii="Times New Roman" w:hAnsi="Times New Roman"/>
          <w:sz w:val="28"/>
          <w:szCs w:val="28"/>
        </w:rPr>
        <w:t>я в 201</w:t>
      </w:r>
      <w:r w:rsidR="007533C7" w:rsidRPr="007533C7">
        <w:rPr>
          <w:rFonts w:ascii="Times New Roman" w:hAnsi="Times New Roman"/>
          <w:sz w:val="28"/>
          <w:szCs w:val="28"/>
        </w:rPr>
        <w:t>4</w:t>
      </w:r>
      <w:r w:rsidR="00D60D92" w:rsidRPr="001965C8">
        <w:rPr>
          <w:rFonts w:ascii="Times New Roman" w:hAnsi="Times New Roman"/>
          <w:sz w:val="28"/>
          <w:szCs w:val="28"/>
        </w:rPr>
        <w:t xml:space="preserve"> году на первую</w:t>
      </w:r>
      <w:r w:rsidR="005F07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65C8">
        <w:rPr>
          <w:rFonts w:ascii="Times New Roman" w:hAnsi="Times New Roman"/>
          <w:sz w:val="28"/>
          <w:szCs w:val="28"/>
        </w:rPr>
        <w:t>квалификационную  категорию</w:t>
      </w:r>
      <w:proofErr w:type="gramEnd"/>
      <w:r w:rsidRPr="001965C8">
        <w:rPr>
          <w:rFonts w:ascii="Times New Roman" w:hAnsi="Times New Roman"/>
          <w:sz w:val="28"/>
          <w:szCs w:val="28"/>
        </w:rPr>
        <w:t xml:space="preserve"> по должности</w:t>
      </w:r>
      <w:r w:rsidR="00FA759A">
        <w:rPr>
          <w:rFonts w:ascii="Times New Roman" w:hAnsi="Times New Roman"/>
          <w:sz w:val="28"/>
          <w:szCs w:val="28"/>
        </w:rPr>
        <w:t xml:space="preserve"> «у</w:t>
      </w:r>
      <w:r w:rsidR="00D60D92" w:rsidRPr="001965C8">
        <w:rPr>
          <w:rFonts w:ascii="Times New Roman" w:hAnsi="Times New Roman"/>
          <w:sz w:val="28"/>
          <w:szCs w:val="28"/>
        </w:rPr>
        <w:t>читель»</w:t>
      </w:r>
      <w:r w:rsidR="004A0655" w:rsidRPr="001965C8">
        <w:rPr>
          <w:rFonts w:ascii="Times New Roman" w:hAnsi="Times New Roman"/>
          <w:sz w:val="28"/>
          <w:szCs w:val="28"/>
        </w:rPr>
        <w:t xml:space="preserve">. </w:t>
      </w:r>
      <w:r w:rsidRPr="001965C8">
        <w:rPr>
          <w:rFonts w:ascii="Times New Roman" w:hAnsi="Times New Roman"/>
          <w:sz w:val="28"/>
          <w:szCs w:val="28"/>
        </w:rPr>
        <w:t>В на</w:t>
      </w:r>
      <w:r w:rsidR="00D60D92" w:rsidRPr="001965C8">
        <w:rPr>
          <w:rFonts w:ascii="Times New Roman" w:hAnsi="Times New Roman"/>
          <w:sz w:val="28"/>
          <w:szCs w:val="28"/>
        </w:rPr>
        <w:t xml:space="preserve">стоящее время </w:t>
      </w:r>
      <w:r w:rsidRPr="001965C8">
        <w:rPr>
          <w:rFonts w:ascii="Times New Roman" w:hAnsi="Times New Roman"/>
          <w:sz w:val="28"/>
          <w:szCs w:val="28"/>
        </w:rPr>
        <w:t>ква</w:t>
      </w:r>
      <w:r w:rsidR="00D60D92" w:rsidRPr="001965C8">
        <w:rPr>
          <w:rFonts w:ascii="Times New Roman" w:hAnsi="Times New Roman"/>
          <w:sz w:val="28"/>
          <w:szCs w:val="28"/>
        </w:rPr>
        <w:t>лификационной категории не имею</w:t>
      </w:r>
      <w:r w:rsidRPr="001965C8">
        <w:rPr>
          <w:rFonts w:ascii="Times New Roman" w:hAnsi="Times New Roman"/>
          <w:sz w:val="28"/>
          <w:szCs w:val="28"/>
        </w:rPr>
        <w:t>.</w:t>
      </w:r>
    </w:p>
    <w:p w:rsidR="003C546A" w:rsidRDefault="00E50365" w:rsidP="00FA759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C8">
        <w:rPr>
          <w:rFonts w:ascii="Times New Roman" w:hAnsi="Times New Roman" w:cs="Times New Roman"/>
          <w:sz w:val="28"/>
          <w:szCs w:val="28"/>
        </w:rPr>
        <w:t xml:space="preserve">Основанием для аттестации на указанную квалификационную категорию </w:t>
      </w:r>
      <w:r w:rsidR="00FA759A">
        <w:rPr>
          <w:rFonts w:ascii="Times New Roman" w:hAnsi="Times New Roman" w:cs="Times New Roman"/>
          <w:sz w:val="28"/>
          <w:szCs w:val="28"/>
        </w:rPr>
        <w:t>по должности «у</w:t>
      </w:r>
      <w:r w:rsidR="00F172DF">
        <w:rPr>
          <w:rFonts w:ascii="Times New Roman" w:hAnsi="Times New Roman" w:cs="Times New Roman"/>
          <w:sz w:val="28"/>
          <w:szCs w:val="28"/>
        </w:rPr>
        <w:t xml:space="preserve">читель» </w:t>
      </w:r>
      <w:r w:rsidRPr="001965C8">
        <w:rPr>
          <w:rFonts w:ascii="Times New Roman" w:hAnsi="Times New Roman" w:cs="Times New Roman"/>
          <w:sz w:val="28"/>
          <w:szCs w:val="28"/>
        </w:rPr>
        <w:t>считаю следующие результаты работы, соответствующие требованиям,</w:t>
      </w:r>
      <w:r w:rsidR="00D60D92" w:rsidRPr="001965C8">
        <w:rPr>
          <w:rFonts w:ascii="Times New Roman" w:hAnsi="Times New Roman" w:cs="Times New Roman"/>
          <w:sz w:val="28"/>
          <w:szCs w:val="28"/>
        </w:rPr>
        <w:t xml:space="preserve"> предъявляемым к первой</w:t>
      </w:r>
      <w:r w:rsidRPr="001965C8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FA759A">
        <w:rPr>
          <w:rFonts w:ascii="Times New Roman" w:hAnsi="Times New Roman" w:cs="Times New Roman"/>
          <w:sz w:val="28"/>
          <w:szCs w:val="28"/>
        </w:rPr>
        <w:t>.</w:t>
      </w:r>
    </w:p>
    <w:p w:rsidR="009774D3" w:rsidRDefault="003C546A" w:rsidP="00FA759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C8">
        <w:rPr>
          <w:rFonts w:ascii="Times New Roman" w:hAnsi="Times New Roman" w:cs="Times New Roman"/>
          <w:sz w:val="28"/>
          <w:szCs w:val="28"/>
        </w:rPr>
        <w:t>В</w:t>
      </w:r>
      <w:r w:rsidR="00C947FD">
        <w:rPr>
          <w:rFonts w:ascii="Times New Roman" w:hAnsi="Times New Roman" w:cs="Times New Roman"/>
          <w:sz w:val="28"/>
          <w:szCs w:val="28"/>
        </w:rPr>
        <w:t xml:space="preserve"> настоящее время работаю в 4-ом</w:t>
      </w:r>
      <w:r w:rsidRPr="001965C8">
        <w:rPr>
          <w:rFonts w:ascii="Times New Roman" w:hAnsi="Times New Roman" w:cs="Times New Roman"/>
          <w:sz w:val="28"/>
          <w:szCs w:val="28"/>
        </w:rPr>
        <w:t xml:space="preserve"> </w:t>
      </w:r>
      <w:r w:rsidR="005F07D9">
        <w:rPr>
          <w:rFonts w:ascii="Times New Roman" w:hAnsi="Times New Roman" w:cs="Times New Roman"/>
          <w:sz w:val="28"/>
          <w:szCs w:val="28"/>
        </w:rPr>
        <w:t xml:space="preserve">классе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965C8">
        <w:rPr>
          <w:rFonts w:ascii="Times New Roman" w:hAnsi="Times New Roman" w:cs="Times New Roman"/>
          <w:sz w:val="28"/>
          <w:szCs w:val="28"/>
        </w:rPr>
        <w:t xml:space="preserve">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5C8">
        <w:rPr>
          <w:rFonts w:ascii="Times New Roman" w:hAnsi="Times New Roman" w:cs="Times New Roman"/>
          <w:sz w:val="28"/>
          <w:szCs w:val="28"/>
        </w:rPr>
        <w:t xml:space="preserve"> «Школа 2100». </w:t>
      </w:r>
      <w:r w:rsidR="009774D3">
        <w:rPr>
          <w:rFonts w:ascii="Times New Roman" w:hAnsi="Times New Roman" w:cs="Times New Roman"/>
          <w:sz w:val="28"/>
          <w:szCs w:val="28"/>
        </w:rPr>
        <w:t xml:space="preserve">В своей профессиональной деятельности в предшествующий аттестации период ставила цель: создание условий для формирования регулятивных универсальных учебных действий (действий самоконтроля) при обучении русскому языку в начальной школе. </w:t>
      </w:r>
    </w:p>
    <w:p w:rsidR="009774D3" w:rsidRDefault="009774D3" w:rsidP="00FA759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поставленной цели</w:t>
      </w:r>
      <w:r w:rsidR="0011043A">
        <w:rPr>
          <w:rFonts w:ascii="Times New Roman" w:hAnsi="Times New Roman" w:cs="Times New Roman"/>
          <w:sz w:val="28"/>
          <w:szCs w:val="28"/>
        </w:rPr>
        <w:t xml:space="preserve"> были определены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задачи: </w:t>
      </w:r>
    </w:p>
    <w:p w:rsidR="005F07D9" w:rsidRPr="00B14550" w:rsidRDefault="00C947FD" w:rsidP="00C947FD">
      <w:pPr>
        <w:pStyle w:val="Con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47FD">
        <w:rPr>
          <w:rFonts w:ascii="Times New Roman" w:hAnsi="Times New Roman" w:cs="Times New Roman"/>
          <w:sz w:val="28"/>
          <w:szCs w:val="28"/>
        </w:rPr>
        <w:t xml:space="preserve">- </w:t>
      </w:r>
      <w:r w:rsidR="009774D3" w:rsidRPr="00D72D10">
        <w:rPr>
          <w:rFonts w:ascii="Times New Roman" w:hAnsi="Times New Roman" w:cs="Times New Roman"/>
          <w:sz w:val="28"/>
          <w:szCs w:val="28"/>
        </w:rPr>
        <w:t>о</w:t>
      </w:r>
      <w:r w:rsidR="00D72D10" w:rsidRPr="00D72D10">
        <w:rPr>
          <w:rFonts w:ascii="Times New Roman" w:hAnsi="Times New Roman" w:cs="Times New Roman"/>
          <w:sz w:val="28"/>
          <w:szCs w:val="28"/>
        </w:rPr>
        <w:t>своить</w:t>
      </w:r>
      <w:r w:rsidR="005F07D9">
        <w:rPr>
          <w:rFonts w:ascii="Times New Roman" w:hAnsi="Times New Roman" w:cs="Times New Roman"/>
          <w:sz w:val="28"/>
          <w:szCs w:val="28"/>
        </w:rPr>
        <w:t xml:space="preserve"> и внедрить в процесс обучения чтению и письму </w:t>
      </w:r>
      <w:r w:rsidR="00D72D10" w:rsidRPr="00D72D10">
        <w:rPr>
          <w:rFonts w:ascii="Times New Roman" w:hAnsi="Times New Roman" w:cs="Times New Roman"/>
          <w:sz w:val="28"/>
          <w:szCs w:val="28"/>
        </w:rPr>
        <w:t>технологию</w:t>
      </w:r>
      <w:r w:rsidR="005F07D9">
        <w:rPr>
          <w:rFonts w:ascii="Times New Roman" w:hAnsi="Times New Roman" w:cs="Times New Roman"/>
          <w:sz w:val="28"/>
          <w:szCs w:val="28"/>
        </w:rPr>
        <w:t xml:space="preserve"> </w:t>
      </w:r>
      <w:r w:rsidR="00AB08F6" w:rsidRPr="00D72D1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774D3" w:rsidRPr="00D72D10">
        <w:rPr>
          <w:rFonts w:ascii="Times New Roman" w:hAnsi="Times New Roman" w:cs="Times New Roman"/>
          <w:sz w:val="28"/>
          <w:szCs w:val="28"/>
        </w:rPr>
        <w:t>критическог</w:t>
      </w:r>
      <w:r w:rsidR="005F07D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5F07D9">
        <w:rPr>
          <w:rFonts w:ascii="Times New Roman" w:hAnsi="Times New Roman" w:cs="Times New Roman"/>
          <w:sz w:val="28"/>
          <w:szCs w:val="28"/>
        </w:rPr>
        <w:t>мышления  как</w:t>
      </w:r>
      <w:proofErr w:type="gramEnd"/>
      <w:r w:rsidR="005F07D9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5F07D9" w:rsidRPr="00D72D10">
        <w:rPr>
          <w:rFonts w:ascii="Times New Roman" w:hAnsi="Times New Roman" w:cs="Times New Roman"/>
          <w:sz w:val="28"/>
          <w:szCs w:val="28"/>
        </w:rPr>
        <w:t>выработки осмысленного похода к контролю и проверке написанного</w:t>
      </w:r>
      <w:r w:rsidR="005F07D9" w:rsidRPr="005F07D9">
        <w:rPr>
          <w:rFonts w:ascii="Times New Roman" w:hAnsi="Times New Roman" w:cs="Times New Roman"/>
          <w:sz w:val="28"/>
          <w:szCs w:val="28"/>
        </w:rPr>
        <w:t>;</w:t>
      </w:r>
    </w:p>
    <w:p w:rsidR="005F07D9" w:rsidRPr="00C947FD" w:rsidRDefault="00C947FD" w:rsidP="00C947FD">
      <w:pPr>
        <w:pStyle w:val="ConsNonformat"/>
        <w:widowControl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7FD">
        <w:rPr>
          <w:rFonts w:ascii="Times New Roman" w:hAnsi="Times New Roman" w:cs="Times New Roman"/>
          <w:sz w:val="28"/>
          <w:szCs w:val="28"/>
        </w:rPr>
        <w:t xml:space="preserve">- </w:t>
      </w:r>
      <w:r w:rsidR="005F07D9">
        <w:rPr>
          <w:rFonts w:ascii="Times New Roman" w:hAnsi="Times New Roman" w:cs="Times New Roman"/>
          <w:sz w:val="28"/>
          <w:szCs w:val="28"/>
        </w:rPr>
        <w:t xml:space="preserve">обеспечить диагностический контроль за уровнем </w:t>
      </w:r>
      <w:proofErr w:type="spellStart"/>
      <w:r w:rsidR="005F07D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F07D9">
        <w:rPr>
          <w:rFonts w:ascii="Times New Roman" w:hAnsi="Times New Roman" w:cs="Times New Roman"/>
          <w:sz w:val="28"/>
          <w:szCs w:val="28"/>
        </w:rPr>
        <w:t xml:space="preserve"> предметных и </w:t>
      </w:r>
      <w:proofErr w:type="spellStart"/>
      <w:r w:rsidR="005F07D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F07D9">
        <w:rPr>
          <w:rFonts w:ascii="Times New Roman" w:hAnsi="Times New Roman" w:cs="Times New Roman"/>
          <w:sz w:val="28"/>
          <w:szCs w:val="28"/>
        </w:rPr>
        <w:t xml:space="preserve"> результатов образования (действий самоконтроля)</w:t>
      </w:r>
      <w:r w:rsidR="005F07D9" w:rsidRPr="005F07D9">
        <w:rPr>
          <w:rFonts w:ascii="Times New Roman" w:hAnsi="Times New Roman" w:cs="Times New Roman"/>
          <w:sz w:val="28"/>
          <w:szCs w:val="28"/>
        </w:rPr>
        <w:t>;</w:t>
      </w:r>
    </w:p>
    <w:p w:rsidR="005F07D9" w:rsidRDefault="00C947FD" w:rsidP="00C947FD">
      <w:pPr>
        <w:pStyle w:val="Con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47FD">
        <w:rPr>
          <w:rFonts w:ascii="Times New Roman" w:hAnsi="Times New Roman" w:cs="Times New Roman"/>
          <w:sz w:val="28"/>
          <w:szCs w:val="28"/>
        </w:rPr>
        <w:t xml:space="preserve">- </w:t>
      </w:r>
      <w:r w:rsidR="005F07D9" w:rsidRPr="005F07D9">
        <w:rPr>
          <w:rFonts w:ascii="Times New Roman" w:hAnsi="Times New Roman" w:cs="Times New Roman"/>
          <w:sz w:val="28"/>
          <w:szCs w:val="28"/>
        </w:rPr>
        <w:t>внедрить в процесс подготовки и реализации педагогической деятельности ИКТ-технологии.</w:t>
      </w:r>
    </w:p>
    <w:p w:rsidR="00C947FD" w:rsidRPr="00C947FD" w:rsidRDefault="00C947FD" w:rsidP="00C947F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было сделано следующее</w:t>
      </w:r>
      <w:r w:rsidRPr="00C947FD">
        <w:rPr>
          <w:rFonts w:ascii="Times New Roman" w:hAnsi="Times New Roman" w:cs="Times New Roman"/>
          <w:sz w:val="28"/>
          <w:szCs w:val="28"/>
        </w:rPr>
        <w:t>:</w:t>
      </w:r>
    </w:p>
    <w:p w:rsidR="008D54B0" w:rsidRDefault="00C947FD" w:rsidP="00C947F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Освоена и используется технология развития критического мышления, в том числе совместно с детьми разработаны</w:t>
      </w:r>
      <w:r w:rsidR="0055200B" w:rsidRPr="00D72D10">
        <w:rPr>
          <w:rFonts w:ascii="Times New Roman" w:hAnsi="Times New Roman" w:cs="Times New Roman"/>
          <w:sz w:val="28"/>
          <w:szCs w:val="28"/>
        </w:rPr>
        <w:t xml:space="preserve"> специальные памятки для отработки навыков грамотног</w:t>
      </w:r>
      <w:r>
        <w:rPr>
          <w:rFonts w:ascii="Times New Roman" w:hAnsi="Times New Roman" w:cs="Times New Roman"/>
          <w:sz w:val="28"/>
          <w:szCs w:val="28"/>
        </w:rPr>
        <w:t xml:space="preserve">о письма,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используются  прием</w:t>
      </w:r>
      <w:proofErr w:type="gramEnd"/>
      <w:r w:rsidR="0055200B" w:rsidRPr="00D72D10">
        <w:rPr>
          <w:rFonts w:ascii="Times New Roman" w:hAnsi="Times New Roman" w:cs="Times New Roman"/>
          <w:sz w:val="28"/>
          <w:szCs w:val="28"/>
        </w:rPr>
        <w:t xml:space="preserve"> «парные тетради»</w:t>
      </w:r>
      <w:r>
        <w:rPr>
          <w:rFonts w:ascii="Times New Roman" w:hAnsi="Times New Roman" w:cs="Times New Roman"/>
          <w:sz w:val="28"/>
          <w:szCs w:val="28"/>
        </w:rPr>
        <w:t>, прием</w:t>
      </w:r>
      <w:r w:rsidR="00C161B5" w:rsidRPr="00D72D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61B5" w:rsidRPr="00D72D10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C161B5" w:rsidRPr="00D72D10">
        <w:rPr>
          <w:rFonts w:ascii="Times New Roman" w:hAnsi="Times New Roman" w:cs="Times New Roman"/>
          <w:sz w:val="28"/>
          <w:szCs w:val="28"/>
        </w:rPr>
        <w:t xml:space="preserve">» и др. </w:t>
      </w:r>
      <w:r>
        <w:rPr>
          <w:rFonts w:ascii="Times New Roman" w:hAnsi="Times New Roman" w:cs="Times New Roman"/>
          <w:sz w:val="28"/>
          <w:szCs w:val="28"/>
        </w:rPr>
        <w:t>В системе проводится работа по формированию у обучающихся умения</w:t>
      </w:r>
      <w:r w:rsidR="0011043A" w:rsidRPr="00D72D10">
        <w:rPr>
          <w:rFonts w:ascii="Times New Roman" w:hAnsi="Times New Roman" w:cs="Times New Roman"/>
          <w:sz w:val="28"/>
          <w:szCs w:val="28"/>
        </w:rPr>
        <w:t xml:space="preserve"> контролировать не только результат</w:t>
      </w:r>
      <w:r w:rsidR="005F07D9">
        <w:rPr>
          <w:rFonts w:ascii="Times New Roman" w:hAnsi="Times New Roman" w:cs="Times New Roman"/>
          <w:sz w:val="28"/>
          <w:szCs w:val="28"/>
        </w:rPr>
        <w:t xml:space="preserve"> </w:t>
      </w:r>
      <w:r w:rsidR="0011043A" w:rsidRPr="00D72D10">
        <w:rPr>
          <w:rFonts w:ascii="Times New Roman" w:hAnsi="Times New Roman" w:cs="Times New Roman"/>
          <w:sz w:val="28"/>
          <w:szCs w:val="28"/>
        </w:rPr>
        <w:t>орфографического действия, но и процесс его достижения (формировать умение пооперационного контроля). Данная работа позволила повысить орфографическую грамотность обучающихся. Анализ контрольных диктантов</w:t>
      </w:r>
      <w:r w:rsidR="00496763">
        <w:rPr>
          <w:rFonts w:ascii="Times New Roman" w:hAnsi="Times New Roman" w:cs="Times New Roman"/>
          <w:sz w:val="28"/>
          <w:szCs w:val="28"/>
        </w:rPr>
        <w:t xml:space="preserve">, проведенных в течение 2013-2014 учебного года, </w:t>
      </w:r>
      <w:r w:rsidR="0011043A" w:rsidRPr="00D72D10">
        <w:rPr>
          <w:rFonts w:ascii="Times New Roman" w:hAnsi="Times New Roman" w:cs="Times New Roman"/>
          <w:sz w:val="28"/>
          <w:szCs w:val="28"/>
        </w:rPr>
        <w:t xml:space="preserve">показал, что процент положительно выполненных работ вырос с 76% за 1 четверть до 90% за 4 четверть. Процент работ на «4» и «5» вырос с 24% за 1 четверть до 33% </w:t>
      </w:r>
      <w:r w:rsidR="0011043A" w:rsidRPr="00D72D10">
        <w:rPr>
          <w:rFonts w:ascii="Times New Roman" w:hAnsi="Times New Roman" w:cs="Times New Roman"/>
          <w:sz w:val="28"/>
          <w:szCs w:val="28"/>
        </w:rPr>
        <w:lastRenderedPageBreak/>
        <w:t>за 4 четверть.</w:t>
      </w:r>
      <w:r>
        <w:rPr>
          <w:rFonts w:ascii="Times New Roman" w:hAnsi="Times New Roman" w:cs="Times New Roman"/>
          <w:sz w:val="28"/>
          <w:szCs w:val="28"/>
        </w:rPr>
        <w:t xml:space="preserve"> Регулярно проводится диагностика уровня подготовки обучающихся. Н</w:t>
      </w:r>
      <w:r w:rsidR="008D54B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8D54B0">
        <w:rPr>
          <w:rFonts w:ascii="Times New Roman" w:hAnsi="Times New Roman" w:cs="Times New Roman"/>
          <w:sz w:val="28"/>
          <w:szCs w:val="28"/>
        </w:rPr>
        <w:t>основе  проведенной</w:t>
      </w:r>
      <w:proofErr w:type="gramEnd"/>
      <w:r w:rsidR="008D54B0">
        <w:rPr>
          <w:rFonts w:ascii="Times New Roman" w:hAnsi="Times New Roman" w:cs="Times New Roman"/>
          <w:sz w:val="28"/>
          <w:szCs w:val="28"/>
        </w:rPr>
        <w:t xml:space="preserve"> стартовой диагностики уровня </w:t>
      </w:r>
      <w:proofErr w:type="spellStart"/>
      <w:r w:rsidR="008D54B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F07D9">
        <w:rPr>
          <w:rFonts w:ascii="Times New Roman" w:hAnsi="Times New Roman" w:cs="Times New Roman"/>
          <w:sz w:val="28"/>
          <w:szCs w:val="28"/>
        </w:rPr>
        <w:t xml:space="preserve"> </w:t>
      </w:r>
      <w:r w:rsidR="003C546A">
        <w:rPr>
          <w:rFonts w:ascii="Times New Roman" w:hAnsi="Times New Roman" w:cs="Times New Roman"/>
          <w:sz w:val="28"/>
          <w:szCs w:val="28"/>
        </w:rPr>
        <w:t xml:space="preserve">предметных учебных действий обучающихся, проведенной ноябре 2013г., </w:t>
      </w:r>
      <w:r w:rsidR="00D72D10">
        <w:rPr>
          <w:rFonts w:ascii="Times New Roman" w:hAnsi="Times New Roman" w:cs="Times New Roman"/>
          <w:sz w:val="28"/>
          <w:szCs w:val="28"/>
        </w:rPr>
        <w:t>была определена зона</w:t>
      </w:r>
      <w:r w:rsidR="003C546A">
        <w:rPr>
          <w:rFonts w:ascii="Times New Roman" w:hAnsi="Times New Roman" w:cs="Times New Roman"/>
          <w:sz w:val="28"/>
          <w:szCs w:val="28"/>
        </w:rPr>
        <w:t xml:space="preserve"> ближайшего развития обучающихся</w:t>
      </w:r>
      <w:r w:rsidR="00D72D10">
        <w:rPr>
          <w:rFonts w:ascii="Times New Roman" w:hAnsi="Times New Roman" w:cs="Times New Roman"/>
          <w:sz w:val="28"/>
          <w:szCs w:val="28"/>
        </w:rPr>
        <w:t>, составлен</w:t>
      </w:r>
      <w:r w:rsidR="003C546A">
        <w:rPr>
          <w:rFonts w:ascii="Times New Roman" w:hAnsi="Times New Roman" w:cs="Times New Roman"/>
          <w:sz w:val="28"/>
          <w:szCs w:val="28"/>
        </w:rPr>
        <w:t xml:space="preserve"> план развития каждого ученика с перспективой выхода на новый уровень усвоения и применения усвоенного способа действия. Данная диагностика показала, что 52% учеников находятся на уровне неадекватного переноса учебных действий: применяют усвоенный способ действий к решению новых задач, однако не способны внести в него даже небольшие изменения. </w:t>
      </w:r>
      <w:r w:rsidR="00D827F5">
        <w:rPr>
          <w:rFonts w:ascii="Times New Roman" w:hAnsi="Times New Roman" w:cs="Times New Roman"/>
          <w:sz w:val="28"/>
          <w:szCs w:val="28"/>
        </w:rPr>
        <w:t>В конце учебного года при повторном проведении данной диагностики было выявлено, что 40% от числа этих учеников вышли на уровень адекватного переноса учебных действий: обучающийся умеет обнаруживать соответствие и несоответствие новой задачи и усвоенного способа и пытается перестроить известный ему способ при помощи учителя.</w:t>
      </w:r>
    </w:p>
    <w:p w:rsidR="006975EF" w:rsidRDefault="006975EF" w:rsidP="006975E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Владею современными образовательными технологиями и применяю их в практической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75EF" w:rsidRDefault="006975EF" w:rsidP="006975EF">
      <w:pPr>
        <w:pStyle w:val="Con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ИКТ-технология: с</w:t>
      </w:r>
      <w:r w:rsidRPr="001965C8">
        <w:rPr>
          <w:rFonts w:ascii="Times New Roman" w:hAnsi="Times New Roman" w:cs="Times New Roman"/>
          <w:sz w:val="28"/>
          <w:szCs w:val="28"/>
        </w:rPr>
        <w:t xml:space="preserve"> помощью цифровых образователь</w:t>
      </w:r>
      <w:r>
        <w:rPr>
          <w:rFonts w:ascii="Times New Roman" w:hAnsi="Times New Roman" w:cs="Times New Roman"/>
          <w:sz w:val="28"/>
          <w:szCs w:val="28"/>
        </w:rPr>
        <w:t>ных ресурсов</w:t>
      </w:r>
      <w:r w:rsidRPr="001965C8">
        <w:rPr>
          <w:rFonts w:ascii="Times New Roman" w:hAnsi="Times New Roman" w:cs="Times New Roman"/>
          <w:sz w:val="28"/>
          <w:szCs w:val="28"/>
        </w:rPr>
        <w:t xml:space="preserve"> организую фронтальные </w:t>
      </w:r>
      <w:r>
        <w:rPr>
          <w:rFonts w:ascii="Times New Roman" w:hAnsi="Times New Roman" w:cs="Times New Roman"/>
          <w:sz w:val="28"/>
          <w:szCs w:val="28"/>
        </w:rPr>
        <w:t>тест-</w:t>
      </w:r>
      <w:r w:rsidRPr="001965C8">
        <w:rPr>
          <w:rFonts w:ascii="Times New Roman" w:hAnsi="Times New Roman" w:cs="Times New Roman"/>
          <w:sz w:val="28"/>
          <w:szCs w:val="28"/>
        </w:rPr>
        <w:t xml:space="preserve">практикумы, создаю мультимедийные презентации. Все это способствует интенсификации учебного процесса, повышению качества образования и заинтересованности учеников в обучении. </w:t>
      </w:r>
    </w:p>
    <w:p w:rsidR="006975EF" w:rsidRDefault="006975EF" w:rsidP="006975EF">
      <w:pPr>
        <w:pStyle w:val="Con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4D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технология проблемного обучения: на уроках применяю задания-ловушки либо задания с неполными или избыточными данными. Это позволяет на уроках создать такую ситуацию, чтобы ученик не получал готовых знаний, а добывал их в результате собственной деятельности, становясь субъектом обучения.</w:t>
      </w:r>
    </w:p>
    <w:p w:rsidR="006975EF" w:rsidRDefault="00FA759A" w:rsidP="006975E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D7">
        <w:rPr>
          <w:rFonts w:ascii="Times New Roman" w:hAnsi="Times New Roman" w:cs="Times New Roman"/>
          <w:sz w:val="28"/>
          <w:szCs w:val="28"/>
        </w:rPr>
        <w:t>Планомерная работа по формированию навыков самоконтроля позволила обеспечить положительную динамику общих результатов образования.</w:t>
      </w:r>
      <w:r w:rsidR="006975EF">
        <w:rPr>
          <w:rFonts w:ascii="Times New Roman" w:hAnsi="Times New Roman" w:cs="Times New Roman"/>
          <w:sz w:val="28"/>
          <w:szCs w:val="28"/>
        </w:rPr>
        <w:t xml:space="preserve"> </w:t>
      </w:r>
      <w:r w:rsidR="00FD04FF">
        <w:rPr>
          <w:rFonts w:ascii="Times New Roman" w:hAnsi="Times New Roman" w:cs="Times New Roman"/>
          <w:sz w:val="28"/>
          <w:szCs w:val="28"/>
        </w:rPr>
        <w:t xml:space="preserve"> При 100%-ной успеваемости качество обучения </w:t>
      </w:r>
      <w:r w:rsidR="00F75FA7">
        <w:rPr>
          <w:rFonts w:ascii="Times New Roman" w:hAnsi="Times New Roman" w:cs="Times New Roman"/>
          <w:sz w:val="28"/>
          <w:szCs w:val="28"/>
        </w:rPr>
        <w:t>выросло с 57% в конце 2012 - 2013</w:t>
      </w:r>
      <w:r w:rsidR="00C947FD">
        <w:rPr>
          <w:rFonts w:ascii="Times New Roman" w:hAnsi="Times New Roman" w:cs="Times New Roman"/>
          <w:sz w:val="28"/>
          <w:szCs w:val="28"/>
        </w:rPr>
        <w:t xml:space="preserve"> </w:t>
      </w:r>
      <w:r w:rsidR="00F75FA7">
        <w:rPr>
          <w:rFonts w:ascii="Times New Roman" w:hAnsi="Times New Roman" w:cs="Times New Roman"/>
          <w:sz w:val="28"/>
          <w:szCs w:val="28"/>
        </w:rPr>
        <w:t>учебного</w:t>
      </w:r>
      <w:r w:rsidR="00C947FD">
        <w:rPr>
          <w:rFonts w:ascii="Times New Roman" w:hAnsi="Times New Roman" w:cs="Times New Roman"/>
          <w:sz w:val="28"/>
          <w:szCs w:val="28"/>
        </w:rPr>
        <w:t xml:space="preserve"> </w:t>
      </w:r>
      <w:r w:rsidR="00F75FA7">
        <w:rPr>
          <w:rFonts w:ascii="Times New Roman" w:hAnsi="Times New Roman" w:cs="Times New Roman"/>
          <w:sz w:val="28"/>
          <w:szCs w:val="28"/>
        </w:rPr>
        <w:t xml:space="preserve">года </w:t>
      </w:r>
      <w:r w:rsidR="0028795C">
        <w:rPr>
          <w:rFonts w:ascii="Times New Roman" w:hAnsi="Times New Roman" w:cs="Times New Roman"/>
          <w:sz w:val="28"/>
          <w:szCs w:val="28"/>
        </w:rPr>
        <w:t>до</w:t>
      </w:r>
      <w:r w:rsidR="00FD04FF">
        <w:rPr>
          <w:rFonts w:ascii="Times New Roman" w:hAnsi="Times New Roman" w:cs="Times New Roman"/>
          <w:sz w:val="28"/>
          <w:szCs w:val="28"/>
        </w:rPr>
        <w:t xml:space="preserve"> 64%</w:t>
      </w:r>
      <w:r w:rsidR="00F75FA7">
        <w:rPr>
          <w:rFonts w:ascii="Times New Roman" w:hAnsi="Times New Roman" w:cs="Times New Roman"/>
          <w:sz w:val="28"/>
          <w:szCs w:val="28"/>
        </w:rPr>
        <w:t xml:space="preserve"> в конце 2013 – 2014 учебного года</w:t>
      </w:r>
      <w:r w:rsidR="00FD04FF">
        <w:rPr>
          <w:rFonts w:ascii="Times New Roman" w:hAnsi="Times New Roman" w:cs="Times New Roman"/>
          <w:sz w:val="28"/>
          <w:szCs w:val="28"/>
        </w:rPr>
        <w:t>.</w:t>
      </w:r>
    </w:p>
    <w:p w:rsidR="00071270" w:rsidRPr="006975EF" w:rsidRDefault="006975EF" w:rsidP="006975EF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Мои обучающиеся активно участвуют в различных конкурсах и олимпиадах, занимая и призовые места</w:t>
      </w:r>
      <w:r w:rsidR="00071270">
        <w:rPr>
          <w:rFonts w:ascii="Times New Roman" w:hAnsi="Times New Roman" w:cs="Times New Roman"/>
          <w:sz w:val="28"/>
          <w:szCs w:val="28"/>
        </w:rPr>
        <w:t>:</w:t>
      </w:r>
    </w:p>
    <w:p w:rsidR="00071270" w:rsidRDefault="00071270" w:rsidP="00071270">
      <w:pPr>
        <w:pStyle w:val="Con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место в школьном туре олимпиады по русскому языку среди 2-4 классов (Бушуева Люба);</w:t>
      </w:r>
    </w:p>
    <w:p w:rsidR="00071270" w:rsidRDefault="00071270" w:rsidP="00071270">
      <w:pPr>
        <w:pStyle w:val="Con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районном туре олимпиады по окружающему миру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Андрей);</w:t>
      </w:r>
    </w:p>
    <w:p w:rsidR="00071270" w:rsidRDefault="00071270" w:rsidP="00071270">
      <w:pPr>
        <w:pStyle w:val="Con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районном туре олимпиады по русскому языку (Бушуева Люба);</w:t>
      </w:r>
    </w:p>
    <w:p w:rsidR="00071270" w:rsidRDefault="00071270" w:rsidP="00071270">
      <w:pPr>
        <w:pStyle w:val="Con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обучающихся во всероссийском конкурсе по математике «Кенгуру»;</w:t>
      </w:r>
    </w:p>
    <w:p w:rsidR="006975EF" w:rsidRDefault="00071270" w:rsidP="006975EF">
      <w:pPr>
        <w:pStyle w:val="Con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обучающихся во всероссийском конкурсе по русскому языку «Русский медвежонок»</w:t>
      </w:r>
      <w:r w:rsidR="006975EF">
        <w:rPr>
          <w:rFonts w:ascii="Times New Roman" w:hAnsi="Times New Roman" w:cs="Times New Roman"/>
          <w:sz w:val="28"/>
          <w:szCs w:val="28"/>
        </w:rPr>
        <w:t>.</w:t>
      </w:r>
    </w:p>
    <w:p w:rsidR="00596FF4" w:rsidRPr="0077201B" w:rsidRDefault="006975EF" w:rsidP="006975E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201B">
        <w:rPr>
          <w:rFonts w:ascii="Times New Roman" w:hAnsi="Times New Roman" w:cs="Times New Roman"/>
          <w:sz w:val="28"/>
          <w:szCs w:val="28"/>
        </w:rPr>
        <w:t xml:space="preserve">Вношу личный </w:t>
      </w:r>
      <w:r w:rsidR="00596FF4">
        <w:rPr>
          <w:rFonts w:ascii="Times New Roman" w:hAnsi="Times New Roman" w:cs="Times New Roman"/>
          <w:sz w:val="28"/>
          <w:szCs w:val="28"/>
        </w:rPr>
        <w:t>вклад в повышение качества образования и развития образовательного учреждения:</w:t>
      </w:r>
    </w:p>
    <w:p w:rsidR="00596FF4" w:rsidRDefault="009F312A" w:rsidP="0074701B">
      <w:pPr>
        <w:pStyle w:val="Con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01B">
        <w:rPr>
          <w:rFonts w:ascii="Times New Roman" w:hAnsi="Times New Roman" w:cs="Times New Roman"/>
          <w:sz w:val="28"/>
          <w:szCs w:val="28"/>
        </w:rPr>
        <w:t>я</w:t>
      </w:r>
      <w:r w:rsidR="00596FF4">
        <w:rPr>
          <w:rFonts w:ascii="Times New Roman" w:hAnsi="Times New Roman" w:cs="Times New Roman"/>
          <w:sz w:val="28"/>
          <w:szCs w:val="28"/>
        </w:rPr>
        <w:t>вляюсь руководителем школьного методического объединения учителей начальных классов, ответственной за информационный обмен и организацию атт</w:t>
      </w:r>
      <w:r w:rsidR="002977B9">
        <w:rPr>
          <w:rFonts w:ascii="Times New Roman" w:hAnsi="Times New Roman" w:cs="Times New Roman"/>
          <w:sz w:val="28"/>
          <w:szCs w:val="28"/>
        </w:rPr>
        <w:t>естации педагогов МБОУ СОШ №183;</w:t>
      </w:r>
    </w:p>
    <w:p w:rsidR="006975EF" w:rsidRDefault="0074701B" w:rsidP="006975EF">
      <w:pPr>
        <w:pStyle w:val="Con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596FF4">
        <w:rPr>
          <w:rFonts w:ascii="Times New Roman" w:hAnsi="Times New Roman" w:cs="Times New Roman"/>
          <w:sz w:val="28"/>
          <w:szCs w:val="28"/>
        </w:rPr>
        <w:t>вляюсь лауреатом районного тура конкурса педагогических талантов «Большая перемена – 2014».</w:t>
      </w:r>
    </w:p>
    <w:p w:rsidR="006975EF" w:rsidRDefault="006975EF" w:rsidP="006975EF">
      <w:pPr>
        <w:pStyle w:val="Con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C8">
        <w:rPr>
          <w:rFonts w:ascii="Times New Roman" w:hAnsi="Times New Roman" w:cs="Times New Roman"/>
          <w:sz w:val="28"/>
          <w:szCs w:val="28"/>
        </w:rPr>
        <w:t xml:space="preserve">мною создано цифровое портфолио, которое размещено на личном мини-сайте </w:t>
      </w:r>
      <w:hyperlink r:id="rId6" w:history="1">
        <w:r w:rsidRPr="00833A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33A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3A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Pr="00833A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3A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33AB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33A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miniahmetova</w:t>
        </w:r>
        <w:proofErr w:type="spellEnd"/>
        <w:r w:rsidRPr="00833AB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33A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galiya</w:t>
        </w:r>
        <w:proofErr w:type="spellEnd"/>
        <w:r w:rsidRPr="00833AB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33A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igorevna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975EF" w:rsidRDefault="006975EF" w:rsidP="006F2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365" w:rsidRPr="001965C8" w:rsidRDefault="00E50365" w:rsidP="006F2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C8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50365" w:rsidRPr="001965C8" w:rsidRDefault="006F651F" w:rsidP="00DA2C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C8">
        <w:rPr>
          <w:rFonts w:ascii="Times New Roman" w:hAnsi="Times New Roman" w:cs="Times New Roman"/>
          <w:sz w:val="28"/>
          <w:szCs w:val="28"/>
        </w:rPr>
        <w:t>о</w:t>
      </w:r>
      <w:r w:rsidR="00E50365" w:rsidRPr="001965C8">
        <w:rPr>
          <w:rFonts w:ascii="Times New Roman" w:hAnsi="Times New Roman" w:cs="Times New Roman"/>
          <w:sz w:val="28"/>
          <w:szCs w:val="28"/>
        </w:rPr>
        <w:t>бразование</w:t>
      </w:r>
      <w:r w:rsidRPr="001965C8">
        <w:rPr>
          <w:rFonts w:ascii="Times New Roman" w:hAnsi="Times New Roman" w:cs="Times New Roman"/>
          <w:sz w:val="28"/>
          <w:szCs w:val="28"/>
        </w:rPr>
        <w:t xml:space="preserve"> высшее. Окончила Глазовский государственный педагогический институт им. В.Г. Короленко, 2000</w:t>
      </w:r>
      <w:r w:rsidR="005D06EC">
        <w:rPr>
          <w:rFonts w:ascii="Times New Roman" w:hAnsi="Times New Roman" w:cs="Times New Roman"/>
          <w:sz w:val="28"/>
          <w:szCs w:val="28"/>
        </w:rPr>
        <w:t xml:space="preserve"> </w:t>
      </w:r>
      <w:r w:rsidRPr="001965C8">
        <w:rPr>
          <w:rFonts w:ascii="Times New Roman" w:hAnsi="Times New Roman" w:cs="Times New Roman"/>
          <w:sz w:val="28"/>
          <w:szCs w:val="28"/>
        </w:rPr>
        <w:t>г. Квалификация «Учитель русского языка и литературы» по специаль</w:t>
      </w:r>
      <w:r w:rsidR="005D06EC">
        <w:rPr>
          <w:rFonts w:ascii="Times New Roman" w:hAnsi="Times New Roman" w:cs="Times New Roman"/>
          <w:sz w:val="28"/>
          <w:szCs w:val="28"/>
        </w:rPr>
        <w:t>ности «</w:t>
      </w:r>
      <w:r w:rsidRPr="001965C8">
        <w:rPr>
          <w:rFonts w:ascii="Times New Roman" w:hAnsi="Times New Roman" w:cs="Times New Roman"/>
          <w:sz w:val="28"/>
          <w:szCs w:val="28"/>
        </w:rPr>
        <w:t>Филология».</w:t>
      </w:r>
      <w:r w:rsidR="005D06EC">
        <w:rPr>
          <w:rFonts w:ascii="Times New Roman" w:hAnsi="Times New Roman" w:cs="Times New Roman"/>
          <w:sz w:val="28"/>
          <w:szCs w:val="28"/>
        </w:rPr>
        <w:t xml:space="preserve"> </w:t>
      </w:r>
      <w:r w:rsidRPr="001965C8">
        <w:rPr>
          <w:rFonts w:ascii="Times New Roman" w:hAnsi="Times New Roman" w:cs="Times New Roman"/>
          <w:sz w:val="28"/>
          <w:szCs w:val="28"/>
        </w:rPr>
        <w:t>С</w:t>
      </w:r>
      <w:r w:rsidR="00E50365" w:rsidRPr="001965C8">
        <w:rPr>
          <w:rFonts w:ascii="Times New Roman" w:hAnsi="Times New Roman" w:cs="Times New Roman"/>
          <w:sz w:val="28"/>
          <w:szCs w:val="28"/>
        </w:rPr>
        <w:t>таж педагоги</w:t>
      </w:r>
      <w:r w:rsidRPr="001965C8">
        <w:rPr>
          <w:rFonts w:ascii="Times New Roman" w:hAnsi="Times New Roman" w:cs="Times New Roman"/>
          <w:sz w:val="28"/>
          <w:szCs w:val="28"/>
        </w:rPr>
        <w:t xml:space="preserve">ческой работы - </w:t>
      </w:r>
      <w:proofErr w:type="gramStart"/>
      <w:r w:rsidRPr="001965C8">
        <w:rPr>
          <w:rFonts w:ascii="Times New Roman" w:hAnsi="Times New Roman" w:cs="Times New Roman"/>
          <w:sz w:val="28"/>
          <w:szCs w:val="28"/>
        </w:rPr>
        <w:t xml:space="preserve">7 </w:t>
      </w:r>
      <w:r w:rsidR="00E50365" w:rsidRPr="001965C8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End"/>
      <w:r w:rsidR="00E50365" w:rsidRPr="001965C8">
        <w:rPr>
          <w:rFonts w:ascii="Times New Roman" w:hAnsi="Times New Roman" w:cs="Times New Roman"/>
          <w:sz w:val="28"/>
          <w:szCs w:val="28"/>
        </w:rPr>
        <w:t>,</w:t>
      </w:r>
      <w:r w:rsidR="005D06EC">
        <w:rPr>
          <w:rFonts w:ascii="Times New Roman" w:hAnsi="Times New Roman" w:cs="Times New Roman"/>
          <w:sz w:val="28"/>
          <w:szCs w:val="28"/>
        </w:rPr>
        <w:t xml:space="preserve"> </w:t>
      </w:r>
      <w:r w:rsidRPr="001965C8">
        <w:rPr>
          <w:rFonts w:ascii="Times New Roman" w:hAnsi="Times New Roman" w:cs="Times New Roman"/>
          <w:sz w:val="28"/>
          <w:szCs w:val="28"/>
        </w:rPr>
        <w:t>в должности «Учитель начальных классов» - 1 год</w:t>
      </w:r>
      <w:r w:rsidR="00E50365" w:rsidRPr="001965C8">
        <w:rPr>
          <w:rFonts w:ascii="Times New Roman" w:hAnsi="Times New Roman" w:cs="Times New Roman"/>
          <w:sz w:val="28"/>
          <w:szCs w:val="28"/>
        </w:rPr>
        <w:t>; в</w:t>
      </w:r>
      <w:r w:rsidRPr="001965C8">
        <w:rPr>
          <w:rFonts w:ascii="Times New Roman" w:hAnsi="Times New Roman" w:cs="Times New Roman"/>
          <w:sz w:val="28"/>
          <w:szCs w:val="28"/>
        </w:rPr>
        <w:t xml:space="preserve"> данном учреждении </w:t>
      </w:r>
      <w:r w:rsidR="009C1A53">
        <w:rPr>
          <w:rFonts w:ascii="Times New Roman" w:hAnsi="Times New Roman" w:cs="Times New Roman"/>
          <w:sz w:val="28"/>
          <w:szCs w:val="28"/>
        </w:rPr>
        <w:t xml:space="preserve">- </w:t>
      </w:r>
      <w:r w:rsidRPr="001965C8">
        <w:rPr>
          <w:rFonts w:ascii="Times New Roman" w:hAnsi="Times New Roman" w:cs="Times New Roman"/>
          <w:sz w:val="28"/>
          <w:szCs w:val="28"/>
        </w:rPr>
        <w:t>1 год</w:t>
      </w:r>
      <w:r w:rsidR="00E50365" w:rsidRPr="001965C8">
        <w:rPr>
          <w:rFonts w:ascii="Times New Roman" w:hAnsi="Times New Roman" w:cs="Times New Roman"/>
          <w:sz w:val="28"/>
          <w:szCs w:val="28"/>
        </w:rPr>
        <w:t>.</w:t>
      </w:r>
    </w:p>
    <w:p w:rsidR="00E50365" w:rsidRPr="001965C8" w:rsidRDefault="00446EA0" w:rsidP="006F2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отмечена следующими грамотами</w:t>
      </w:r>
      <w:r w:rsidR="006F651F" w:rsidRPr="001965C8">
        <w:rPr>
          <w:rFonts w:ascii="Times New Roman" w:hAnsi="Times New Roman" w:cs="Times New Roman"/>
          <w:sz w:val="28"/>
          <w:szCs w:val="28"/>
        </w:rPr>
        <w:t>:</w:t>
      </w:r>
    </w:p>
    <w:p w:rsidR="006F651F" w:rsidRPr="001965C8" w:rsidRDefault="006F651F" w:rsidP="006F2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C8">
        <w:rPr>
          <w:rFonts w:ascii="Times New Roman" w:hAnsi="Times New Roman" w:cs="Times New Roman"/>
          <w:sz w:val="28"/>
          <w:szCs w:val="28"/>
        </w:rPr>
        <w:t>2014</w:t>
      </w:r>
      <w:r w:rsidR="005D06EC">
        <w:rPr>
          <w:rFonts w:ascii="Times New Roman" w:hAnsi="Times New Roman" w:cs="Times New Roman"/>
          <w:sz w:val="28"/>
          <w:szCs w:val="28"/>
        </w:rPr>
        <w:t xml:space="preserve"> </w:t>
      </w:r>
      <w:r w:rsidRPr="001965C8">
        <w:rPr>
          <w:rFonts w:ascii="Times New Roman" w:hAnsi="Times New Roman" w:cs="Times New Roman"/>
          <w:sz w:val="28"/>
          <w:szCs w:val="28"/>
        </w:rPr>
        <w:t xml:space="preserve">г.- Грамота </w:t>
      </w:r>
      <w:r w:rsidR="00EC149A">
        <w:rPr>
          <w:rFonts w:ascii="Times New Roman" w:hAnsi="Times New Roman" w:cs="Times New Roman"/>
          <w:sz w:val="28"/>
          <w:szCs w:val="28"/>
        </w:rPr>
        <w:t xml:space="preserve">МБОУ СОШ №183 </w:t>
      </w:r>
      <w:r w:rsidRPr="001965C8">
        <w:rPr>
          <w:rFonts w:ascii="Times New Roman" w:hAnsi="Times New Roman" w:cs="Times New Roman"/>
          <w:sz w:val="28"/>
          <w:szCs w:val="28"/>
        </w:rPr>
        <w:t>за подготовку участника районной олимпиады.</w:t>
      </w:r>
    </w:p>
    <w:p w:rsidR="007F7E9C" w:rsidRDefault="007F7E9C" w:rsidP="006F2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C8">
        <w:rPr>
          <w:rFonts w:ascii="Times New Roman" w:hAnsi="Times New Roman" w:cs="Times New Roman"/>
          <w:sz w:val="28"/>
          <w:szCs w:val="28"/>
        </w:rPr>
        <w:t>2014</w:t>
      </w:r>
      <w:r w:rsidR="005D06EC">
        <w:rPr>
          <w:rFonts w:ascii="Times New Roman" w:hAnsi="Times New Roman" w:cs="Times New Roman"/>
          <w:sz w:val="28"/>
          <w:szCs w:val="28"/>
        </w:rPr>
        <w:t xml:space="preserve"> </w:t>
      </w:r>
      <w:r w:rsidRPr="001965C8">
        <w:rPr>
          <w:rFonts w:ascii="Times New Roman" w:hAnsi="Times New Roman" w:cs="Times New Roman"/>
          <w:sz w:val="28"/>
          <w:szCs w:val="28"/>
        </w:rPr>
        <w:t>г.- лау</w:t>
      </w:r>
      <w:r w:rsidR="00230625">
        <w:rPr>
          <w:rFonts w:ascii="Times New Roman" w:hAnsi="Times New Roman" w:cs="Times New Roman"/>
          <w:sz w:val="28"/>
          <w:szCs w:val="28"/>
        </w:rPr>
        <w:t xml:space="preserve">реат районного </w:t>
      </w:r>
      <w:r w:rsidR="007E4D81">
        <w:rPr>
          <w:rFonts w:ascii="Times New Roman" w:hAnsi="Times New Roman" w:cs="Times New Roman"/>
          <w:sz w:val="28"/>
          <w:szCs w:val="28"/>
        </w:rPr>
        <w:t xml:space="preserve">тура </w:t>
      </w:r>
      <w:r w:rsidR="00230625">
        <w:rPr>
          <w:rFonts w:ascii="Times New Roman" w:hAnsi="Times New Roman" w:cs="Times New Roman"/>
          <w:sz w:val="28"/>
          <w:szCs w:val="28"/>
        </w:rPr>
        <w:t>конкурса педагогичес</w:t>
      </w:r>
      <w:r w:rsidRPr="001965C8">
        <w:rPr>
          <w:rFonts w:ascii="Times New Roman" w:hAnsi="Times New Roman" w:cs="Times New Roman"/>
          <w:sz w:val="28"/>
          <w:szCs w:val="28"/>
        </w:rPr>
        <w:t>ких талантов «Большая перемена».</w:t>
      </w:r>
    </w:p>
    <w:p w:rsidR="00EC149A" w:rsidRPr="008640F7" w:rsidRDefault="00EC149A" w:rsidP="006F215A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5D0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- </w:t>
      </w:r>
      <w:r w:rsidRPr="001965C8">
        <w:rPr>
          <w:rFonts w:ascii="Times New Roman" w:hAnsi="Times New Roman" w:cs="Times New Roman"/>
          <w:sz w:val="28"/>
          <w:szCs w:val="28"/>
        </w:rPr>
        <w:t xml:space="preserve">Грамота </w:t>
      </w:r>
      <w:r>
        <w:rPr>
          <w:rFonts w:ascii="Times New Roman" w:hAnsi="Times New Roman" w:cs="Times New Roman"/>
          <w:sz w:val="28"/>
          <w:szCs w:val="28"/>
        </w:rPr>
        <w:t>МБОУ СОШ №183 за активное участие в организации летней оздоровительной кампании, добросовестный труд и творческий подход к воспитанию подрастающего поколения.</w:t>
      </w:r>
    </w:p>
    <w:p w:rsidR="00E50365" w:rsidRPr="001965C8" w:rsidRDefault="00E50365" w:rsidP="006F2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C8">
        <w:rPr>
          <w:rFonts w:ascii="Times New Roman" w:hAnsi="Times New Roman" w:cs="Times New Roman"/>
          <w:sz w:val="28"/>
          <w:szCs w:val="28"/>
        </w:rPr>
        <w:t>Сведения о повышении квалификации</w:t>
      </w:r>
      <w:r w:rsidR="006F651F" w:rsidRPr="001965C8">
        <w:rPr>
          <w:rFonts w:ascii="Times New Roman" w:hAnsi="Times New Roman" w:cs="Times New Roman"/>
          <w:sz w:val="28"/>
          <w:szCs w:val="28"/>
        </w:rPr>
        <w:t>:</w:t>
      </w:r>
    </w:p>
    <w:p w:rsidR="00E50365" w:rsidRPr="001965C8" w:rsidRDefault="006F651F" w:rsidP="006F2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C8">
        <w:rPr>
          <w:rFonts w:ascii="Times New Roman" w:hAnsi="Times New Roman" w:cs="Times New Roman"/>
          <w:sz w:val="28"/>
          <w:szCs w:val="28"/>
        </w:rPr>
        <w:t>2013г.- МБУ ИМЦ «Екатеринбургский Дом Учителя»</w:t>
      </w:r>
      <w:r w:rsidR="00A878FF">
        <w:rPr>
          <w:rFonts w:ascii="Times New Roman" w:hAnsi="Times New Roman" w:cs="Times New Roman"/>
          <w:sz w:val="28"/>
          <w:szCs w:val="28"/>
        </w:rPr>
        <w:t>, курс</w:t>
      </w:r>
      <w:r w:rsidR="009A4ACF" w:rsidRPr="001965C8">
        <w:rPr>
          <w:rFonts w:ascii="Times New Roman" w:hAnsi="Times New Roman" w:cs="Times New Roman"/>
          <w:sz w:val="28"/>
          <w:szCs w:val="28"/>
        </w:rPr>
        <w:t xml:space="preserve"> – «Обобщенная модель</w:t>
      </w:r>
      <w:r w:rsidR="005935B0" w:rsidRPr="001965C8">
        <w:rPr>
          <w:rFonts w:ascii="Times New Roman" w:hAnsi="Times New Roman" w:cs="Times New Roman"/>
          <w:sz w:val="28"/>
          <w:szCs w:val="28"/>
        </w:rPr>
        <w:t xml:space="preserve"> эффективной образовательной деятельности школы как научная основа практической реализации целей компетентностного подхода в образовании», модуль – «Профессиональная деятельность педагога в условиях реализации ФГОС второго поколения</w:t>
      </w:r>
      <w:r w:rsidR="00885986" w:rsidRPr="001965C8">
        <w:rPr>
          <w:rFonts w:ascii="Times New Roman" w:hAnsi="Times New Roman" w:cs="Times New Roman"/>
          <w:sz w:val="28"/>
          <w:szCs w:val="28"/>
        </w:rPr>
        <w:t>», 72 часа.</w:t>
      </w:r>
    </w:p>
    <w:p w:rsidR="00885986" w:rsidRPr="001965C8" w:rsidRDefault="00E50365" w:rsidP="006F2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C8">
        <w:rPr>
          <w:rFonts w:ascii="Times New Roman" w:hAnsi="Times New Roman" w:cs="Times New Roman"/>
          <w:sz w:val="28"/>
          <w:szCs w:val="28"/>
        </w:rPr>
        <w:lastRenderedPageBreak/>
        <w:t>Аттестацию на заседании аттестационной комиссии прошу провести</w:t>
      </w:r>
      <w:r w:rsidR="005D06EC">
        <w:rPr>
          <w:rFonts w:ascii="Times New Roman" w:hAnsi="Times New Roman" w:cs="Times New Roman"/>
          <w:sz w:val="28"/>
          <w:szCs w:val="28"/>
        </w:rPr>
        <w:t xml:space="preserve"> </w:t>
      </w:r>
      <w:r w:rsidR="00446EA0">
        <w:rPr>
          <w:rFonts w:ascii="Times New Roman" w:hAnsi="Times New Roman" w:cs="Times New Roman"/>
          <w:sz w:val="28"/>
          <w:szCs w:val="28"/>
        </w:rPr>
        <w:t>без моего присутствия</w:t>
      </w:r>
      <w:r w:rsidR="00885986" w:rsidRPr="001965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365" w:rsidRPr="001965C8" w:rsidRDefault="00885986" w:rsidP="006F2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C8">
        <w:rPr>
          <w:rFonts w:ascii="Times New Roman" w:hAnsi="Times New Roman" w:cs="Times New Roman"/>
          <w:sz w:val="28"/>
          <w:szCs w:val="28"/>
        </w:rPr>
        <w:t>Н</w:t>
      </w:r>
      <w:r w:rsidR="00E50365" w:rsidRPr="001965C8">
        <w:rPr>
          <w:rFonts w:ascii="Times New Roman" w:hAnsi="Times New Roman" w:cs="Times New Roman"/>
          <w:sz w:val="28"/>
          <w:szCs w:val="28"/>
        </w:rPr>
        <w:t>е яв</w:t>
      </w:r>
      <w:r w:rsidRPr="001965C8">
        <w:rPr>
          <w:rFonts w:ascii="Times New Roman" w:hAnsi="Times New Roman" w:cs="Times New Roman"/>
          <w:sz w:val="28"/>
          <w:szCs w:val="28"/>
        </w:rPr>
        <w:t>ляюсь</w:t>
      </w:r>
      <w:r w:rsidR="00E50365" w:rsidRPr="001965C8">
        <w:rPr>
          <w:rFonts w:ascii="Times New Roman" w:hAnsi="Times New Roman" w:cs="Times New Roman"/>
          <w:sz w:val="28"/>
          <w:szCs w:val="28"/>
        </w:rPr>
        <w:t xml:space="preserve"> членом профсоюзной организации.</w:t>
      </w:r>
    </w:p>
    <w:p w:rsidR="00E50365" w:rsidRPr="001965C8" w:rsidRDefault="00E50365" w:rsidP="00E50365">
      <w:pPr>
        <w:pStyle w:val="ConsPlusNonformat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77FBF" w:rsidRPr="00A878FF" w:rsidRDefault="00E50365" w:rsidP="00A878FF">
      <w:pPr>
        <w:pStyle w:val="ConsPlusNonformat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65C8">
        <w:rPr>
          <w:rFonts w:ascii="Times New Roman" w:hAnsi="Times New Roman" w:cs="Times New Roman"/>
          <w:sz w:val="28"/>
          <w:szCs w:val="28"/>
        </w:rPr>
        <w:t>«___»_________20___г.</w:t>
      </w:r>
      <w:r w:rsidRPr="001965C8">
        <w:rPr>
          <w:rFonts w:ascii="Times New Roman" w:hAnsi="Times New Roman" w:cs="Times New Roman"/>
          <w:sz w:val="28"/>
          <w:szCs w:val="28"/>
        </w:rPr>
        <w:tab/>
      </w:r>
      <w:r w:rsidRPr="001965C8">
        <w:rPr>
          <w:rFonts w:ascii="Times New Roman" w:hAnsi="Times New Roman" w:cs="Times New Roman"/>
          <w:sz w:val="28"/>
          <w:szCs w:val="28"/>
        </w:rPr>
        <w:tab/>
      </w:r>
      <w:r w:rsidRPr="001965C8">
        <w:rPr>
          <w:rFonts w:ascii="Times New Roman" w:hAnsi="Times New Roman" w:cs="Times New Roman"/>
          <w:sz w:val="28"/>
          <w:szCs w:val="28"/>
        </w:rPr>
        <w:tab/>
      </w:r>
      <w:r w:rsidRPr="001965C8">
        <w:rPr>
          <w:rFonts w:ascii="Times New Roman" w:hAnsi="Times New Roman" w:cs="Times New Roman"/>
          <w:sz w:val="28"/>
          <w:szCs w:val="28"/>
        </w:rPr>
        <w:tab/>
      </w:r>
      <w:r w:rsidR="001E1B1D">
        <w:rPr>
          <w:rFonts w:ascii="Times New Roman" w:hAnsi="Times New Roman" w:cs="Times New Roman"/>
          <w:sz w:val="28"/>
          <w:szCs w:val="28"/>
        </w:rPr>
        <w:t>Миниахметова Г.И.</w:t>
      </w:r>
    </w:p>
    <w:sectPr w:rsidR="00C77FBF" w:rsidRPr="00A878FF" w:rsidSect="00C4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4667"/>
    <w:multiLevelType w:val="hybridMultilevel"/>
    <w:tmpl w:val="620846AE"/>
    <w:lvl w:ilvl="0" w:tplc="CD0E0CA2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F80606D"/>
    <w:multiLevelType w:val="hybridMultilevel"/>
    <w:tmpl w:val="138E94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684A6A"/>
    <w:multiLevelType w:val="hybridMultilevel"/>
    <w:tmpl w:val="57C46A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2B7704A"/>
    <w:multiLevelType w:val="hybridMultilevel"/>
    <w:tmpl w:val="15A497C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22C80F89"/>
    <w:multiLevelType w:val="hybridMultilevel"/>
    <w:tmpl w:val="74A8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65D2D"/>
    <w:multiLevelType w:val="hybridMultilevel"/>
    <w:tmpl w:val="7D56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159C1"/>
    <w:multiLevelType w:val="hybridMultilevel"/>
    <w:tmpl w:val="FAD6800C"/>
    <w:lvl w:ilvl="0" w:tplc="B04E4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A1089"/>
    <w:multiLevelType w:val="hybridMultilevel"/>
    <w:tmpl w:val="F48060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E8143A"/>
    <w:multiLevelType w:val="hybridMultilevel"/>
    <w:tmpl w:val="15EC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B65FA"/>
    <w:multiLevelType w:val="hybridMultilevel"/>
    <w:tmpl w:val="0E6A7E6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4BFB15AC"/>
    <w:multiLevelType w:val="hybridMultilevel"/>
    <w:tmpl w:val="23364962"/>
    <w:lvl w:ilvl="0" w:tplc="896692BE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7A92865"/>
    <w:multiLevelType w:val="hybridMultilevel"/>
    <w:tmpl w:val="9D3E0392"/>
    <w:lvl w:ilvl="0" w:tplc="4C5CCB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52E5B"/>
    <w:multiLevelType w:val="hybridMultilevel"/>
    <w:tmpl w:val="3E4663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651"/>
    <w:rsid w:val="00071270"/>
    <w:rsid w:val="00072DB3"/>
    <w:rsid w:val="00076B07"/>
    <w:rsid w:val="00096BD7"/>
    <w:rsid w:val="000D0FAA"/>
    <w:rsid w:val="000E4D24"/>
    <w:rsid w:val="000F32F2"/>
    <w:rsid w:val="0011043A"/>
    <w:rsid w:val="00110E8F"/>
    <w:rsid w:val="00112880"/>
    <w:rsid w:val="00146F46"/>
    <w:rsid w:val="00153D5C"/>
    <w:rsid w:val="001965C8"/>
    <w:rsid w:val="001D7E7E"/>
    <w:rsid w:val="001E1B1D"/>
    <w:rsid w:val="002012E2"/>
    <w:rsid w:val="002065F6"/>
    <w:rsid w:val="00214718"/>
    <w:rsid w:val="00230625"/>
    <w:rsid w:val="00246B12"/>
    <w:rsid w:val="0028795C"/>
    <w:rsid w:val="002977B9"/>
    <w:rsid w:val="00311751"/>
    <w:rsid w:val="003457CC"/>
    <w:rsid w:val="003557A6"/>
    <w:rsid w:val="003B538B"/>
    <w:rsid w:val="003C546A"/>
    <w:rsid w:val="003D0EA5"/>
    <w:rsid w:val="00446EA0"/>
    <w:rsid w:val="0045066F"/>
    <w:rsid w:val="004660AA"/>
    <w:rsid w:val="004840E3"/>
    <w:rsid w:val="00496763"/>
    <w:rsid w:val="004A0655"/>
    <w:rsid w:val="004B5A3E"/>
    <w:rsid w:val="004C2D9E"/>
    <w:rsid w:val="005102D0"/>
    <w:rsid w:val="00524CC5"/>
    <w:rsid w:val="00551088"/>
    <w:rsid w:val="0055200B"/>
    <w:rsid w:val="005935B0"/>
    <w:rsid w:val="00596FF4"/>
    <w:rsid w:val="005D06EC"/>
    <w:rsid w:val="005D4344"/>
    <w:rsid w:val="005F07D9"/>
    <w:rsid w:val="005F4E40"/>
    <w:rsid w:val="00634258"/>
    <w:rsid w:val="00644D7D"/>
    <w:rsid w:val="00660C4B"/>
    <w:rsid w:val="00671356"/>
    <w:rsid w:val="00675588"/>
    <w:rsid w:val="00693BC4"/>
    <w:rsid w:val="006975EF"/>
    <w:rsid w:val="006B0463"/>
    <w:rsid w:val="006B3C19"/>
    <w:rsid w:val="006C3FDA"/>
    <w:rsid w:val="006C5790"/>
    <w:rsid w:val="006F215A"/>
    <w:rsid w:val="006F651F"/>
    <w:rsid w:val="00734FA4"/>
    <w:rsid w:val="00737BAF"/>
    <w:rsid w:val="0074701B"/>
    <w:rsid w:val="007533C7"/>
    <w:rsid w:val="00767D52"/>
    <w:rsid w:val="0077201B"/>
    <w:rsid w:val="00782589"/>
    <w:rsid w:val="007B0291"/>
    <w:rsid w:val="007D6B02"/>
    <w:rsid w:val="007E4D81"/>
    <w:rsid w:val="007F7E9C"/>
    <w:rsid w:val="00855832"/>
    <w:rsid w:val="008604AE"/>
    <w:rsid w:val="00860FAA"/>
    <w:rsid w:val="008640F7"/>
    <w:rsid w:val="00875651"/>
    <w:rsid w:val="00885986"/>
    <w:rsid w:val="008A3262"/>
    <w:rsid w:val="008D54B0"/>
    <w:rsid w:val="009229B3"/>
    <w:rsid w:val="009665A6"/>
    <w:rsid w:val="009774D3"/>
    <w:rsid w:val="009A4ACF"/>
    <w:rsid w:val="009B3E06"/>
    <w:rsid w:val="009C1A53"/>
    <w:rsid w:val="009D1612"/>
    <w:rsid w:val="009D2A73"/>
    <w:rsid w:val="009D4CB9"/>
    <w:rsid w:val="009F312A"/>
    <w:rsid w:val="00A4354F"/>
    <w:rsid w:val="00A878FF"/>
    <w:rsid w:val="00A92B72"/>
    <w:rsid w:val="00AA1AE9"/>
    <w:rsid w:val="00AB08F6"/>
    <w:rsid w:val="00AF49A2"/>
    <w:rsid w:val="00B14550"/>
    <w:rsid w:val="00B14B0A"/>
    <w:rsid w:val="00B35A0C"/>
    <w:rsid w:val="00B86E9D"/>
    <w:rsid w:val="00B92417"/>
    <w:rsid w:val="00BC3885"/>
    <w:rsid w:val="00BE5F62"/>
    <w:rsid w:val="00C0635B"/>
    <w:rsid w:val="00C161B5"/>
    <w:rsid w:val="00C42A87"/>
    <w:rsid w:val="00C61F3B"/>
    <w:rsid w:val="00C71228"/>
    <w:rsid w:val="00C77FBF"/>
    <w:rsid w:val="00C947FD"/>
    <w:rsid w:val="00CB0206"/>
    <w:rsid w:val="00CE6A99"/>
    <w:rsid w:val="00CF0707"/>
    <w:rsid w:val="00D03DE2"/>
    <w:rsid w:val="00D60D92"/>
    <w:rsid w:val="00D72D10"/>
    <w:rsid w:val="00D75E05"/>
    <w:rsid w:val="00D827F5"/>
    <w:rsid w:val="00D83042"/>
    <w:rsid w:val="00DA2C80"/>
    <w:rsid w:val="00E15BEF"/>
    <w:rsid w:val="00E20F95"/>
    <w:rsid w:val="00E50365"/>
    <w:rsid w:val="00EC149A"/>
    <w:rsid w:val="00F03CC0"/>
    <w:rsid w:val="00F172DF"/>
    <w:rsid w:val="00F4540F"/>
    <w:rsid w:val="00F65A6A"/>
    <w:rsid w:val="00F74D0D"/>
    <w:rsid w:val="00F75FA7"/>
    <w:rsid w:val="00F81351"/>
    <w:rsid w:val="00FA759A"/>
    <w:rsid w:val="00FD04FF"/>
    <w:rsid w:val="00FD38BD"/>
    <w:rsid w:val="00FE3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1DEA7-47A1-41E2-A97D-2BD443E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50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03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74D0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4D0D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B9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portal.ru/miniahmetova-galiya-igore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E577-6C73-4268-A6CE-C0A573B2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Миниахметова</dc:creator>
  <cp:keywords/>
  <dc:description/>
  <cp:lastModifiedBy>Дина</cp:lastModifiedBy>
  <cp:revision>39</cp:revision>
  <dcterms:created xsi:type="dcterms:W3CDTF">2014-09-03T03:29:00Z</dcterms:created>
  <dcterms:modified xsi:type="dcterms:W3CDTF">2014-09-16T09:15:00Z</dcterms:modified>
</cp:coreProperties>
</file>