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1" w:rsidRPr="00AA51BE" w:rsidRDefault="00EE3A31" w:rsidP="00474315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AA51BE">
        <w:rPr>
          <w:b/>
          <w:bCs/>
          <w:sz w:val="28"/>
          <w:szCs w:val="28"/>
        </w:rPr>
        <w:t>РУССКИЙ ЯЗЫК</w:t>
      </w:r>
    </w:p>
    <w:p w:rsidR="00EE3A31" w:rsidRPr="00DF5FD8" w:rsidRDefault="00EE3A31" w:rsidP="00474315">
      <w:pPr>
        <w:pStyle w:val="NoSpacing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Программа: «Школа России»</w:t>
      </w:r>
    </w:p>
    <w:p w:rsidR="00EE3A31" w:rsidRDefault="00EE3A31" w:rsidP="004743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Автор: В.П.Канакина, В.Г.Горецкий</w:t>
      </w:r>
    </w:p>
    <w:p w:rsidR="00EE3A31" w:rsidRDefault="00EE3A31" w:rsidP="00474315">
      <w:pPr>
        <w:pStyle w:val="NoSpacing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Учебник:  «Русский язык»: 1 класс. М.: Просвещение, 2012</w:t>
      </w:r>
    </w:p>
    <w:p w:rsidR="00EE3A31" w:rsidRDefault="00EE3A31" w:rsidP="00474315">
      <w:pPr>
        <w:pStyle w:val="NoSpacing"/>
        <w:jc w:val="both"/>
        <w:rPr>
          <w:rFonts w:cs="Times New Roman"/>
          <w:sz w:val="24"/>
          <w:szCs w:val="24"/>
        </w:rPr>
      </w:pPr>
    </w:p>
    <w:tbl>
      <w:tblPr>
        <w:tblW w:w="17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851"/>
        <w:gridCol w:w="3781"/>
        <w:gridCol w:w="1800"/>
        <w:gridCol w:w="7324"/>
        <w:gridCol w:w="56"/>
        <w:gridCol w:w="1591"/>
      </w:tblGrid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№</w:t>
            </w:r>
          </w:p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УУД</w:t>
            </w:r>
          </w:p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(регулятивные, познавательные, коммуникативные, личностные)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Наша речь (2 ч)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526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526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Наша речь.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614654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Задавать вопросы, необходимые для организации совместной деятельности.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5269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5269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C1003B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Регулятивные: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новые учебные задачи в сотрудничестве с учителем,</w:t>
            </w:r>
          </w:p>
          <w:p w:rsidR="00EE3A31" w:rsidRPr="00AA51BE" w:rsidRDefault="00EE3A31" w:rsidP="00614654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Подведение под понятие на основе распознавания объектов.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Текст, предложение, диалог (3ч)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614654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Коммуникативные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 xml:space="preserve">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Задавать вопросы, необходимые для организации совместной деятельности.</w:t>
            </w:r>
          </w:p>
          <w:p w:rsidR="00EE3A31" w:rsidRPr="00AA51BE" w:rsidRDefault="00EE3A31" w:rsidP="003056EA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Выполнять учебные действия в материализованной форме.</w:t>
            </w:r>
          </w:p>
          <w:p w:rsidR="00EE3A31" w:rsidRPr="00AA51BE" w:rsidRDefault="00EE3A31" w:rsidP="003056EA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Контролировать и оценивать процесс деятельности.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3056EA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Диалог.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EE3A31" w:rsidRPr="00AA51BE" w:rsidRDefault="00EE3A31" w:rsidP="003056EA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и формулировать проблемы.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Коммуникативные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 xml:space="preserve">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EE3A31" w:rsidRPr="00AA51BE" w:rsidRDefault="00EE3A31" w:rsidP="00866B07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Слова, слова, слова…(4ч)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Роль слов в речи.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3056EA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Задавать вопросы, необходимые для организации совместной деятельности.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«Вежливые» слова.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Однозначные и многозначные слова. Близкие и </w:t>
            </w:r>
          </w:p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противоположные по значению слова.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EE3A31" w:rsidRPr="00AA51BE" w:rsidRDefault="00EE3A31" w:rsidP="003056EA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и формулировать проблемы.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Проявлять активность во взаимодействии.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: Мотивация учебной деятельности.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Слово и слог. Ударение (6ч)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Выполнять учебные действия в материализованной форме.</w:t>
            </w:r>
          </w:p>
          <w:p w:rsidR="00EE3A31" w:rsidRPr="00AA51BE" w:rsidRDefault="00EE3A31" w:rsidP="003056EA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Контролировать и оценивать процесс деятельности.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Осуществлять решение учебной задачи в сотрудничестве с учителем.</w:t>
            </w:r>
          </w:p>
          <w:p w:rsidR="00EE3A31" w:rsidRPr="00AA51BE" w:rsidRDefault="00EE3A31" w:rsidP="00C1003B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Контролировать и оценивать процесс и результат деятельности.   </w:t>
            </w:r>
          </w:p>
          <w:p w:rsidR="00EE3A31" w:rsidRDefault="00EE3A31" w:rsidP="005752B2">
            <w:pPr>
              <w:pStyle w:val="c2"/>
              <w:rPr>
                <w:rStyle w:val="c0"/>
                <w:rFonts w:cs="Calibri"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Анализировать работу товарищей и оценивать её по правилам, определять общую цель и пути ее достижения. </w:t>
            </w:r>
          </w:p>
          <w:p w:rsidR="00EE3A31" w:rsidRPr="005752B2" w:rsidRDefault="00EE3A31" w:rsidP="005752B2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 xml:space="preserve">Личностные: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Навыки сотрудничества в разных ситуациях, мотивация учебной деятельности.</w:t>
            </w:r>
          </w:p>
          <w:p w:rsidR="00EE3A31" w:rsidRPr="00AA51BE" w:rsidRDefault="00EE3A31" w:rsidP="003056EA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12,13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Перенос слов.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3056EA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Выполнять учебные действия в материализованной форме.</w:t>
            </w:r>
          </w:p>
          <w:p w:rsidR="00EE3A31" w:rsidRPr="00AA51BE" w:rsidRDefault="00EE3A31" w:rsidP="00C1003B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Контролировать и оценивать процесс деятельности.</w:t>
            </w:r>
          </w:p>
          <w:p w:rsidR="00EE3A31" w:rsidRPr="00AA51BE" w:rsidRDefault="00EE3A31" w:rsidP="003056EA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Ударение ( общее представление ).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и формулировать проблемы.</w:t>
            </w:r>
          </w:p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помощью, формулировать свои затруднения. 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Принятие образа «хорошего ученика» мотивация учебной деятельности, навыки сотрудничества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EE3A31" w:rsidRPr="00AA51BE" w:rsidRDefault="00EE3A31" w:rsidP="006D546C">
            <w:pPr>
              <w:pStyle w:val="c2c10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и формулировать проблемы.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Звуки и буквы (34ч)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16,17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CC3E49">
            <w:pPr>
              <w:pStyle w:val="c2c6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Задавать вопросы, необходимые для организации совместной деятельности.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18,19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Выполнять учебные действия в материализованной форме.</w:t>
            </w:r>
          </w:p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Контролировать и оценивать процесс деятельности.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Гласные звуки и буквы.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EE3A31" w:rsidRPr="00AA51BE" w:rsidRDefault="00EE3A31" w:rsidP="00CC3E49">
            <w:pPr>
              <w:pStyle w:val="c2c6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выделять и формулировать познавательную цель.  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Буквы Е,Ё,Ю,Я и их функции в словах.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 решении проблем различного характера.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Овладение учебными действиями.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Коммуникативные: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вопросы,- обращаться за помощью,- формулировать свои затруднения.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Гласные звуки и буквы.  Слова с буквой Э.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выполнять учебную задачу урока в сотрудничестве с учителем.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Подведение под понятие на основе распознавания объектов.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Коммуникативные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 xml:space="preserve">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Проявлять активность во взаимодействии.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Планирование учебных действий.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Определять общую цель и пути ее достижения;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: Мотивация учебной деятельности.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Особенности проверяемых и проверочных   слов.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Коммуникативные: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Определять общую цель и пути ее достижения.  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  Начальные навыки адаптации в динамично изменяющемся  мире,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25,26</w:t>
            </w:r>
          </w:p>
        </w:tc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10,11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Правописание гласных   в ударных и безударных слогах.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задачу, 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Определять общую цель и пути ее достижения.   </w:t>
            </w:r>
          </w:p>
          <w:p w:rsidR="00EE3A31" w:rsidRPr="00AA51BE" w:rsidRDefault="00EE3A31" w:rsidP="006D546C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задачу, </w:t>
            </w:r>
          </w:p>
          <w:p w:rsidR="00EE3A31" w:rsidRPr="00AA51BE" w:rsidRDefault="00EE3A31" w:rsidP="00CC3E49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>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EE3A31" w:rsidRPr="00AA51BE" w:rsidRDefault="00EE3A31" w:rsidP="006D546C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Определять общую цель и пути ее достижения.    </w:t>
            </w:r>
          </w:p>
          <w:p w:rsidR="00EE3A31" w:rsidRPr="00AA51BE" w:rsidRDefault="00EE3A31" w:rsidP="006D546C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D546C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Регулятивные: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 xml:space="preserve"> 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EE3A31" w:rsidRPr="00AA51BE" w:rsidRDefault="00EE3A31" w:rsidP="00CC3E49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>:</w:t>
            </w:r>
            <w:r w:rsidRPr="00AA51BE">
              <w:rPr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Формирование первоначальных представлений.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Регулятивные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>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  Ставить и формулировать проблемы, искать способы решения.</w:t>
            </w:r>
          </w:p>
          <w:p w:rsidR="00EE3A31" w:rsidRPr="00AA51BE" w:rsidRDefault="00EE3A31" w:rsidP="00CC3E49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>:</w:t>
            </w:r>
            <w:r w:rsidRPr="00AA51BE">
              <w:rPr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Подведение под понятие на основе распознавания объектов.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Слова с буквами И и Й.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Установление причинно-следственных связей; 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Подведение под понятие на основе распознавания объектов.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32,33</w:t>
            </w:r>
          </w:p>
        </w:tc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17,18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Регулятивные: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Осуществлять решение учебной задачи в сотрудничестве с учителем.</w:t>
            </w:r>
          </w:p>
          <w:p w:rsidR="00EE3A31" w:rsidRPr="00AA51BE" w:rsidRDefault="00EE3A31" w:rsidP="00CC3E49">
            <w:pPr>
              <w:pStyle w:val="c2c4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и формулировать проблемы.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 Проявлять активность во взаимодействии для решения коммуникативных и познавательных задач.  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: Мотивация учебной деятельности. 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CC3E49">
            <w:pPr>
              <w:pStyle w:val="c2c6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615AC2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615AC2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CC3E49">
            <w:pPr>
              <w:pStyle w:val="c2c6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Начальные навыки адаптации в динамично изменяющемся  мире,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40,41</w:t>
            </w:r>
          </w:p>
        </w:tc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25,26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Регулятивные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 xml:space="preserve">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CC3E49">
            <w:pPr>
              <w:pStyle w:val="c2c6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Познавательные:</w:t>
            </w:r>
            <w:r w:rsidRPr="00AA51BE">
              <w:rPr>
                <w:b/>
                <w:bCs/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43,44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ind w:left="3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28,29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Буквосочетания ЧК,ЧН,ЧТ,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Определять общую цель и пути ее достижения.  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sz w:val="20"/>
                <w:szCs w:val="20"/>
              </w:rPr>
              <w:t> </w:t>
            </w: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Буквосочетания ЖИ-ШИ,ЧА-ЩА,ЧУ-ЩУ.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Определять общую цель и пути ее достижения.    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Начальные навыки адаптации в динамично изменяющемся  мире,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Определять общую цель и пути ее достижения.    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A2374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47,48</w:t>
            </w:r>
          </w:p>
        </w:tc>
        <w:tc>
          <w:tcPr>
            <w:tcW w:w="85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32,33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EE3A31" w:rsidRPr="00AA51BE" w:rsidRDefault="00EE3A31" w:rsidP="00CC3E49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>Познавательные</w:t>
            </w:r>
            <w:r w:rsidRPr="00AA51BE">
              <w:rPr>
                <w:rStyle w:val="c0c7"/>
                <w:rFonts w:cs="Calibri"/>
                <w:sz w:val="20"/>
                <w:szCs w:val="20"/>
              </w:rPr>
              <w:t>:</w:t>
            </w:r>
            <w:r w:rsidRPr="00AA51BE">
              <w:rPr>
                <w:sz w:val="20"/>
                <w:szCs w:val="20"/>
              </w:rPr>
              <w:t xml:space="preserve">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Использовать общие приемы решения задач.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Ставить вопросы, обращаться за помощью</w:t>
            </w:r>
          </w:p>
          <w:p w:rsidR="00EE3A31" w:rsidRPr="00AA51BE" w:rsidRDefault="00EE3A31" w:rsidP="00614654">
            <w:pPr>
              <w:pStyle w:val="c2c4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Личностные: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EE3A31" w:rsidRPr="00752693" w:rsidTr="005752B2">
        <w:trPr>
          <w:gridAfter w:val="2"/>
          <w:wAfter w:w="1647" w:type="dxa"/>
          <w:trHeight w:val="144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Регулятивные: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Формулировать и удерживать учебную задачу</w:t>
            </w:r>
          </w:p>
          <w:p w:rsidR="00EE3A31" w:rsidRPr="00AA51BE" w:rsidRDefault="00EE3A31" w:rsidP="00614654">
            <w:pPr>
              <w:pStyle w:val="c2"/>
              <w:rPr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Познавательные: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</w:t>
            </w:r>
          </w:p>
          <w:p w:rsidR="00EE3A31" w:rsidRPr="00AA51BE" w:rsidRDefault="00EE3A31" w:rsidP="00614654">
            <w:pPr>
              <w:pStyle w:val="c2"/>
              <w:rPr>
                <w:rStyle w:val="c0"/>
                <w:rFonts w:cs="Calibri"/>
                <w:b/>
                <w:bCs/>
                <w:sz w:val="20"/>
                <w:szCs w:val="20"/>
              </w:rPr>
            </w:pPr>
            <w:r w:rsidRPr="00AA51BE">
              <w:rPr>
                <w:rStyle w:val="c0c7"/>
                <w:rFonts w:cs="Calibri"/>
                <w:b/>
                <w:bCs/>
                <w:sz w:val="20"/>
                <w:szCs w:val="20"/>
              </w:rPr>
              <w:t xml:space="preserve">Коммуникативные: 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EE3A31" w:rsidRPr="00AA51BE" w:rsidRDefault="00EE3A31" w:rsidP="00614654">
            <w:pPr>
              <w:pStyle w:val="c2c6"/>
              <w:rPr>
                <w:sz w:val="20"/>
                <w:szCs w:val="20"/>
              </w:rPr>
            </w:pPr>
            <w:r w:rsidRPr="00AA51BE">
              <w:rPr>
                <w:rStyle w:val="c0"/>
                <w:rFonts w:cs="Calibri"/>
                <w:b/>
                <w:bCs/>
                <w:sz w:val="20"/>
                <w:szCs w:val="20"/>
              </w:rPr>
              <w:t>Личностные</w:t>
            </w:r>
            <w:r w:rsidRPr="00AA51BE">
              <w:rPr>
                <w:rStyle w:val="c0"/>
                <w:rFonts w:cs="Calibri"/>
                <w:sz w:val="20"/>
                <w:szCs w:val="20"/>
              </w:rPr>
              <w:t>:  Принятие образа «хорошего ученика» мотивация учебной деятельности, навыки сотрудничества.</w:t>
            </w:r>
          </w:p>
        </w:tc>
      </w:tr>
      <w:tr w:rsidR="00EE3A31" w:rsidRPr="00752693" w:rsidTr="005752B2">
        <w:trPr>
          <w:trHeight w:val="213"/>
        </w:trPr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EE3A31" w:rsidRPr="00752693" w:rsidRDefault="00EE3A31" w:rsidP="009A7851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Default="00EE3A31" w:rsidP="0055239C">
      <w:pPr>
        <w:pStyle w:val="NoSpacing"/>
        <w:jc w:val="center"/>
        <w:rPr>
          <w:b/>
          <w:bCs/>
          <w:sz w:val="28"/>
          <w:szCs w:val="28"/>
        </w:rPr>
      </w:pPr>
    </w:p>
    <w:p w:rsidR="00EE3A31" w:rsidRPr="00AC0C21" w:rsidRDefault="00EE3A31" w:rsidP="0055239C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AC0C21">
        <w:rPr>
          <w:b/>
          <w:bCs/>
          <w:sz w:val="28"/>
          <w:szCs w:val="28"/>
        </w:rPr>
        <w:t>Литературное чтение</w:t>
      </w:r>
    </w:p>
    <w:p w:rsidR="00EE3A31" w:rsidRPr="00AC0C21" w:rsidRDefault="00EE3A31" w:rsidP="0055239C">
      <w:pPr>
        <w:pStyle w:val="NoSpacing"/>
        <w:jc w:val="both"/>
        <w:rPr>
          <w:rFonts w:cs="Times New Roman"/>
          <w:sz w:val="28"/>
          <w:szCs w:val="28"/>
        </w:rPr>
      </w:pPr>
      <w:r w:rsidRPr="00AC0C21">
        <w:rPr>
          <w:sz w:val="28"/>
          <w:szCs w:val="28"/>
        </w:rPr>
        <w:t>Программа: «Школа России»</w:t>
      </w:r>
    </w:p>
    <w:p w:rsidR="00EE3A31" w:rsidRDefault="00EE3A31" w:rsidP="0055239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Автор: В.Г.Горецкий, В.А.Кирюшкин, О.А.Виноградская, М.В.Бойкина</w:t>
      </w:r>
    </w:p>
    <w:p w:rsidR="00EE3A31" w:rsidRDefault="00EE3A31" w:rsidP="0055239C">
      <w:pPr>
        <w:pStyle w:val="NoSpacing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Учебник:  «Литературное чтение»: 1 класс. М.: Просвещение, 2012</w:t>
      </w:r>
    </w:p>
    <w:p w:rsidR="00EE3A31" w:rsidRDefault="00EE3A31" w:rsidP="00AC0C21">
      <w:pPr>
        <w:pStyle w:val="NoSpacing"/>
        <w:tabs>
          <w:tab w:val="left" w:pos="9900"/>
          <w:tab w:val="left" w:pos="10440"/>
        </w:tabs>
        <w:jc w:val="both"/>
        <w:rPr>
          <w:rFonts w:cs="Times New Roman"/>
          <w:sz w:val="24"/>
          <w:szCs w:val="24"/>
        </w:rPr>
      </w:pPr>
    </w:p>
    <w:tbl>
      <w:tblPr>
        <w:tblW w:w="158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851"/>
        <w:gridCol w:w="851"/>
        <w:gridCol w:w="3772"/>
        <w:gridCol w:w="1620"/>
        <w:gridCol w:w="1965"/>
        <w:gridCol w:w="1966"/>
        <w:gridCol w:w="1965"/>
        <w:gridCol w:w="1966"/>
      </w:tblGrid>
      <w:tr w:rsidR="00EE3A31" w:rsidRPr="00752693" w:rsidTr="005752B2">
        <w:trPr>
          <w:trHeight w:val="510"/>
        </w:trPr>
        <w:tc>
          <w:tcPr>
            <w:tcW w:w="860" w:type="dxa"/>
            <w:vMerge w:val="restart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№</w:t>
            </w:r>
          </w:p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851" w:type="dxa"/>
            <w:vMerge w:val="restart"/>
          </w:tcPr>
          <w:p w:rsidR="00EE3A31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72" w:type="dxa"/>
            <w:vMerge w:val="restart"/>
          </w:tcPr>
          <w:p w:rsidR="00EE3A31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EE3A31" w:rsidRDefault="00EE3A31" w:rsidP="00AA51BE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E3A31" w:rsidRPr="00AA51BE" w:rsidRDefault="00EE3A31" w:rsidP="00AA51B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78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EE3A31" w:rsidRPr="00752693" w:rsidTr="005752B2">
        <w:trPr>
          <w:trHeight w:val="90"/>
        </w:trPr>
        <w:tc>
          <w:tcPr>
            <w:tcW w:w="860" w:type="dxa"/>
            <w:vMerge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EE3A31" w:rsidRDefault="00EE3A31" w:rsidP="00AA51BE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C0C21" w:rsidRDefault="00EE3A31" w:rsidP="0075269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AC0C21">
              <w:rPr>
                <w:b/>
                <w:bCs/>
                <w:sz w:val="18"/>
                <w:szCs w:val="18"/>
              </w:rPr>
              <w:t>познавательные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C0C21" w:rsidRDefault="00EE3A31" w:rsidP="0075269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AC0C21">
              <w:rPr>
                <w:b/>
                <w:bCs/>
                <w:sz w:val="18"/>
                <w:szCs w:val="18"/>
              </w:rPr>
              <w:t>коммуникативные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EE3A31" w:rsidRPr="00AA51BE" w:rsidRDefault="00EE3A31" w:rsidP="0075269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Жили-были буквы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В.Данько «Загадочные буквы».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Ориентироваться  в  учебнике (система  обозначений,  структура  текста, рубрики,  словарь,  содержание).  Осуществлять  поиск  необходимой  информации  для  выполнения  учебных  заданий.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Организовать  свое  рабочее  место  под  руководством  учителя. В  сотрудничестве  с  учителем  определять  последовательность  изучения  материала,  опираясь 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Воспринимать  объединяющую  роль  России  как  государства,  территории  проживания  и  общности  языка.  Соотносить  понятия  «родная  природа»  и  «Родина»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И.Токмакова «Аля. Кляксич и буква»А».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Понимать  информацию,  представленную  в  виде  текста,  рисунков,  схем.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 к  собственным  переживаниям  и переживаниям  других  людей,  нравственному  содержанию  поступков.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С.Чёрный «Живая азбука», Ф.Кривин «Почему «А» поётся, а «Б» нет».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160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Сравнивать  предметы,  объекты:  находить  общее  и  различие.  Группировать,  классифицировать  предметы,  объекты  на  основе  существенных  признакам,  по  заданным  критериям.</w:t>
            </w:r>
          </w:p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</w:t>
            </w:r>
            <w:r>
              <w:rPr>
                <w:sz w:val="20"/>
                <w:szCs w:val="20"/>
              </w:rPr>
              <w:t>сходится  с  образцом.  Волевая</w:t>
            </w:r>
            <w:r w:rsidRPr="0085694D">
              <w:rPr>
                <w:rFonts w:cs="Times New Roman"/>
                <w:sz w:val="20"/>
                <w:szCs w:val="20"/>
              </w:rPr>
              <w:t> </w:t>
            </w:r>
            <w:r w:rsidRPr="0085694D">
              <w:rPr>
                <w:sz w:val="20"/>
                <w:szCs w:val="20"/>
              </w:rPr>
              <w:t>саморегуляция.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160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Г.Сапгин «Про медведя», М.Бородицкая «Разговор с пчелой», </w:t>
            </w:r>
          </w:p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И.Гамазкова «Кто как кричит?»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вида  чтения  в  зависимости  от  цели.  Извлечение необходимой  информации  из  прослушанных  текстов  различных  жанров.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С.Маршак «Автобус номер двадцать шесть».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838E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Определение  основной  и  второстепенной  информации. Свободная  ориентация  и  восприятие  художественного  текста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838E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образцом.  Волевая 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D34E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0D34E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A3BD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A3BD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C559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C559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Сказки, загадки, небылицы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Е.Чарушин «Теремок».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9906A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Осознанное  и  произвольное  построение  речевого  высказывания  в  устной   форме.  Установление  причинно-следственных  связей.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9906A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A7F1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A7F1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07A2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Построение  логической  цепи  рассуждений.  Самостоятельное  создание  способов  решения  проблем  творческого  и  поискового  характера.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07A2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02B2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02B2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Загадки, песенки.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03D9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Анализ объектов  с  целью  выделения  признаков  (существенных,  несущественных).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03D9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8556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8556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Русские народные потешки. Стишки и песенки из книги «Рифмы Матушки Гусыни».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4266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42660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саморегуляция.</w:t>
            </w: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A53B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A53B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А.С.Пушкин.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Определение  основной  и  второстепенной  информации. Свободная  ориентация  и  восприятие  художественного  текста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</w:t>
            </w:r>
            <w:r>
              <w:rPr>
                <w:sz w:val="20"/>
                <w:szCs w:val="20"/>
              </w:rPr>
              <w:t xml:space="preserve">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Построение  логической  цепи  рассуждений.  Самостоятельное  создание  способов  решения  проблем  творческого  и  поискового  характера.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B2D5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B2D5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B4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B4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Апрель, апрель, звенит капель…(5ч)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А.Майков «Ласточка примчалась…», «Весна», А.Плещеев «Сельская песенка».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A56A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A56A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6311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6311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Т.Белозёров «Подснежники», С.Маршак «Апрель».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B474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B474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47BEA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47BEA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Стихи-загадки писателей И.Токмаковой, Л.Ульяницкой, Л.Яхнина, Е.Трутневой.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866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8660D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85CE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85CE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Стихотворения В.Берестова, Р.Сефа. Произведения 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 xml:space="preserve"> 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«Апрель, апрель, звенит капель…»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2468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2468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64ACC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64ACC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И в шутку и всерьёз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И. Токмакова «Мы играли в хохотушки», Я.Тайц «Волк», Г.Кружков «РРРЫ».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Осознанное  и  произвольное  построение  речевого  высказывания  в  устной  форме. Понимать  информацию,  представленную  в виде  текста,  рисунков.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поиск  необходимой  информации  для выполнения  учебных  заданий.  Группировать,  классифицировать  предметы.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К.Чуковский «Федотка», о.Дриз «Привет», О. Григорьев «Стук».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И.Токмакова «Разговор Лютика и Жучка», И.Пивоварова </w:t>
            </w:r>
          </w:p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«Кулинаки-пулинаки», К.Чуковский «Телефон».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образцом.  Волевая</w:t>
            </w:r>
            <w:r>
              <w:rPr>
                <w:sz w:val="20"/>
                <w:szCs w:val="20"/>
              </w:rPr>
              <w:t xml:space="preserve">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М.Пляцковский «Помощник».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Я и мои друзья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Ю.Ермолаев «лучший друг», Е.Благинина « Подарок».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рассказа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В.Орлов «Кто первый?», С.Михалков «Бараны».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рассказа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Р.Сеф «Совет», В.Берестов «В магазине игрушек», В.Орлов «Если дружбой дорожить…», И.Пивоварова «Вежливый ослик», Я.Аким «Моя родня».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С.Маршак «Хороший день».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Соблюдать  простейшие  нормы  речевого  этикета:  здороваться, прощаться,  благодарить  просить разрешения.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произведения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М. Пляцковский «Сердитый дог Буль», Ю.Энтин «Про дружбу».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</w:t>
            </w:r>
            <w:r w:rsidRPr="0085694D">
              <w:rPr>
                <w:sz w:val="20"/>
                <w:szCs w:val="20"/>
              </w:rPr>
              <w:t xml:space="preserve">  Осуществлять  контроль  в  форме  сличения  своей  работы  с  заданным  образцом.  Вносить необходимые  Участвовать  в  коллективном  обсуждении  учебной  проблемы.  Сотрудничать  со  сверстниками  и взрослыми.исправления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 Д.Тихомиров «Мальчики и лягушки», «Находка».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Волевая саморегуляция.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  Участвовать  в  коллективном  обсуждении  учебной  проблемы.  Сотрудничать  со  сверстниками  и взрослыми.исправления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 Я и мои друзья».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О братьях наших меньших (6ч)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С.Михалков «Трезор», Р.Сеф « Кто любит собак…».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Извлечение  необходимой  информации  из  прослушанных  текстов.  Определение  основной  и  второстепенной  информации.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</w:t>
            </w:r>
            <w:r>
              <w:rPr>
                <w:sz w:val="20"/>
                <w:szCs w:val="20"/>
              </w:rPr>
              <w:t>образцом.  Волевая саморегуляци</w:t>
            </w:r>
            <w:r w:rsidRPr="0085694D">
              <w:rPr>
                <w:sz w:val="20"/>
                <w:szCs w:val="20"/>
              </w:rPr>
              <w:t>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произведения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В.Осеева « Собака яростно лаяла», И.Токмакова «Купите собаку».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r w:rsidRPr="0085694D">
              <w:rPr>
                <w:sz w:val="20"/>
                <w:szCs w:val="20"/>
              </w:rPr>
              <w:t>саморегуляция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Соблюдать  простейшие  нормы  речевого  этикета:  здороваться, прощаться,  благодарить  просить разрешения.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произведения  и  причины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М,Пляцковский «Цап Царапыч», Г.Сапгир «Кошка».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Свободная 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Волева</w:t>
            </w:r>
            <w:r w:rsidRPr="0085694D">
              <w:rPr>
                <w:sz w:val="20"/>
                <w:szCs w:val="20"/>
              </w:rPr>
              <w:t> саморегуляция. 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В.Берестов «Лягушата», В.Лунин «Никого не обижай», С.Михалков «Важный совет».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Свободная 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Свободная 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образцом.  Волевая  саморегуляция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Д.хармс «Храбрый ёж», Н.Сладков «Лисица и Ёж», С.Аксаков «Гнездо».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NoSpacing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«О братьях наших меньших».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непонятное).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</w:tbl>
    <w:p w:rsidR="00EE3A31" w:rsidRPr="00627954" w:rsidRDefault="00EE3A31"/>
    <w:p w:rsidR="00EE3A31" w:rsidRPr="00627954" w:rsidRDefault="00EE3A31"/>
    <w:p w:rsidR="00EE3A31" w:rsidRPr="00A436B9" w:rsidRDefault="00EE3A31"/>
    <w:p w:rsidR="00EE3A31" w:rsidRPr="00A436B9" w:rsidRDefault="00EE3A31"/>
    <w:p w:rsidR="00EE3A31" w:rsidRPr="00A436B9" w:rsidRDefault="00EE3A31"/>
    <w:p w:rsidR="00EE3A31" w:rsidRPr="00A436B9" w:rsidRDefault="00EE3A31"/>
    <w:sectPr w:rsidR="00EE3A31" w:rsidRPr="00A436B9" w:rsidSect="00AC0C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B4F"/>
    <w:multiLevelType w:val="hybridMultilevel"/>
    <w:tmpl w:val="7260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15"/>
    <w:rsid w:val="0003381D"/>
    <w:rsid w:val="00046387"/>
    <w:rsid w:val="00092CF2"/>
    <w:rsid w:val="000B2D53"/>
    <w:rsid w:val="000D34EB"/>
    <w:rsid w:val="00106AF0"/>
    <w:rsid w:val="00142660"/>
    <w:rsid w:val="00143325"/>
    <w:rsid w:val="00172E6D"/>
    <w:rsid w:val="001854C9"/>
    <w:rsid w:val="001A3BD9"/>
    <w:rsid w:val="001C6767"/>
    <w:rsid w:val="001F7736"/>
    <w:rsid w:val="003056EA"/>
    <w:rsid w:val="00324680"/>
    <w:rsid w:val="00347BEA"/>
    <w:rsid w:val="003A6CE0"/>
    <w:rsid w:val="0040193A"/>
    <w:rsid w:val="004403E4"/>
    <w:rsid w:val="00442388"/>
    <w:rsid w:val="0046311D"/>
    <w:rsid w:val="00474315"/>
    <w:rsid w:val="004907B6"/>
    <w:rsid w:val="004B4749"/>
    <w:rsid w:val="004C1C25"/>
    <w:rsid w:val="004E04D7"/>
    <w:rsid w:val="0055239C"/>
    <w:rsid w:val="00557FD7"/>
    <w:rsid w:val="005752B2"/>
    <w:rsid w:val="00602E2A"/>
    <w:rsid w:val="00607022"/>
    <w:rsid w:val="00614654"/>
    <w:rsid w:val="00615AC2"/>
    <w:rsid w:val="00627954"/>
    <w:rsid w:val="006605A7"/>
    <w:rsid w:val="00673F1A"/>
    <w:rsid w:val="006C5598"/>
    <w:rsid w:val="006D546C"/>
    <w:rsid w:val="006E27A6"/>
    <w:rsid w:val="006F3FCE"/>
    <w:rsid w:val="00743286"/>
    <w:rsid w:val="00752693"/>
    <w:rsid w:val="00764ACC"/>
    <w:rsid w:val="0078660D"/>
    <w:rsid w:val="00807A24"/>
    <w:rsid w:val="00817687"/>
    <w:rsid w:val="00821685"/>
    <w:rsid w:val="008446D0"/>
    <w:rsid w:val="0085694D"/>
    <w:rsid w:val="00866B07"/>
    <w:rsid w:val="008D5975"/>
    <w:rsid w:val="008E29A4"/>
    <w:rsid w:val="009406EC"/>
    <w:rsid w:val="009906AD"/>
    <w:rsid w:val="009A7851"/>
    <w:rsid w:val="009D1217"/>
    <w:rsid w:val="009F5229"/>
    <w:rsid w:val="00A16045"/>
    <w:rsid w:val="00A23749"/>
    <w:rsid w:val="00A436B9"/>
    <w:rsid w:val="00A65644"/>
    <w:rsid w:val="00A77E45"/>
    <w:rsid w:val="00A838E5"/>
    <w:rsid w:val="00AA51BE"/>
    <w:rsid w:val="00AC0C21"/>
    <w:rsid w:val="00AE7284"/>
    <w:rsid w:val="00B02B2B"/>
    <w:rsid w:val="00B85563"/>
    <w:rsid w:val="00BA7F10"/>
    <w:rsid w:val="00BE3B6D"/>
    <w:rsid w:val="00C1003B"/>
    <w:rsid w:val="00C5540D"/>
    <w:rsid w:val="00CB4FD7"/>
    <w:rsid w:val="00CC3E49"/>
    <w:rsid w:val="00CE60CB"/>
    <w:rsid w:val="00D03D96"/>
    <w:rsid w:val="00D703F4"/>
    <w:rsid w:val="00DC15D1"/>
    <w:rsid w:val="00DF5FD8"/>
    <w:rsid w:val="00E70A1E"/>
    <w:rsid w:val="00E85CE7"/>
    <w:rsid w:val="00E97FD7"/>
    <w:rsid w:val="00EA53B7"/>
    <w:rsid w:val="00EB7413"/>
    <w:rsid w:val="00EC1F61"/>
    <w:rsid w:val="00EE3A31"/>
    <w:rsid w:val="00F73CD8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3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74315"/>
    <w:rPr>
      <w:rFonts w:eastAsia="Times New Roman" w:cs="Calibri"/>
    </w:rPr>
  </w:style>
  <w:style w:type="paragraph" w:customStyle="1" w:styleId="c2">
    <w:name w:val="c2"/>
    <w:basedOn w:val="Normal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c7">
    <w:name w:val="c0 c7"/>
    <w:basedOn w:val="DefaultParagraphFont"/>
    <w:uiPriority w:val="99"/>
    <w:rsid w:val="00C1003B"/>
    <w:rPr>
      <w:rFonts w:cs="Times New Roman"/>
    </w:rPr>
  </w:style>
  <w:style w:type="paragraph" w:customStyle="1" w:styleId="c2c4">
    <w:name w:val="c2 c4"/>
    <w:basedOn w:val="Normal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1003B"/>
    <w:rPr>
      <w:rFonts w:cs="Times New Roman"/>
    </w:rPr>
  </w:style>
  <w:style w:type="paragraph" w:customStyle="1" w:styleId="c2c10">
    <w:name w:val="c2 c10"/>
    <w:basedOn w:val="Normal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6">
    <w:name w:val="c2 c6"/>
    <w:basedOn w:val="Normal"/>
    <w:uiPriority w:val="99"/>
    <w:rsid w:val="00CC3E4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A1604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22</Pages>
  <Words>5366</Words>
  <Characters>30587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12</cp:revision>
  <cp:lastPrinted>2012-09-16T18:41:00Z</cp:lastPrinted>
  <dcterms:created xsi:type="dcterms:W3CDTF">2011-08-26T15:07:00Z</dcterms:created>
  <dcterms:modified xsi:type="dcterms:W3CDTF">2012-09-16T18:45:00Z</dcterms:modified>
</cp:coreProperties>
</file>