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2" w:rsidRDefault="00FD15B2" w:rsidP="00FD15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    образовательного процесса, осуществляемого по курсу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15B2" w:rsidRPr="00FD15B2" w:rsidRDefault="00FD15B2" w:rsidP="00FD15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«Математика»</w:t>
      </w:r>
    </w:p>
    <w:p w:rsidR="00FD15B2" w:rsidRPr="00FD15B2" w:rsidRDefault="00FD15B2" w:rsidP="00FD15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B2">
        <w:rPr>
          <w:rFonts w:ascii="Times New Roman" w:eastAsia="Times New Roman" w:hAnsi="Times New Roman" w:cs="Times New Roman"/>
          <w:sz w:val="28"/>
          <w:szCs w:val="28"/>
        </w:rPr>
        <w:t>Для реализации цели и задач обучения по данной программе используется УМК по математике издательства «Баласс».</w:t>
      </w:r>
    </w:p>
    <w:p w:rsidR="00FD15B2" w:rsidRPr="00FD15B2" w:rsidRDefault="00FD15B2" w:rsidP="00FD15B2">
      <w:pPr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Обучение по математике обеспечивается учебниками и пособиями:</w:t>
      </w:r>
    </w:p>
    <w:p w:rsidR="00FD15B2" w:rsidRPr="00FD15B2" w:rsidRDefault="00FD15B2" w:rsidP="00FD1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  <w:r w:rsidRPr="00FD15B2">
        <w:rPr>
          <w:rFonts w:ascii="Times New Roman" w:eastAsia="Times New Roman" w:hAnsi="Times New Roman" w:cs="Times New Roman"/>
          <w:sz w:val="28"/>
          <w:szCs w:val="28"/>
          <w:lang w:bidi="en-US"/>
        </w:rPr>
        <w:t>Т.Е. Демидова, С.А.Козлова, А.П. Тонких  Математика. Учебник для 2 класса в 3-х частях. – Москва: Баласс, 2012</w:t>
      </w:r>
    </w:p>
    <w:p w:rsidR="00FD15B2" w:rsidRPr="00FD15B2" w:rsidRDefault="00FD15B2" w:rsidP="00FD1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  <w:r w:rsidRPr="00FD15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Т. Е. Демидова, А.Г.Рубин, А.В.Горячев  Математика: Методические рекомендации для учителя. Москва: Баласс, 2013. </w:t>
      </w:r>
    </w:p>
    <w:p w:rsidR="00FD15B2" w:rsidRPr="00FD15B2" w:rsidRDefault="00FD15B2" w:rsidP="00FD1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  <w:r w:rsidRPr="00FD15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А. Козлова, А.Г.Рубин «Контрольные работы». Москва: Баласс, 2013.</w:t>
      </w:r>
    </w:p>
    <w:p w:rsidR="00FD15B2" w:rsidRPr="00FD15B2" w:rsidRDefault="00FD15B2" w:rsidP="00FD1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</w:rPr>
      </w:pPr>
      <w:r w:rsidRPr="00FD15B2">
        <w:rPr>
          <w:rFonts w:ascii="Times New Roman" w:eastAsia="Times New Roman" w:hAnsi="Times New Roman" w:cs="Times New Roman"/>
          <w:sz w:val="28"/>
          <w:szCs w:val="28"/>
          <w:lang w:bidi="en-US"/>
        </w:rPr>
        <w:t>С. А. Козлова, В.Н.Гераськин, Л.А.Волкова «Дидактический материал». Москва: Баласс, 2013.</w:t>
      </w:r>
    </w:p>
    <w:p w:rsidR="00FD15B2" w:rsidRPr="00FD15B2" w:rsidRDefault="00FD15B2" w:rsidP="00FD15B2">
      <w:pPr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 xml:space="preserve">     К техническим средствам обучения, которые могут эффективно использоваться   на уроках математике, относятся:</w:t>
      </w:r>
    </w:p>
    <w:p w:rsidR="00FD15B2" w:rsidRPr="00FD15B2" w:rsidRDefault="00FD15B2" w:rsidP="00FD1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мультимедийное оборудование</w:t>
      </w:r>
    </w:p>
    <w:p w:rsidR="00FD15B2" w:rsidRPr="00FD15B2" w:rsidRDefault="00FD15B2" w:rsidP="00FD1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  <w:r w:rsidRPr="00FD15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15B2" w:rsidRPr="00FD15B2" w:rsidRDefault="00FD15B2" w:rsidP="00FD1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ноутбук (учительский)</w:t>
      </w:r>
    </w:p>
    <w:p w:rsidR="00FD15B2" w:rsidRPr="00FD15B2" w:rsidRDefault="00FD15B2" w:rsidP="00FD1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ноутбуки (детские)</w:t>
      </w:r>
    </w:p>
    <w:p w:rsidR="00FD15B2" w:rsidRPr="00FD15B2" w:rsidRDefault="00FD15B2" w:rsidP="00FD15B2">
      <w:pPr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 xml:space="preserve">     К наглядным средствам обучения относятся:</w:t>
      </w:r>
    </w:p>
    <w:p w:rsidR="00FD15B2" w:rsidRPr="00FD15B2" w:rsidRDefault="00FD15B2" w:rsidP="00FD15B2">
      <w:pPr>
        <w:numPr>
          <w:ilvl w:val="0"/>
          <w:numId w:val="3"/>
        </w:numPr>
        <w:tabs>
          <w:tab w:val="clear" w:pos="1068"/>
          <w:tab w:val="num" w:pos="72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таблицы по разделам программы</w:t>
      </w:r>
    </w:p>
    <w:p w:rsidR="00FD15B2" w:rsidRDefault="00FD15B2" w:rsidP="00FD1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B2" w:rsidRPr="00FD15B2" w:rsidRDefault="00FD15B2" w:rsidP="00FD15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мир»</w:t>
      </w:r>
    </w:p>
    <w:p w:rsidR="00FD15B2" w:rsidRPr="00FD15B2" w:rsidRDefault="00FD15B2" w:rsidP="00FD15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B2">
        <w:rPr>
          <w:rFonts w:ascii="Times New Roman" w:eastAsia="Times New Roman" w:hAnsi="Times New Roman" w:cs="Times New Roman"/>
          <w:sz w:val="28"/>
          <w:szCs w:val="28"/>
        </w:rPr>
        <w:t>Для реализации цели и задач обучения по данной программе используется УМК по окружающему миру издательства «Баласс».</w:t>
      </w:r>
    </w:p>
    <w:p w:rsidR="00FD15B2" w:rsidRPr="00FD15B2" w:rsidRDefault="00FD15B2" w:rsidP="00FD15B2">
      <w:pPr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Обучение обеспечивается учебниками и пособиями:</w:t>
      </w:r>
    </w:p>
    <w:p w:rsidR="00FD15B2" w:rsidRPr="00FD15B2" w:rsidRDefault="00FD15B2" w:rsidP="00FD15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Вахрушев, Е.А.Самойлова, О.В.Чиханова «Окружающий мир»  2 класс. Методические рекомендации для учителя.- Изд. 2-е. -  М.: Баласс, 2013. </w:t>
      </w:r>
    </w:p>
    <w:p w:rsidR="00FD15B2" w:rsidRPr="00FD15B2" w:rsidRDefault="00FD15B2" w:rsidP="00FD15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 Образовательная система «Школа 2100»)</w:t>
      </w:r>
    </w:p>
    <w:p w:rsidR="00FD15B2" w:rsidRPr="00FD15B2" w:rsidRDefault="00FD15B2" w:rsidP="00FD15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Вахрушев, О.В. Бурский, А.С. Раутиан «Окружающий мир. Наша планета Земля». Учебник для 2 класса в 2-х ч.- Изд. 4-е.- М.: Баласс,  2012. </w:t>
      </w:r>
    </w:p>
    <w:p w:rsidR="00FD15B2" w:rsidRPr="00FD15B2" w:rsidRDefault="00FD15B2" w:rsidP="00FD15B2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color w:val="000000"/>
          <w:sz w:val="28"/>
          <w:szCs w:val="28"/>
        </w:rPr>
        <w:t>( Образовательная система «Школа 2100»)</w:t>
      </w:r>
    </w:p>
    <w:p w:rsidR="00FD15B2" w:rsidRPr="00FD15B2" w:rsidRDefault="00FD15B2" w:rsidP="00FD15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А.А. Вахрушев, А.С. Бурский, А.С. Раутин Рабочая тетрадь  по окружающему миру для 2 класса.- Изд. 3-е. - М.: Баласс, Школьный дом,  2013.- ( Образовательная система «Школа 2100»)</w:t>
      </w:r>
    </w:p>
    <w:p w:rsidR="00FD15B2" w:rsidRPr="00FD15B2" w:rsidRDefault="00FD15B2" w:rsidP="00FD15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Е.В. Бунеева, А.А. Вахрушев, С.А.Козлова, О.В. Чиндилова Диагностика метапредметных и личностных результатов начального образования. Проверочные работы. 2 класс.- М.:Баласс, 2013. </w:t>
      </w:r>
    </w:p>
    <w:p w:rsidR="00FD15B2" w:rsidRPr="00FD15B2" w:rsidRDefault="00FD15B2" w:rsidP="00FD15B2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(Образовательная система «Школа 2100»)</w:t>
      </w:r>
    </w:p>
    <w:p w:rsidR="00FD15B2" w:rsidRPr="00FD15B2" w:rsidRDefault="00FD15B2" w:rsidP="00FD15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color w:val="000000"/>
          <w:sz w:val="28"/>
          <w:szCs w:val="28"/>
        </w:rPr>
        <w:t>А.А. Вахрушев,  О. В. Бурский, А.С. Раутиан Проверочные и контрольные работы по окружающему миру . 2 класс. – Изд. 3-е. – М.: Баласс, 2013. (Образовательная система «Школа 2100»)</w:t>
      </w:r>
    </w:p>
    <w:p w:rsidR="00FD15B2" w:rsidRPr="00FD15B2" w:rsidRDefault="00FD15B2" w:rsidP="00FD15B2">
      <w:pPr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 xml:space="preserve">     К техническим средствам обучения, которые могут эффективно использоваться   на уроках окружающего мира, относятся:</w:t>
      </w:r>
    </w:p>
    <w:p w:rsidR="00FD15B2" w:rsidRPr="00FD15B2" w:rsidRDefault="00FD15B2" w:rsidP="00FD1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мультимедийное оборудование</w:t>
      </w:r>
    </w:p>
    <w:p w:rsidR="00FD15B2" w:rsidRPr="00FD15B2" w:rsidRDefault="00FD15B2" w:rsidP="00FD1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  <w:r w:rsidRPr="00FD15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15B2" w:rsidRPr="00FD15B2" w:rsidRDefault="00FD15B2" w:rsidP="00FD15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5B2">
        <w:rPr>
          <w:rFonts w:ascii="Times New Roman" w:eastAsia="Times New Roman" w:hAnsi="Times New Roman" w:cs="Times New Roman"/>
          <w:sz w:val="28"/>
          <w:szCs w:val="28"/>
        </w:rPr>
        <w:t>ноутбук (учительский)</w:t>
      </w:r>
    </w:p>
    <w:p w:rsidR="00FD15B2" w:rsidRPr="00FD15B2" w:rsidRDefault="00FD15B2" w:rsidP="00FD15B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F21CF" w:rsidRPr="00512AF2" w:rsidRDefault="005F21CF" w:rsidP="005F21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язык»</w:t>
      </w:r>
    </w:p>
    <w:p w:rsidR="005F21CF" w:rsidRPr="00027D06" w:rsidRDefault="005F21CF" w:rsidP="005F21CF">
      <w:pPr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>Для реализации цели и задач обучения русскому языку по данной программе используется УМК по русскому языку издательства «Баласс».</w:t>
      </w:r>
    </w:p>
    <w:p w:rsidR="005F21CF" w:rsidRPr="00027D06" w:rsidRDefault="005F21CF" w:rsidP="005F21CF">
      <w:pPr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>Обучение русскому языку обеспечивается учебниками и пособиями:</w:t>
      </w:r>
    </w:p>
    <w:p w:rsidR="005F21CF" w:rsidRPr="00027D06" w:rsidRDefault="005F21CF" w:rsidP="005F21CF">
      <w:pPr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>•</w:t>
      </w:r>
      <w:r w:rsidRPr="00027D06">
        <w:rPr>
          <w:rFonts w:ascii="Times New Roman" w:hAnsi="Times New Roman"/>
          <w:sz w:val="28"/>
          <w:szCs w:val="28"/>
        </w:rPr>
        <w:tab/>
      </w:r>
      <w:r w:rsidRPr="00027D06">
        <w:rPr>
          <w:rFonts w:ascii="Times New Roman" w:hAnsi="Times New Roman"/>
          <w:i/>
          <w:sz w:val="28"/>
          <w:szCs w:val="28"/>
        </w:rPr>
        <w:t>Р.Н. Бунеев, Е.В. Бунеева, О.В. Пронина</w:t>
      </w:r>
      <w:r w:rsidRPr="00027D06">
        <w:rPr>
          <w:rFonts w:ascii="Times New Roman" w:hAnsi="Times New Roman"/>
          <w:sz w:val="28"/>
          <w:szCs w:val="28"/>
        </w:rPr>
        <w:t xml:space="preserve"> «Русский язык». Учебник. 2 класс;</w:t>
      </w:r>
    </w:p>
    <w:p w:rsidR="005F21CF" w:rsidRPr="00027D06" w:rsidRDefault="005F21CF" w:rsidP="005F21CF">
      <w:pPr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>•</w:t>
      </w:r>
      <w:r w:rsidRPr="00027D06">
        <w:rPr>
          <w:rFonts w:ascii="Times New Roman" w:hAnsi="Times New Roman"/>
          <w:sz w:val="28"/>
          <w:szCs w:val="28"/>
        </w:rPr>
        <w:tab/>
      </w:r>
      <w:r w:rsidRPr="00027D06">
        <w:rPr>
          <w:rFonts w:ascii="Times New Roman" w:hAnsi="Times New Roman"/>
          <w:i/>
          <w:sz w:val="28"/>
          <w:szCs w:val="28"/>
        </w:rPr>
        <w:t>Л.Ю. Комиссарова</w:t>
      </w:r>
      <w:r w:rsidRPr="00027D06">
        <w:rPr>
          <w:rFonts w:ascii="Times New Roman" w:hAnsi="Times New Roman"/>
          <w:sz w:val="28"/>
          <w:szCs w:val="28"/>
        </w:rPr>
        <w:t xml:space="preserve"> «Дидактический материал» к учебникам «Русский язык» для 2, класса;</w:t>
      </w:r>
    </w:p>
    <w:p w:rsidR="005F21CF" w:rsidRPr="00027D06" w:rsidRDefault="005F21CF" w:rsidP="005F21CF">
      <w:pPr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>•</w:t>
      </w:r>
      <w:r w:rsidRPr="00027D06">
        <w:rPr>
          <w:rFonts w:ascii="Times New Roman" w:hAnsi="Times New Roman"/>
          <w:sz w:val="28"/>
          <w:szCs w:val="28"/>
        </w:rPr>
        <w:tab/>
      </w:r>
      <w:r w:rsidRPr="00027D06">
        <w:rPr>
          <w:rFonts w:ascii="Times New Roman" w:hAnsi="Times New Roman"/>
          <w:i/>
          <w:sz w:val="28"/>
          <w:szCs w:val="28"/>
        </w:rPr>
        <w:t>Е.В. Бунеева</w:t>
      </w:r>
      <w:r w:rsidRPr="00027D06">
        <w:rPr>
          <w:rFonts w:ascii="Times New Roman" w:hAnsi="Times New Roman"/>
          <w:sz w:val="28"/>
          <w:szCs w:val="28"/>
        </w:rPr>
        <w:t xml:space="preserve"> «Проверочные и контрольные работы по русскому языку» (вар. 1 и 2) для 2, класса;;</w:t>
      </w:r>
    </w:p>
    <w:p w:rsidR="005F21CF" w:rsidRPr="00027D06" w:rsidRDefault="005F21CF" w:rsidP="005F21CF">
      <w:pPr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>•</w:t>
      </w:r>
      <w:r w:rsidRPr="00027D06">
        <w:rPr>
          <w:rFonts w:ascii="Times New Roman" w:hAnsi="Times New Roman"/>
          <w:sz w:val="28"/>
          <w:szCs w:val="28"/>
        </w:rPr>
        <w:tab/>
      </w:r>
      <w:r w:rsidRPr="00027D06">
        <w:rPr>
          <w:rFonts w:ascii="Times New Roman" w:hAnsi="Times New Roman"/>
          <w:i/>
          <w:sz w:val="28"/>
          <w:szCs w:val="28"/>
        </w:rPr>
        <w:t>Е.В. Бунеева, Н.А. Исаева</w:t>
      </w:r>
      <w:r w:rsidRPr="00027D06">
        <w:rPr>
          <w:rFonts w:ascii="Times New Roman" w:hAnsi="Times New Roman"/>
          <w:sz w:val="28"/>
          <w:szCs w:val="28"/>
        </w:rPr>
        <w:t xml:space="preserve"> «Русский язык», 2 класс. Методические рекомендации для учителя..</w:t>
      </w:r>
    </w:p>
    <w:p w:rsidR="005F21CF" w:rsidRPr="00027D06" w:rsidRDefault="005F21CF" w:rsidP="005F21CF">
      <w:pPr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>К техническим средствам обучения, которые могут эффективно использоваться на уроках русского языка, относятся:</w:t>
      </w:r>
    </w:p>
    <w:p w:rsidR="005F21CF" w:rsidRPr="00027D06" w:rsidRDefault="005F21CF" w:rsidP="005F21CF">
      <w:pPr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>•          интерактивная доска</w:t>
      </w:r>
    </w:p>
    <w:p w:rsidR="005F21CF" w:rsidRPr="00027D06" w:rsidRDefault="005F21CF" w:rsidP="005F21CF">
      <w:pPr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>•</w:t>
      </w:r>
      <w:r w:rsidRPr="00027D06">
        <w:rPr>
          <w:rFonts w:ascii="Times New Roman" w:hAnsi="Times New Roman"/>
          <w:sz w:val="28"/>
          <w:szCs w:val="28"/>
        </w:rPr>
        <w:tab/>
        <w:t>компьютеры.</w:t>
      </w:r>
    </w:p>
    <w:p w:rsidR="00287119" w:rsidRDefault="00287119" w:rsidP="00287119">
      <w:pPr>
        <w:spacing w:after="12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87119" w:rsidRPr="001F3CF2" w:rsidRDefault="00287119" w:rsidP="0028711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«Информатика»</w:t>
      </w:r>
    </w:p>
    <w:p w:rsidR="00287119" w:rsidRPr="00027D06" w:rsidRDefault="00287119" w:rsidP="00287119">
      <w:pPr>
        <w:spacing w:line="240" w:lineRule="auto"/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 xml:space="preserve"> Для реализации цели и задач обучения </w:t>
      </w:r>
      <w:r>
        <w:rPr>
          <w:rFonts w:ascii="Times New Roman" w:hAnsi="Times New Roman"/>
          <w:sz w:val="28"/>
          <w:szCs w:val="28"/>
        </w:rPr>
        <w:t>информатике</w:t>
      </w:r>
      <w:r w:rsidRPr="00027D06">
        <w:rPr>
          <w:rFonts w:ascii="Times New Roman" w:hAnsi="Times New Roman"/>
          <w:sz w:val="28"/>
          <w:szCs w:val="28"/>
        </w:rPr>
        <w:t xml:space="preserve"> по данной программе используется УМК по </w:t>
      </w:r>
      <w:r>
        <w:rPr>
          <w:rFonts w:ascii="Times New Roman" w:hAnsi="Times New Roman"/>
          <w:sz w:val="28"/>
          <w:szCs w:val="28"/>
        </w:rPr>
        <w:t>информатике</w:t>
      </w:r>
      <w:r w:rsidRPr="00027D06">
        <w:rPr>
          <w:rFonts w:ascii="Times New Roman" w:hAnsi="Times New Roman"/>
          <w:sz w:val="28"/>
          <w:szCs w:val="28"/>
        </w:rPr>
        <w:t xml:space="preserve"> издательства «Баласс».</w:t>
      </w:r>
    </w:p>
    <w:p w:rsidR="00287119" w:rsidRDefault="00287119" w:rsidP="00287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65E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>информатике</w:t>
      </w:r>
      <w:r w:rsidRPr="0038465E">
        <w:rPr>
          <w:rFonts w:ascii="Times New Roman" w:hAnsi="Times New Roman"/>
          <w:sz w:val="28"/>
          <w:szCs w:val="28"/>
        </w:rPr>
        <w:t xml:space="preserve"> обеспечивается учебниками и пособиями:</w:t>
      </w:r>
      <w:r w:rsidRPr="0038465E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Учебник:</w:t>
      </w:r>
      <w:r w:rsidRPr="003846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8465E">
        <w:rPr>
          <w:rFonts w:ascii="Times New Roman" w:eastAsia="Times New Roman" w:hAnsi="Times New Roman" w:cs="Times New Roman"/>
          <w:sz w:val="28"/>
          <w:szCs w:val="28"/>
        </w:rPr>
        <w:t>Горячев А.В., Горина К.И., Волкова Т.О. Информатика в играх и задачах. 2-й класс в 2-хчастях: Учебник-тетрадь в 2 ч. – М.: Баласс, 2013 г.</w:t>
      </w:r>
    </w:p>
    <w:p w:rsidR="00287119" w:rsidRPr="0038465E" w:rsidRDefault="00287119" w:rsidP="00287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65E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Методическое обеспечение:</w:t>
      </w:r>
      <w:r w:rsidRPr="0038465E">
        <w:rPr>
          <w:rFonts w:ascii="Times New Roman" w:eastAsia="Times New Roman" w:hAnsi="Times New Roman" w:cs="Times New Roman"/>
          <w:sz w:val="28"/>
          <w:szCs w:val="28"/>
        </w:rPr>
        <w:t>  Горячев А.В., Горина К.И., Суворова Н.И., Спиридонова Т.Ю., Лобачева Л.Л. Информатика в играх и задачах. 2 класс. Методические рекомендации для учителя.- М.: Баласс, 2013г.</w:t>
      </w:r>
    </w:p>
    <w:p w:rsidR="00287119" w:rsidRPr="00027D06" w:rsidRDefault="00287119" w:rsidP="00287119">
      <w:pPr>
        <w:spacing w:line="240" w:lineRule="auto"/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 xml:space="preserve">К техническим средствам обучения, которые могут эффективно использоваться на уроках </w:t>
      </w:r>
      <w:r>
        <w:rPr>
          <w:rFonts w:ascii="Times New Roman" w:hAnsi="Times New Roman"/>
          <w:sz w:val="28"/>
          <w:szCs w:val="28"/>
        </w:rPr>
        <w:t>информатики</w:t>
      </w:r>
      <w:r w:rsidRPr="00027D06">
        <w:rPr>
          <w:rFonts w:ascii="Times New Roman" w:hAnsi="Times New Roman"/>
          <w:sz w:val="28"/>
          <w:szCs w:val="28"/>
        </w:rPr>
        <w:t>, относятся:</w:t>
      </w:r>
    </w:p>
    <w:p w:rsidR="00287119" w:rsidRPr="003B3CB9" w:rsidRDefault="00287119" w:rsidP="0028711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3CB9">
        <w:rPr>
          <w:rFonts w:ascii="Times New Roman" w:hAnsi="Times New Roman"/>
          <w:sz w:val="28"/>
          <w:szCs w:val="28"/>
        </w:rPr>
        <w:t>интерактивная доска</w:t>
      </w:r>
    </w:p>
    <w:p w:rsidR="00287119" w:rsidRDefault="00287119" w:rsidP="0028711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3CB9">
        <w:rPr>
          <w:rFonts w:ascii="Times New Roman" w:hAnsi="Times New Roman"/>
          <w:sz w:val="28"/>
          <w:szCs w:val="28"/>
        </w:rPr>
        <w:t>компьютеры.</w:t>
      </w:r>
    </w:p>
    <w:p w:rsidR="00287119" w:rsidRDefault="00287119" w:rsidP="00287119">
      <w:pPr>
        <w:pStyle w:val="a3"/>
        <w:numPr>
          <w:ilvl w:val="0"/>
          <w:numId w:val="5"/>
        </w:numPr>
        <w:shd w:val="clear" w:color="auto" w:fill="FBFCFC"/>
        <w:spacing w:after="0" w:line="240" w:lineRule="auto"/>
        <w:contextualSpacing w:val="0"/>
        <w:jc w:val="both"/>
        <w:textAlignment w:val="baseline"/>
      </w:pPr>
      <w:r w:rsidRPr="0017135C">
        <w:rPr>
          <w:rFonts w:ascii="Times New Roman" w:hAnsi="Times New Roman"/>
          <w:sz w:val="28"/>
          <w:szCs w:val="28"/>
        </w:rPr>
        <w:t>Д</w:t>
      </w:r>
      <w:r w:rsidRPr="0017135C">
        <w:rPr>
          <w:rFonts w:ascii="Times New Roman" w:hAnsi="Times New Roman"/>
          <w:sz w:val="28"/>
          <w:szCs w:val="28"/>
          <w:lang w:val="en-US"/>
        </w:rPr>
        <w:t>V</w:t>
      </w:r>
      <w:r w:rsidRPr="0017135C">
        <w:rPr>
          <w:rFonts w:ascii="Times New Roman" w:hAnsi="Times New Roman"/>
          <w:sz w:val="28"/>
          <w:szCs w:val="28"/>
        </w:rPr>
        <w:t>Д</w:t>
      </w:r>
      <w:r w:rsidRPr="00171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1CF" w:rsidRPr="00027D06" w:rsidRDefault="005F21CF" w:rsidP="005F21CF">
      <w:pPr>
        <w:rPr>
          <w:b/>
          <w:sz w:val="28"/>
          <w:szCs w:val="28"/>
        </w:rPr>
      </w:pPr>
    </w:p>
    <w:p w:rsidR="00DA5A1D" w:rsidRPr="00027D06" w:rsidRDefault="00DA5A1D" w:rsidP="00DA5A1D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«Технология»</w:t>
      </w:r>
    </w:p>
    <w:p w:rsidR="00DA5A1D" w:rsidRPr="00027D06" w:rsidRDefault="00DA5A1D" w:rsidP="00DA5A1D">
      <w:pPr>
        <w:spacing w:line="240" w:lineRule="auto"/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 xml:space="preserve"> Для реализации цели и задач обучения </w:t>
      </w:r>
      <w:r>
        <w:rPr>
          <w:rFonts w:ascii="Times New Roman" w:hAnsi="Times New Roman"/>
          <w:sz w:val="28"/>
          <w:szCs w:val="28"/>
        </w:rPr>
        <w:t>технологии</w:t>
      </w:r>
      <w:r w:rsidRPr="00027D06">
        <w:rPr>
          <w:rFonts w:ascii="Times New Roman" w:hAnsi="Times New Roman"/>
          <w:sz w:val="28"/>
          <w:szCs w:val="28"/>
        </w:rPr>
        <w:t xml:space="preserve"> по данной программе используется УМК 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027D06">
        <w:rPr>
          <w:rFonts w:ascii="Times New Roman" w:hAnsi="Times New Roman"/>
          <w:sz w:val="28"/>
          <w:szCs w:val="28"/>
        </w:rPr>
        <w:t xml:space="preserve"> издательства «Баласс».</w:t>
      </w:r>
    </w:p>
    <w:p w:rsidR="00DA5A1D" w:rsidRDefault="00DA5A1D" w:rsidP="00DA5A1D">
      <w:pPr>
        <w:spacing w:line="240" w:lineRule="auto"/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>технологии</w:t>
      </w:r>
      <w:r w:rsidRPr="00027D06">
        <w:rPr>
          <w:rFonts w:ascii="Times New Roman" w:hAnsi="Times New Roman"/>
          <w:sz w:val="28"/>
          <w:szCs w:val="28"/>
        </w:rPr>
        <w:t xml:space="preserve"> обеспечивается учебниками и пособиями:</w:t>
      </w:r>
    </w:p>
    <w:p w:rsidR="00DA5A1D" w:rsidRDefault="00DA5A1D" w:rsidP="00DA5A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Куревина, Е.А. Лутцева Учебник: «Технология. Прекрасное рядом с тобой» 2 класс. Издательство – М.: БАЛАСС, 2012г.</w:t>
      </w:r>
    </w:p>
    <w:p w:rsidR="00DA5A1D" w:rsidRDefault="00DA5A1D" w:rsidP="00DA5A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Е.Д. Ковалевская Рабочая тетрадь к учебнику «Технология» 2 класс. </w:t>
      </w:r>
      <w:r w:rsidRPr="004C0798">
        <w:rPr>
          <w:rFonts w:ascii="Times New Roman" w:hAnsi="Times New Roman"/>
          <w:sz w:val="28"/>
          <w:szCs w:val="28"/>
        </w:rPr>
        <w:t>Издательство – М.: БАЛАСС, 201</w:t>
      </w:r>
      <w:r>
        <w:rPr>
          <w:rFonts w:ascii="Times New Roman" w:hAnsi="Times New Roman"/>
          <w:sz w:val="28"/>
          <w:szCs w:val="28"/>
        </w:rPr>
        <w:t>3</w:t>
      </w:r>
      <w:r w:rsidRPr="004C0798">
        <w:rPr>
          <w:rFonts w:ascii="Times New Roman" w:hAnsi="Times New Roman"/>
          <w:sz w:val="28"/>
          <w:szCs w:val="28"/>
        </w:rPr>
        <w:t>г</w:t>
      </w:r>
    </w:p>
    <w:p w:rsidR="00DA5A1D" w:rsidRPr="00027D06" w:rsidRDefault="00DA5A1D" w:rsidP="00DA5A1D">
      <w:pPr>
        <w:spacing w:line="240" w:lineRule="auto"/>
        <w:rPr>
          <w:rFonts w:ascii="Times New Roman" w:hAnsi="Times New Roman"/>
          <w:sz w:val="28"/>
          <w:szCs w:val="28"/>
        </w:rPr>
      </w:pPr>
      <w:r w:rsidRPr="00027D06">
        <w:rPr>
          <w:rFonts w:ascii="Times New Roman" w:hAnsi="Times New Roman"/>
          <w:sz w:val="28"/>
          <w:szCs w:val="28"/>
        </w:rPr>
        <w:t xml:space="preserve">К техническим средствам обучения, которые могут эффективно использоваться на уроках </w:t>
      </w:r>
      <w:r>
        <w:rPr>
          <w:rFonts w:ascii="Times New Roman" w:hAnsi="Times New Roman"/>
          <w:sz w:val="28"/>
          <w:szCs w:val="28"/>
        </w:rPr>
        <w:t>технологии</w:t>
      </w:r>
      <w:r w:rsidRPr="00027D06">
        <w:rPr>
          <w:rFonts w:ascii="Times New Roman" w:hAnsi="Times New Roman"/>
          <w:sz w:val="28"/>
          <w:szCs w:val="28"/>
        </w:rPr>
        <w:t>, относятся:</w:t>
      </w:r>
    </w:p>
    <w:p w:rsidR="00DA5A1D" w:rsidRPr="003B3CB9" w:rsidRDefault="00DA5A1D" w:rsidP="00DA5A1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3CB9">
        <w:rPr>
          <w:rFonts w:ascii="Times New Roman" w:hAnsi="Times New Roman"/>
          <w:sz w:val="28"/>
          <w:szCs w:val="28"/>
        </w:rPr>
        <w:t>интерактивная доска</w:t>
      </w:r>
    </w:p>
    <w:p w:rsidR="00DA5A1D" w:rsidRPr="003B3CB9" w:rsidRDefault="00DA5A1D" w:rsidP="00DA5A1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3CB9">
        <w:rPr>
          <w:rFonts w:ascii="Times New Roman" w:hAnsi="Times New Roman"/>
          <w:sz w:val="28"/>
          <w:szCs w:val="28"/>
        </w:rPr>
        <w:t>компьютеры.</w:t>
      </w:r>
    </w:p>
    <w:p w:rsidR="00DA5A1D" w:rsidRPr="00BD1458" w:rsidRDefault="00DA5A1D" w:rsidP="00DA5A1D">
      <w:pPr>
        <w:spacing w:before="190" w:after="19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1458">
        <w:rPr>
          <w:rFonts w:ascii="Times New Roman" w:eastAsia="Times New Roman" w:hAnsi="Times New Roman" w:cs="Times New Roman"/>
          <w:bCs/>
          <w:iCs/>
          <w:sz w:val="28"/>
          <w:szCs w:val="28"/>
        </w:rPr>
        <w:t>А также:</w:t>
      </w:r>
    </w:p>
    <w:p w:rsidR="00DA5A1D" w:rsidRPr="001B0BE5" w:rsidRDefault="00DA5A1D" w:rsidP="00DA5A1D">
      <w:pPr>
        <w:spacing w:after="0" w:line="240" w:lineRule="auto"/>
        <w:ind w:right="272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● </w:t>
      </w:r>
      <w:r w:rsidRPr="001B0BE5">
        <w:rPr>
          <w:rFonts w:ascii="Times New Roman" w:eastAsia="Times New Roman" w:hAnsi="Times New Roman" w:cs="Times New Roman"/>
          <w:color w:val="170E02"/>
          <w:sz w:val="28"/>
          <w:szCs w:val="28"/>
        </w:rPr>
        <w:t>индивидуальное рабочее место (которое может при необходимости перемещаться – трансформироваться в часть рабочей площадки для групповой работы);</w:t>
      </w:r>
    </w:p>
    <w:p w:rsidR="00DA5A1D" w:rsidRPr="001B0BE5" w:rsidRDefault="00DA5A1D" w:rsidP="00DA5A1D">
      <w:pPr>
        <w:spacing w:after="0" w:line="240" w:lineRule="auto"/>
        <w:ind w:right="272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● </w:t>
      </w:r>
      <w:r w:rsidRPr="001B0BE5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линейка с бортиком (для работ с ножом), угольник, простой и цветные карандаши, циркуль, шило, иглы в </w:t>
      </w:r>
      <w:r w:rsidRPr="001B0BE5">
        <w:rPr>
          <w:rFonts w:ascii="Times New Roman" w:eastAsia="Times New Roman" w:hAnsi="Times New Roman" w:cs="Times New Roman"/>
          <w:color w:val="170E02"/>
          <w:sz w:val="28"/>
          <w:szCs w:val="28"/>
        </w:rPr>
        <w:lastRenderedPageBreak/>
        <w:t>игольнице, дощечка для выполнения работ с ножом и с шилом, дощечка для лепки, кисти для работы с клеем и с красками, подставка для кистей, коробочки для мелочи;</w:t>
      </w:r>
    </w:p>
    <w:p w:rsidR="00DA5A1D" w:rsidRPr="001B0BE5" w:rsidRDefault="00DA5A1D" w:rsidP="00DA5A1D">
      <w:pPr>
        <w:spacing w:after="0" w:line="240" w:lineRule="auto"/>
        <w:ind w:right="272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● </w:t>
      </w:r>
      <w:r w:rsidRPr="001B0BE5">
        <w:rPr>
          <w:rFonts w:ascii="Times New Roman" w:eastAsia="Times New Roman" w:hAnsi="Times New Roman" w:cs="Times New Roman"/>
          <w:color w:val="170E02"/>
          <w:sz w:val="28"/>
          <w:szCs w:val="28"/>
        </w:rPr>
        <w:t>материалы для изготовления изделий, предусмотренные программным содержанием: бумага (писчая, альбомная, цветная для аппликаций и оригами, крепированная), картон (обычный, гофрированный, цветной) ткань, текстильные материалы (нитки, пряжа и пр.), пластилин (или глина, пластика, солёное тесто), фольга, калька, природные и утилизированные материалы, клей ПВА; мучной клейстер, наборы «Конструктор»;</w:t>
      </w:r>
    </w:p>
    <w:p w:rsidR="00DA5A1D" w:rsidRPr="001B0BE5" w:rsidRDefault="00DA5A1D" w:rsidP="00DA5A1D">
      <w:pPr>
        <w:spacing w:before="136" w:after="136" w:line="240" w:lineRule="auto"/>
        <w:ind w:left="-426" w:right="272" w:hanging="283"/>
        <w:jc w:val="center"/>
        <w:rPr>
          <w:rFonts w:ascii="Times New Roman" w:eastAsia="Times New Roman" w:hAnsi="Times New Roman" w:cs="Times New Roman"/>
          <w:color w:val="170E02"/>
          <w:sz w:val="28"/>
          <w:szCs w:val="28"/>
        </w:rPr>
      </w:pPr>
    </w:p>
    <w:p w:rsidR="00864ADC" w:rsidRDefault="00864ADC" w:rsidP="00864AD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choolBookC" w:hAnsi="Times New Roman"/>
          <w:b/>
          <w:sz w:val="28"/>
          <w:szCs w:val="28"/>
        </w:rPr>
      </w:pPr>
      <w:r w:rsidRPr="00CE527F">
        <w:rPr>
          <w:rFonts w:ascii="Times New Roman" w:eastAsia="SchoolBookC" w:hAnsi="Times New Roman"/>
          <w:b/>
          <w:sz w:val="28"/>
          <w:szCs w:val="28"/>
        </w:rPr>
        <w:t>«Литературное чтение».</w:t>
      </w:r>
    </w:p>
    <w:p w:rsidR="00864ADC" w:rsidRPr="00A32DF8" w:rsidRDefault="00864ADC" w:rsidP="00864ADC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 xml:space="preserve">Для реализации цели и задач обучения </w:t>
      </w:r>
      <w:r>
        <w:rPr>
          <w:rFonts w:ascii="Times New Roman" w:hAnsi="Times New Roman"/>
          <w:sz w:val="28"/>
          <w:szCs w:val="28"/>
        </w:rPr>
        <w:t xml:space="preserve">литературному чтению </w:t>
      </w:r>
      <w:r w:rsidRPr="00A32DF8">
        <w:rPr>
          <w:rFonts w:ascii="Times New Roman" w:hAnsi="Times New Roman"/>
          <w:sz w:val="28"/>
          <w:szCs w:val="28"/>
        </w:rPr>
        <w:t xml:space="preserve">по данной программе используется УМК по </w:t>
      </w:r>
      <w:r>
        <w:rPr>
          <w:rFonts w:ascii="Times New Roman" w:hAnsi="Times New Roman"/>
          <w:sz w:val="28"/>
          <w:szCs w:val="28"/>
        </w:rPr>
        <w:t xml:space="preserve">литературному чтению </w:t>
      </w:r>
      <w:r w:rsidRPr="00A32DF8">
        <w:rPr>
          <w:rFonts w:ascii="Times New Roman" w:hAnsi="Times New Roman"/>
          <w:sz w:val="28"/>
          <w:szCs w:val="28"/>
        </w:rPr>
        <w:t>издательства «Баласс».</w:t>
      </w:r>
    </w:p>
    <w:p w:rsidR="00864ADC" w:rsidRPr="00A32DF8" w:rsidRDefault="00864ADC" w:rsidP="00864ADC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 xml:space="preserve">литературному чтению </w:t>
      </w:r>
      <w:r w:rsidRPr="00A32DF8">
        <w:rPr>
          <w:rFonts w:ascii="Times New Roman" w:hAnsi="Times New Roman"/>
          <w:sz w:val="28"/>
          <w:szCs w:val="28"/>
        </w:rPr>
        <w:t>обеспечивается учебниками и пособиями:</w:t>
      </w:r>
    </w:p>
    <w:p w:rsidR="00864ADC" w:rsidRDefault="00864ADC" w:rsidP="00864ADC">
      <w:pPr>
        <w:tabs>
          <w:tab w:val="left" w:pos="1045"/>
          <w:tab w:val="left" w:pos="9608"/>
          <w:tab w:val="left" w:pos="10584"/>
          <w:tab w:val="left" w:pos="11560"/>
          <w:tab w:val="left" w:pos="12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•</w:t>
      </w:r>
      <w:r w:rsidRPr="007F12BE">
        <w:rPr>
          <w:rFonts w:ascii="Times New Roman" w:hAnsi="Times New Roman"/>
          <w:bCs/>
          <w:sz w:val="28"/>
          <w:szCs w:val="28"/>
        </w:rPr>
        <w:t>Р.Н. Бунеев, Е.В. Бунеева «Литературное чтение.  Маленькая дверь в большой мир»</w:t>
      </w:r>
      <w:r>
        <w:rPr>
          <w:rFonts w:ascii="Times New Roman" w:hAnsi="Times New Roman"/>
          <w:bCs/>
          <w:sz w:val="28"/>
          <w:szCs w:val="28"/>
        </w:rPr>
        <w:t xml:space="preserve">. Учебник </w:t>
      </w:r>
      <w:r w:rsidRPr="007F12BE">
        <w:rPr>
          <w:rFonts w:ascii="Times New Roman" w:hAnsi="Times New Roman"/>
          <w:bCs/>
          <w:sz w:val="28"/>
          <w:szCs w:val="28"/>
        </w:rPr>
        <w:t xml:space="preserve"> 2 класс.</w:t>
      </w:r>
      <w:r>
        <w:rPr>
          <w:rFonts w:ascii="Times New Roman" w:hAnsi="Times New Roman"/>
          <w:bCs/>
          <w:sz w:val="28"/>
          <w:szCs w:val="28"/>
        </w:rPr>
        <w:t xml:space="preserve"> Издательство – М.: БАЛАСС, 2012 г.</w:t>
      </w:r>
    </w:p>
    <w:p w:rsidR="00864ADC" w:rsidRPr="00BA3874" w:rsidRDefault="00864ADC" w:rsidP="00864ADC">
      <w:pPr>
        <w:tabs>
          <w:tab w:val="left" w:pos="1045"/>
          <w:tab w:val="left" w:pos="9608"/>
          <w:tab w:val="left" w:pos="10584"/>
          <w:tab w:val="left" w:pos="11560"/>
          <w:tab w:val="left" w:pos="12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•Рабочая тетрадь к учебнику «Литературное чтение» 2 класс.Издательство – М.:БАЛАСС, 2014 г.</w:t>
      </w:r>
    </w:p>
    <w:p w:rsidR="00864ADC" w:rsidRPr="00A32DF8" w:rsidRDefault="00864ADC" w:rsidP="00864ADC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К техническим средствам обучения, которые могут эффективно использоваться на уроках</w:t>
      </w:r>
      <w:r>
        <w:rPr>
          <w:rFonts w:ascii="Times New Roman" w:hAnsi="Times New Roman"/>
          <w:sz w:val="28"/>
          <w:szCs w:val="28"/>
        </w:rPr>
        <w:t xml:space="preserve"> изобразительного искусства</w:t>
      </w:r>
      <w:r w:rsidRPr="00A32DF8">
        <w:rPr>
          <w:rFonts w:ascii="Times New Roman" w:hAnsi="Times New Roman"/>
          <w:sz w:val="28"/>
          <w:szCs w:val="28"/>
        </w:rPr>
        <w:t>, относятся:</w:t>
      </w:r>
    </w:p>
    <w:p w:rsidR="00864ADC" w:rsidRPr="00A32DF8" w:rsidRDefault="00864ADC" w:rsidP="00864ADC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•          интерактивная доска</w:t>
      </w:r>
      <w:r>
        <w:rPr>
          <w:rFonts w:ascii="Times New Roman" w:hAnsi="Times New Roman"/>
          <w:sz w:val="28"/>
          <w:szCs w:val="28"/>
        </w:rPr>
        <w:t>;</w:t>
      </w:r>
    </w:p>
    <w:p w:rsidR="00864ADC" w:rsidRPr="00A32DF8" w:rsidRDefault="00864ADC" w:rsidP="00864ADC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•</w:t>
      </w:r>
      <w:r w:rsidRPr="00A32DF8">
        <w:rPr>
          <w:rFonts w:ascii="Times New Roman" w:hAnsi="Times New Roman"/>
          <w:sz w:val="28"/>
          <w:szCs w:val="28"/>
        </w:rPr>
        <w:tab/>
        <w:t>компьютеры.</w:t>
      </w:r>
    </w:p>
    <w:p w:rsidR="00864ADC" w:rsidRPr="00A65137" w:rsidRDefault="00864ADC" w:rsidP="00BC0A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«Изобразительное искусство».</w:t>
      </w:r>
    </w:p>
    <w:p w:rsidR="00864ADC" w:rsidRPr="00A32DF8" w:rsidRDefault="00864ADC" w:rsidP="00864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 xml:space="preserve">Для реализации цели и задач обучения </w:t>
      </w:r>
      <w:r>
        <w:rPr>
          <w:rFonts w:ascii="Times New Roman" w:hAnsi="Times New Roman"/>
          <w:sz w:val="28"/>
          <w:szCs w:val="28"/>
        </w:rPr>
        <w:t xml:space="preserve">изобразительному искусству </w:t>
      </w:r>
      <w:r w:rsidRPr="00A32DF8">
        <w:rPr>
          <w:rFonts w:ascii="Times New Roman" w:hAnsi="Times New Roman"/>
          <w:sz w:val="28"/>
          <w:szCs w:val="28"/>
        </w:rPr>
        <w:t xml:space="preserve">по данной программе используется УМК по </w:t>
      </w:r>
      <w:r>
        <w:rPr>
          <w:rFonts w:ascii="Times New Roman" w:hAnsi="Times New Roman"/>
          <w:sz w:val="28"/>
          <w:szCs w:val="28"/>
        </w:rPr>
        <w:t xml:space="preserve">изобразительному искусству </w:t>
      </w:r>
      <w:r w:rsidRPr="00A32DF8">
        <w:rPr>
          <w:rFonts w:ascii="Times New Roman" w:hAnsi="Times New Roman"/>
          <w:sz w:val="28"/>
          <w:szCs w:val="28"/>
        </w:rPr>
        <w:t>издательства «Баласс».</w:t>
      </w:r>
    </w:p>
    <w:p w:rsidR="00864ADC" w:rsidRPr="00A32DF8" w:rsidRDefault="00864ADC" w:rsidP="00864ADC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 xml:space="preserve">изобразительному искусству </w:t>
      </w:r>
      <w:r w:rsidRPr="00A32DF8">
        <w:rPr>
          <w:rFonts w:ascii="Times New Roman" w:hAnsi="Times New Roman"/>
          <w:sz w:val="28"/>
          <w:szCs w:val="28"/>
        </w:rPr>
        <w:t>обеспечивается учебниками и пособиями:</w:t>
      </w:r>
    </w:p>
    <w:p w:rsidR="00864ADC" w:rsidRDefault="00864ADC" w:rsidP="00864ADC">
      <w:pPr>
        <w:tabs>
          <w:tab w:val="left" w:pos="1045"/>
          <w:tab w:val="left" w:pos="9608"/>
          <w:tab w:val="left" w:pos="10584"/>
          <w:tab w:val="left" w:pos="11560"/>
          <w:tab w:val="left" w:pos="125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40558">
        <w:rPr>
          <w:rFonts w:ascii="Times New Roman" w:hAnsi="Times New Roman"/>
          <w:bCs/>
          <w:sz w:val="28"/>
          <w:szCs w:val="28"/>
        </w:rPr>
        <w:t>О.А. Куревина, Е.Д. Ковалевская «Изобразительное искусство.Разноцветный мир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A32DF8">
        <w:rPr>
          <w:rFonts w:ascii="Times New Roman" w:hAnsi="Times New Roman"/>
          <w:sz w:val="28"/>
          <w:szCs w:val="28"/>
        </w:rPr>
        <w:t>Учебник. 2 класс;</w:t>
      </w:r>
      <w:r>
        <w:rPr>
          <w:rFonts w:ascii="Times New Roman" w:hAnsi="Times New Roman"/>
          <w:bCs/>
          <w:sz w:val="28"/>
          <w:szCs w:val="28"/>
        </w:rPr>
        <w:t>Издательство – М.: БАЛАСС, 2012 г.</w:t>
      </w:r>
    </w:p>
    <w:p w:rsidR="00864ADC" w:rsidRDefault="00864ADC" w:rsidP="00864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•Рабочая тетрадь к учебнику «Изобразительное искусство» 2 класс.Издательство – М.:БАЛАСС, 2014 г.</w:t>
      </w:r>
    </w:p>
    <w:p w:rsidR="00864ADC" w:rsidRPr="00A32DF8" w:rsidRDefault="00864ADC" w:rsidP="00864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К техническим средствам обучения, которые могут эффективно использоваться на уроках</w:t>
      </w:r>
      <w:r>
        <w:rPr>
          <w:rFonts w:ascii="Times New Roman" w:hAnsi="Times New Roman"/>
          <w:sz w:val="28"/>
          <w:szCs w:val="28"/>
        </w:rPr>
        <w:t xml:space="preserve"> изобразительного искусства</w:t>
      </w:r>
      <w:r w:rsidRPr="00A32DF8">
        <w:rPr>
          <w:rFonts w:ascii="Times New Roman" w:hAnsi="Times New Roman"/>
          <w:sz w:val="28"/>
          <w:szCs w:val="28"/>
        </w:rPr>
        <w:t>, относятся:</w:t>
      </w:r>
    </w:p>
    <w:p w:rsidR="00864ADC" w:rsidRPr="00A32DF8" w:rsidRDefault="00864ADC" w:rsidP="00864ADC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•          интерактивная доска</w:t>
      </w:r>
      <w:r>
        <w:rPr>
          <w:rFonts w:ascii="Times New Roman" w:hAnsi="Times New Roman"/>
          <w:sz w:val="28"/>
          <w:szCs w:val="28"/>
        </w:rPr>
        <w:t>;</w:t>
      </w:r>
    </w:p>
    <w:p w:rsidR="00864ADC" w:rsidRPr="00A32DF8" w:rsidRDefault="00864ADC" w:rsidP="00864ADC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•</w:t>
      </w:r>
      <w:r w:rsidRPr="00A32DF8">
        <w:rPr>
          <w:rFonts w:ascii="Times New Roman" w:hAnsi="Times New Roman"/>
          <w:sz w:val="28"/>
          <w:szCs w:val="28"/>
        </w:rPr>
        <w:tab/>
        <w:t>компьютеры.</w:t>
      </w:r>
    </w:p>
    <w:p w:rsidR="00A65C87" w:rsidRDefault="00A65C87" w:rsidP="00A65C87">
      <w:pPr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lastRenderedPageBreak/>
        <w:t>«Музыка».</w:t>
      </w:r>
    </w:p>
    <w:p w:rsidR="00A65C87" w:rsidRDefault="00A65C87" w:rsidP="00A65C87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 xml:space="preserve">Для реализации цели и задач обучения </w:t>
      </w:r>
      <w:r>
        <w:rPr>
          <w:rFonts w:ascii="Times New Roman" w:hAnsi="Times New Roman"/>
          <w:sz w:val="28"/>
          <w:szCs w:val="28"/>
        </w:rPr>
        <w:t xml:space="preserve">музыке </w:t>
      </w:r>
      <w:r w:rsidRPr="00A32DF8">
        <w:rPr>
          <w:rFonts w:ascii="Times New Roman" w:hAnsi="Times New Roman"/>
          <w:sz w:val="28"/>
          <w:szCs w:val="28"/>
        </w:rPr>
        <w:t xml:space="preserve">по данной программе используется УМК по </w:t>
      </w:r>
      <w:r>
        <w:rPr>
          <w:rFonts w:ascii="Times New Roman" w:hAnsi="Times New Roman"/>
          <w:sz w:val="28"/>
          <w:szCs w:val="28"/>
        </w:rPr>
        <w:t xml:space="preserve">музыке </w:t>
      </w:r>
      <w:r w:rsidRPr="00A32DF8">
        <w:rPr>
          <w:rFonts w:ascii="Times New Roman" w:hAnsi="Times New Roman"/>
          <w:sz w:val="28"/>
          <w:szCs w:val="28"/>
        </w:rPr>
        <w:t>издательства «Баласс».</w:t>
      </w:r>
    </w:p>
    <w:p w:rsidR="00A65C87" w:rsidRPr="00A32DF8" w:rsidRDefault="00A65C87" w:rsidP="00A65C87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 xml:space="preserve">музыке </w:t>
      </w:r>
      <w:r w:rsidRPr="00A32DF8">
        <w:rPr>
          <w:rFonts w:ascii="Times New Roman" w:hAnsi="Times New Roman"/>
          <w:sz w:val="28"/>
          <w:szCs w:val="28"/>
        </w:rPr>
        <w:t>обеспечивается учебниками и пособиями:</w:t>
      </w:r>
    </w:p>
    <w:p w:rsidR="00A65C87" w:rsidRDefault="00A65C87" w:rsidP="00A65C87">
      <w:pPr>
        <w:tabs>
          <w:tab w:val="left" w:pos="1045"/>
          <w:tab w:val="left" w:pos="9608"/>
          <w:tab w:val="left" w:pos="10584"/>
          <w:tab w:val="left" w:pos="11560"/>
          <w:tab w:val="left" w:pos="12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•</w:t>
      </w:r>
      <w:r w:rsidRPr="00A25403">
        <w:rPr>
          <w:rFonts w:ascii="Times New Roman" w:hAnsi="Times New Roman"/>
          <w:bCs/>
          <w:sz w:val="28"/>
          <w:szCs w:val="28"/>
        </w:rPr>
        <w:t xml:space="preserve">В.О. Усачёва, Л.В. Школяр «Музыка» </w:t>
      </w:r>
      <w:r>
        <w:rPr>
          <w:rFonts w:ascii="Times New Roman" w:hAnsi="Times New Roman"/>
          <w:bCs/>
          <w:sz w:val="28"/>
          <w:szCs w:val="28"/>
        </w:rPr>
        <w:t xml:space="preserve">Учебник </w:t>
      </w:r>
      <w:r w:rsidRPr="007F12BE">
        <w:rPr>
          <w:rFonts w:ascii="Times New Roman" w:hAnsi="Times New Roman"/>
          <w:bCs/>
          <w:sz w:val="28"/>
          <w:szCs w:val="28"/>
        </w:rPr>
        <w:t xml:space="preserve"> 2 класс.</w:t>
      </w:r>
      <w:r>
        <w:rPr>
          <w:rFonts w:ascii="Times New Roman" w:hAnsi="Times New Roman"/>
          <w:bCs/>
          <w:sz w:val="28"/>
          <w:szCs w:val="28"/>
        </w:rPr>
        <w:t xml:space="preserve"> Издательство – М.: БАЛАСС, 2012 г.</w:t>
      </w:r>
    </w:p>
    <w:p w:rsidR="00A65C87" w:rsidRPr="00A32DF8" w:rsidRDefault="00A65C87" w:rsidP="00A65C87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К техническим средствам обучения, которые могут эффективно использоваться на уроках</w:t>
      </w:r>
      <w:r>
        <w:rPr>
          <w:rFonts w:ascii="Times New Roman" w:hAnsi="Times New Roman"/>
          <w:sz w:val="28"/>
          <w:szCs w:val="28"/>
        </w:rPr>
        <w:t xml:space="preserve"> изобразительного искусства</w:t>
      </w:r>
      <w:r w:rsidRPr="00A32DF8">
        <w:rPr>
          <w:rFonts w:ascii="Times New Roman" w:hAnsi="Times New Roman"/>
          <w:sz w:val="28"/>
          <w:szCs w:val="28"/>
        </w:rPr>
        <w:t>, относятся:</w:t>
      </w:r>
    </w:p>
    <w:p w:rsidR="00A65C87" w:rsidRDefault="00A65C87" w:rsidP="00A65C87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•          интерактивная доска</w:t>
      </w:r>
      <w:r>
        <w:rPr>
          <w:rFonts w:ascii="Times New Roman" w:hAnsi="Times New Roman"/>
          <w:sz w:val="28"/>
          <w:szCs w:val="28"/>
        </w:rPr>
        <w:t>;</w:t>
      </w:r>
    </w:p>
    <w:p w:rsidR="00A65C87" w:rsidRPr="00A32DF8" w:rsidRDefault="00A65C87" w:rsidP="00A65C87">
      <w:pPr>
        <w:spacing w:line="240" w:lineRule="auto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•</w:t>
      </w:r>
      <w:r w:rsidRPr="00A32DF8">
        <w:rPr>
          <w:rFonts w:ascii="Times New Roman" w:hAnsi="Times New Roman"/>
          <w:sz w:val="28"/>
          <w:szCs w:val="28"/>
        </w:rPr>
        <w:tab/>
        <w:t>компьютеры.</w:t>
      </w:r>
    </w:p>
    <w:p w:rsidR="00B24CDC" w:rsidRPr="00FD15B2" w:rsidRDefault="00B24CDC">
      <w:pPr>
        <w:rPr>
          <w:rFonts w:ascii="Times New Roman" w:hAnsi="Times New Roman" w:cs="Times New Roman"/>
          <w:sz w:val="28"/>
          <w:szCs w:val="28"/>
        </w:rPr>
      </w:pPr>
    </w:p>
    <w:sectPr w:rsidR="00B24CDC" w:rsidRPr="00FD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DC" w:rsidRDefault="00B24CDC" w:rsidP="00A65C87">
      <w:pPr>
        <w:spacing w:after="0" w:line="240" w:lineRule="auto"/>
      </w:pPr>
      <w:r>
        <w:separator/>
      </w:r>
    </w:p>
  </w:endnote>
  <w:endnote w:type="continuationSeparator" w:id="1">
    <w:p w:rsidR="00B24CDC" w:rsidRDefault="00B24CDC" w:rsidP="00A6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DC" w:rsidRDefault="00B24CDC" w:rsidP="00A65C87">
      <w:pPr>
        <w:spacing w:after="0" w:line="240" w:lineRule="auto"/>
      </w:pPr>
      <w:r>
        <w:separator/>
      </w:r>
    </w:p>
  </w:footnote>
  <w:footnote w:type="continuationSeparator" w:id="1">
    <w:p w:rsidR="00B24CDC" w:rsidRDefault="00B24CDC" w:rsidP="00A6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D44"/>
    <w:multiLevelType w:val="hybridMultilevel"/>
    <w:tmpl w:val="FB4AC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1B344E"/>
    <w:multiLevelType w:val="hybridMultilevel"/>
    <w:tmpl w:val="8200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5845C1"/>
    <w:multiLevelType w:val="hybridMultilevel"/>
    <w:tmpl w:val="ED4C079A"/>
    <w:lvl w:ilvl="0" w:tplc="F766A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0167"/>
    <w:multiLevelType w:val="hybridMultilevel"/>
    <w:tmpl w:val="F6B65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75A68"/>
    <w:multiLevelType w:val="hybridMultilevel"/>
    <w:tmpl w:val="1FB24A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5B2"/>
    <w:rsid w:val="00287119"/>
    <w:rsid w:val="005F21CF"/>
    <w:rsid w:val="00864ADC"/>
    <w:rsid w:val="00A65C87"/>
    <w:rsid w:val="00B24CDC"/>
    <w:rsid w:val="00BC0AB1"/>
    <w:rsid w:val="00DA5A1D"/>
    <w:rsid w:val="00FD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1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C87"/>
  </w:style>
  <w:style w:type="paragraph" w:styleId="a6">
    <w:name w:val="footer"/>
    <w:basedOn w:val="a"/>
    <w:link w:val="a7"/>
    <w:uiPriority w:val="99"/>
    <w:semiHidden/>
    <w:unhideWhenUsed/>
    <w:rsid w:val="00A6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2014-12-14T15:52:00Z</dcterms:created>
  <dcterms:modified xsi:type="dcterms:W3CDTF">2014-12-14T16:04:00Z</dcterms:modified>
</cp:coreProperties>
</file>