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8" w:rsidRPr="0092065C" w:rsidRDefault="00CE3C58" w:rsidP="00CE3C58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Департамент образования города Москвы</w:t>
      </w:r>
    </w:p>
    <w:p w:rsidR="00CE3C58" w:rsidRPr="0092065C" w:rsidRDefault="00CE3C58" w:rsidP="00CE3C58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Государственное бюджетное образовательное учреждение</w:t>
      </w:r>
    </w:p>
    <w:p w:rsidR="00CE3C58" w:rsidRPr="0092065C" w:rsidRDefault="00CE3C58" w:rsidP="00CE3C58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среднего профессионального образования города Москвы</w:t>
      </w:r>
    </w:p>
    <w:p w:rsidR="00CE3C58" w:rsidRPr="0092065C" w:rsidRDefault="00CE3C58" w:rsidP="00CE3C58">
      <w:pPr>
        <w:suppressAutoHyphens w:val="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Колледж малого бизнеса № 4</w:t>
      </w:r>
    </w:p>
    <w:p w:rsidR="00CE3C58" w:rsidRPr="0092065C" w:rsidRDefault="00CE3C58" w:rsidP="00CE3C58">
      <w:pPr>
        <w:suppressAutoHyphens w:val="0"/>
        <w:ind w:left="-72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115054, г. Москва, Дубининская улица, д. 25, стр. 1.</w:t>
      </w:r>
    </w:p>
    <w:p w:rsidR="00CE3C58" w:rsidRPr="0092065C" w:rsidRDefault="00CE3C58" w:rsidP="00CE3C58">
      <w:pPr>
        <w:rPr>
          <w:sz w:val="28"/>
          <w:szCs w:val="28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                                                     тел./факс: 8 (499) 235-52-94;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e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>-</w:t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mail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: </w:t>
      </w:r>
      <w:hyperlink r:id="rId5" w:history="1">
        <w:r w:rsidRPr="0092065C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spo-4@edu.mos.ru</w:t>
        </w:r>
      </w:hyperlink>
    </w:p>
    <w:p w:rsidR="00766A7F" w:rsidRDefault="00766A7F" w:rsidP="00CE3C58">
      <w:pPr>
        <w:jc w:val="center"/>
      </w:pPr>
    </w:p>
    <w:p w:rsidR="00766A7F" w:rsidRDefault="00766A7F" w:rsidP="00CE3C58">
      <w:pPr>
        <w:jc w:val="center"/>
      </w:pPr>
    </w:p>
    <w:p w:rsidR="00766A7F" w:rsidRDefault="00766A7F" w:rsidP="00CE3C58">
      <w:pPr>
        <w:jc w:val="center"/>
      </w:pPr>
    </w:p>
    <w:p w:rsidR="00766A7F" w:rsidRDefault="00766A7F" w:rsidP="00CE3C58">
      <w:pPr>
        <w:jc w:val="center"/>
      </w:pPr>
    </w:p>
    <w:p w:rsidR="00766A7F" w:rsidRDefault="00766A7F" w:rsidP="00CE3C58">
      <w:pPr>
        <w:jc w:val="center"/>
      </w:pPr>
    </w:p>
    <w:p w:rsidR="00CE3C58" w:rsidRPr="0092065C" w:rsidRDefault="00CE3C58" w:rsidP="00CE3C58">
      <w:pPr>
        <w:jc w:val="center"/>
      </w:pPr>
      <w:r w:rsidRPr="0092065C">
        <w:rPr>
          <w:sz w:val="40"/>
          <w:szCs w:val="40"/>
        </w:rPr>
        <w:t>РАБОЧАЯ ПРОГРАММА</w:t>
      </w:r>
    </w:p>
    <w:p w:rsidR="00CE3C58" w:rsidRPr="0092065C" w:rsidRDefault="00CE3C58" w:rsidP="00CE3C58">
      <w:pPr>
        <w:jc w:val="center"/>
        <w:rPr>
          <w:sz w:val="40"/>
          <w:szCs w:val="40"/>
        </w:rPr>
      </w:pPr>
      <w:r w:rsidRPr="0092065C">
        <w:rPr>
          <w:sz w:val="40"/>
          <w:szCs w:val="40"/>
        </w:rPr>
        <w:t>по предмету</w:t>
      </w:r>
    </w:p>
    <w:p w:rsidR="00CE3C58" w:rsidRPr="0092065C" w:rsidRDefault="00CE3C58" w:rsidP="00CE3C58">
      <w:pPr>
        <w:jc w:val="center"/>
        <w:rPr>
          <w:b/>
          <w:sz w:val="40"/>
          <w:szCs w:val="40"/>
        </w:rPr>
      </w:pPr>
      <w:r w:rsidRPr="0092065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Устная речь</w:t>
      </w:r>
      <w:r w:rsidRPr="0092065C">
        <w:rPr>
          <w:b/>
          <w:sz w:val="40"/>
          <w:szCs w:val="40"/>
        </w:rPr>
        <w:t>»</w:t>
      </w:r>
    </w:p>
    <w:p w:rsidR="00CE3C58" w:rsidRPr="0092065C" w:rsidRDefault="00CE3C58" w:rsidP="00CE3C58">
      <w:pPr>
        <w:jc w:val="center"/>
        <w:rPr>
          <w:b/>
          <w:sz w:val="32"/>
          <w:szCs w:val="32"/>
        </w:rPr>
      </w:pPr>
      <w:r w:rsidRPr="0092065C">
        <w:rPr>
          <w:b/>
          <w:sz w:val="32"/>
          <w:szCs w:val="32"/>
        </w:rPr>
        <w:t>4 «А» КЛАССА</w:t>
      </w:r>
    </w:p>
    <w:p w:rsidR="00CE3C58" w:rsidRDefault="00CE3C58" w:rsidP="00CE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учащихся с легкой и умеренной степенью нарушения интеллекта)</w:t>
      </w:r>
    </w:p>
    <w:p w:rsidR="00766A7F" w:rsidRDefault="00766A7F" w:rsidP="00CE3C58">
      <w:pPr>
        <w:jc w:val="center"/>
        <w:rPr>
          <w:b/>
          <w:sz w:val="36"/>
          <w:szCs w:val="36"/>
        </w:rPr>
      </w:pPr>
    </w:p>
    <w:p w:rsidR="00766A7F" w:rsidRDefault="00766A7F" w:rsidP="00CE3C58">
      <w:pPr>
        <w:jc w:val="center"/>
        <w:rPr>
          <w:b/>
          <w:sz w:val="36"/>
          <w:szCs w:val="36"/>
        </w:rPr>
      </w:pPr>
    </w:p>
    <w:p w:rsidR="00CE3C58" w:rsidRDefault="00CE3C58" w:rsidP="00CE3C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CE3C58" w:rsidRDefault="00CE3C58" w:rsidP="00CE3C5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CE3C58" w:rsidRDefault="00CE3C58" w:rsidP="00CE3C58">
      <w:pPr>
        <w:jc w:val="right"/>
        <w:rPr>
          <w:sz w:val="28"/>
          <w:szCs w:val="28"/>
        </w:rPr>
      </w:pPr>
      <w:r>
        <w:rPr>
          <w:sz w:val="28"/>
          <w:szCs w:val="28"/>
        </w:rPr>
        <w:t>Гусева Анастасия Андреевна</w:t>
      </w:r>
    </w:p>
    <w:p w:rsidR="00766A7F" w:rsidRDefault="00766A7F" w:rsidP="00CE3C58">
      <w:pPr>
        <w:jc w:val="center"/>
        <w:rPr>
          <w:sz w:val="28"/>
          <w:szCs w:val="28"/>
        </w:rPr>
      </w:pPr>
    </w:p>
    <w:p w:rsidR="00766A7F" w:rsidRDefault="00766A7F" w:rsidP="00CE3C58">
      <w:pPr>
        <w:jc w:val="center"/>
        <w:rPr>
          <w:sz w:val="28"/>
          <w:szCs w:val="28"/>
        </w:rPr>
      </w:pPr>
    </w:p>
    <w:p w:rsidR="00766A7F" w:rsidRDefault="00766A7F" w:rsidP="00CE3C58">
      <w:pPr>
        <w:jc w:val="center"/>
        <w:rPr>
          <w:sz w:val="28"/>
          <w:szCs w:val="28"/>
        </w:rPr>
      </w:pPr>
    </w:p>
    <w:p w:rsidR="00766A7F" w:rsidRDefault="00766A7F" w:rsidP="00CE3C58">
      <w:pPr>
        <w:jc w:val="center"/>
        <w:rPr>
          <w:sz w:val="28"/>
          <w:szCs w:val="28"/>
        </w:rPr>
      </w:pPr>
    </w:p>
    <w:p w:rsidR="00CE3C58" w:rsidRDefault="00CE3C58" w:rsidP="00CE3C5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E3C58" w:rsidRDefault="00CE3C58" w:rsidP="00CE3C58">
      <w:pPr>
        <w:spacing w:line="360" w:lineRule="auto"/>
        <w:jc w:val="center"/>
        <w:rPr>
          <w:sz w:val="28"/>
          <w:szCs w:val="28"/>
        </w:rPr>
      </w:pPr>
      <w:r w:rsidRPr="00481E46">
        <w:rPr>
          <w:sz w:val="28"/>
          <w:szCs w:val="28"/>
        </w:rPr>
        <w:t>201</w:t>
      </w:r>
      <w:r w:rsidR="00766A7F">
        <w:rPr>
          <w:sz w:val="28"/>
          <w:szCs w:val="28"/>
        </w:rPr>
        <w:t>3</w:t>
      </w:r>
      <w:bookmarkStart w:id="0" w:name="_GoBack"/>
      <w:bookmarkEnd w:id="0"/>
      <w:r w:rsidRPr="00481E46">
        <w:rPr>
          <w:sz w:val="28"/>
          <w:szCs w:val="28"/>
        </w:rPr>
        <w:t xml:space="preserve"> г.</w:t>
      </w:r>
    </w:p>
    <w:p w:rsidR="00CE3C58" w:rsidRPr="00841624" w:rsidRDefault="00CE3C58" w:rsidP="00CE3C58">
      <w:pPr>
        <w:jc w:val="center"/>
        <w:rPr>
          <w:b/>
        </w:rPr>
      </w:pPr>
      <w:r w:rsidRPr="00841624">
        <w:rPr>
          <w:b/>
        </w:rPr>
        <w:lastRenderedPageBreak/>
        <w:t>Пояснительная записка</w:t>
      </w:r>
    </w:p>
    <w:p w:rsidR="00CE3C58" w:rsidRPr="00841624" w:rsidRDefault="00CE3C58" w:rsidP="00CE3C58">
      <w:pPr>
        <w:jc w:val="center"/>
        <w:rPr>
          <w:b/>
        </w:rPr>
      </w:pPr>
    </w:p>
    <w:p w:rsidR="00CE3C58" w:rsidRPr="00841624" w:rsidRDefault="00CE3C58" w:rsidP="00CE3C58">
      <w:pPr>
        <w:tabs>
          <w:tab w:val="left" w:pos="360"/>
        </w:tabs>
        <w:autoSpaceDE w:val="0"/>
        <w:jc w:val="both"/>
        <w:rPr>
          <w:b/>
        </w:rPr>
      </w:pPr>
      <w:r w:rsidRPr="00841624">
        <w:rPr>
          <w:b/>
        </w:rPr>
        <w:t>Цели и задачи, решаемые при реализации программы.</w:t>
      </w:r>
    </w:p>
    <w:p w:rsidR="00CE3C58" w:rsidRPr="00841624" w:rsidRDefault="00CE3C58" w:rsidP="00CE3C58">
      <w:pPr>
        <w:tabs>
          <w:tab w:val="left" w:pos="360"/>
        </w:tabs>
        <w:autoSpaceDE w:val="0"/>
        <w:jc w:val="both"/>
        <w:rPr>
          <w:b/>
        </w:rPr>
      </w:pPr>
    </w:p>
    <w:p w:rsidR="00CE3C58" w:rsidRPr="00841624" w:rsidRDefault="00CE3C58" w:rsidP="00CE3C58">
      <w:pPr>
        <w:ind w:firstLine="708"/>
        <w:jc w:val="both"/>
      </w:pPr>
      <w:r w:rsidRPr="00841624">
        <w:t>Предмет «Устная речь»   является  средством реализации социальных и воспитательных целей обучения, средством компенсации нарушений развития. Основными задачами выступают: совершенствование речевого опыта учащихся; коррегирование и обогащение языковой базы устных высказываний детей; формирование и развитие выразительной стороны речи; обучение построению устных связанных высказываний; воспитание культуры речевого общения. На основе изучения данного предмета  формируются:  умение общаться на заданную тему, представления о людях разного пола, возраста, профессий и форм общения с ними, умение правильно относить предметы к некоторым классам.</w:t>
      </w:r>
    </w:p>
    <w:p w:rsidR="00CE3C58" w:rsidRPr="00841624" w:rsidRDefault="00CE3C58" w:rsidP="00CE3C58">
      <w:pPr>
        <w:ind w:firstLine="708"/>
        <w:jc w:val="both"/>
      </w:pPr>
      <w:r w:rsidRPr="00841624">
        <w:t>Освоение  знаний о себе и  об окружающем   мире,  способствует социальной аккомодации данной категории учащихся.</w:t>
      </w:r>
    </w:p>
    <w:p w:rsidR="00CE3C58" w:rsidRPr="00841624" w:rsidRDefault="00CE3C58" w:rsidP="00CE3C58">
      <w:pPr>
        <w:tabs>
          <w:tab w:val="left" w:pos="360"/>
        </w:tabs>
        <w:autoSpaceDE w:val="0"/>
        <w:jc w:val="both"/>
      </w:pPr>
      <w:r w:rsidRPr="00841624">
        <w:tab/>
        <w:t xml:space="preserve">Рабочая программа по устной речи реализуется на основании следующих </w:t>
      </w:r>
      <w:r w:rsidRPr="00841624">
        <w:rPr>
          <w:b/>
        </w:rPr>
        <w:t>нормативно-правовых документов</w:t>
      </w:r>
      <w:r w:rsidRPr="00841624">
        <w:t xml:space="preserve">: 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841624">
        <w:rPr>
          <w:lang w:val="en-US"/>
        </w:rPr>
        <w:t>VIII</w:t>
      </w:r>
      <w:r w:rsidRPr="00841624">
        <w:t xml:space="preserve">  вида под ред. к.п.н. И.М. Бгажноковой. Обучение на уроках устной речи проходит в соответствии с нормами САНПиН и с применением ИКТ.</w:t>
      </w:r>
    </w:p>
    <w:p w:rsidR="00CE3C58" w:rsidRPr="00841624" w:rsidRDefault="00CE3C58" w:rsidP="00CE3C58">
      <w:pPr>
        <w:ind w:firstLine="708"/>
        <w:jc w:val="both"/>
      </w:pPr>
      <w:r w:rsidRPr="00841624">
        <w:t xml:space="preserve">На предмет «Устная речь» в учебном плане отводится </w:t>
      </w:r>
      <w:r w:rsidRPr="00841624">
        <w:rPr>
          <w:b/>
        </w:rPr>
        <w:t>1 часа в неделю</w:t>
      </w:r>
      <w:r w:rsidRPr="00841624">
        <w:t xml:space="preserve">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ребенка.  </w:t>
      </w:r>
    </w:p>
    <w:p w:rsidR="00CE3C58" w:rsidRPr="00841624" w:rsidRDefault="00CE3C58" w:rsidP="00CE3C58">
      <w:pPr>
        <w:ind w:firstLine="708"/>
        <w:jc w:val="both"/>
      </w:pPr>
      <w:r w:rsidRPr="00841624">
        <w:t xml:space="preserve">В процессе обучения учитель может использовать различные </w:t>
      </w:r>
      <w:r w:rsidRPr="00841624">
        <w:rPr>
          <w:b/>
        </w:rPr>
        <w:t>формы организации образовательного процесса</w:t>
      </w:r>
      <w:r w:rsidRPr="00841624">
        <w:t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</w:t>
      </w:r>
    </w:p>
    <w:p w:rsidR="00CE3C58" w:rsidRPr="00841624" w:rsidRDefault="00CE3C58" w:rsidP="00CE3C58">
      <w:pPr>
        <w:ind w:firstLine="708"/>
        <w:jc w:val="both"/>
      </w:pPr>
      <w:r w:rsidRPr="00841624">
        <w:t>Вся  работа по развитию речи проходит в форме совместной деятельности учителя и учащихся.</w:t>
      </w:r>
    </w:p>
    <w:p w:rsidR="00CE3C58" w:rsidRPr="00841624" w:rsidRDefault="00CE3C58" w:rsidP="00CE3C58">
      <w:pPr>
        <w:ind w:firstLine="708"/>
        <w:jc w:val="both"/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</w:pPr>
      <w:r w:rsidRPr="00841624">
        <w:lastRenderedPageBreak/>
        <w:t>Предмет «Устная речь» для 4 класса включает в себя несколько подразделов: «Общение и его значение в жизни», «Аудирование», «Дикция и выразительность речи», «Подготовка речевой ситуации и организация высказываний», «Культура общения».</w:t>
      </w:r>
    </w:p>
    <w:p w:rsidR="00CE3C58" w:rsidRPr="00841624" w:rsidRDefault="00CE3C58" w:rsidP="00CE3C58">
      <w:pPr>
        <w:ind w:firstLine="360"/>
        <w:jc w:val="both"/>
        <w:rPr>
          <w:color w:val="000000"/>
          <w:spacing w:val="2"/>
        </w:rPr>
      </w:pPr>
      <w:r w:rsidRPr="00841624">
        <w:rPr>
          <w:color w:val="000000"/>
          <w:spacing w:val="2"/>
        </w:rPr>
        <w:t>Аудирование нацелено на развитие у детей способности воспринимать и понимать обращенную к ним речь, внимательное отношение к слову, правильное восприятие и понимание информации, а также слушание и понимание речи, записанной на магнитофон. Дикция и выразительность речи ориентирует учителя на отработку у школьников четкости произношения, его эмоциональной выразительности. Подготовка речевой ситуации и организация высказывания определяется как ведущий в развитии собственно разговорной речи. Для обеспечения поэтапного усвоения форм речевого этикета в программу введен  подраздел «Культура общения», содержание которого, нацеливает учителя на проведение специальной работы по обогащению речи учащимися словами, оборотами и другими языковыми и неязыковыми средствами, которые служат для выражения просьбы, благодарности, приветствия, помогающие выбрать правильную форму обращения к собеседнику.</w:t>
      </w:r>
    </w:p>
    <w:p w:rsidR="00CE3C58" w:rsidRPr="00841624" w:rsidRDefault="00CE3C58" w:rsidP="00CE3C58">
      <w:pPr>
        <w:ind w:firstLine="360"/>
        <w:jc w:val="both"/>
        <w:rPr>
          <w:color w:val="000000"/>
          <w:spacing w:val="1"/>
        </w:rPr>
      </w:pPr>
      <w:r w:rsidRPr="00841624">
        <w:rPr>
          <w:color w:val="000000"/>
          <w:spacing w:val="2"/>
        </w:rPr>
        <w:t xml:space="preserve">Работа по развитию устной </w:t>
      </w:r>
      <w:r w:rsidRPr="00841624">
        <w:rPr>
          <w:color w:val="000000"/>
        </w:rPr>
        <w:t>речи не только обогащает словарный запас, но и развивает память, внимание, наблюдательность, логическое мыш</w:t>
      </w:r>
      <w:r w:rsidRPr="00841624">
        <w:rPr>
          <w:color w:val="000000"/>
          <w:spacing w:val="1"/>
        </w:rPr>
        <w:t>ление детей. Уроки</w:t>
      </w:r>
      <w:r w:rsidRPr="00841624">
        <w:rPr>
          <w:color w:val="000000"/>
          <w:spacing w:val="2"/>
        </w:rPr>
        <w:t xml:space="preserve"> по развитию </w:t>
      </w:r>
      <w:r w:rsidRPr="00841624">
        <w:rPr>
          <w:color w:val="000000"/>
        </w:rPr>
        <w:t>речи</w:t>
      </w:r>
      <w:r w:rsidRPr="00841624">
        <w:rPr>
          <w:color w:val="000000"/>
          <w:spacing w:val="1"/>
        </w:rPr>
        <w:t xml:space="preserve">, построенные на  доступном материале, </w:t>
      </w:r>
      <w:r w:rsidRPr="00841624">
        <w:rPr>
          <w:color w:val="000000"/>
          <w:spacing w:val="-1"/>
        </w:rPr>
        <w:t xml:space="preserve">пробуждают у умственно отсталых детей интерес, стимулируют познавательную  деятельность, эффективно корригируют поведение и способствуют компенсации недостатков развития </w:t>
      </w:r>
      <w:r w:rsidRPr="00841624">
        <w:rPr>
          <w:color w:val="000000"/>
          <w:spacing w:val="1"/>
        </w:rPr>
        <w:t>личности школьника.</w:t>
      </w:r>
    </w:p>
    <w:p w:rsidR="00CE3C58" w:rsidRPr="00841624" w:rsidRDefault="00CE3C58" w:rsidP="00CE3C58">
      <w:pPr>
        <w:ind w:firstLine="708"/>
        <w:jc w:val="both"/>
      </w:pPr>
      <w:r w:rsidRPr="00841624">
        <w:rPr>
          <w:b/>
        </w:rPr>
        <w:t>Уровень умений и знаний учащихся по предмету</w:t>
      </w:r>
      <w:r w:rsidRPr="00841624">
        <w:t xml:space="preserve"> оцениваться в зависимости  от индивидуальных особенностей, потребностей учащегося.   Критерии оценки  данной категории учащихся  ориентированы  на 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CE3C58" w:rsidRPr="00841624" w:rsidRDefault="00CE3C58" w:rsidP="00CE3C58">
      <w:pPr>
        <w:ind w:firstLine="708"/>
        <w:jc w:val="both"/>
        <w:rPr>
          <w:b/>
        </w:rPr>
      </w:pPr>
    </w:p>
    <w:p w:rsidR="00CE3C58" w:rsidRPr="00841624" w:rsidRDefault="00CE3C58" w:rsidP="00CE3C58">
      <w:pPr>
        <w:ind w:firstLine="708"/>
        <w:jc w:val="both"/>
        <w:rPr>
          <w:b/>
        </w:rPr>
      </w:pPr>
    </w:p>
    <w:p w:rsidR="00CE3C58" w:rsidRPr="00841624" w:rsidRDefault="00CE3C58" w:rsidP="00CE3C58">
      <w:pPr>
        <w:ind w:firstLine="708"/>
        <w:jc w:val="both"/>
        <w:rPr>
          <w:b/>
        </w:rPr>
      </w:pPr>
      <w:r w:rsidRPr="00841624">
        <w:rPr>
          <w:b/>
        </w:rPr>
        <w:t>Основные требования к умениям учащихся по предмету:</w:t>
      </w:r>
    </w:p>
    <w:p w:rsidR="00CE3C58" w:rsidRPr="00841624" w:rsidRDefault="00CE3C58" w:rsidP="00CE3C58">
      <w:pPr>
        <w:ind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2"/>
        <w:gridCol w:w="4927"/>
        <w:gridCol w:w="4937"/>
      </w:tblGrid>
      <w:tr w:rsidR="00CE3C58" w:rsidRPr="00841624" w:rsidTr="000B3703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</w:pPr>
            <w:r w:rsidRPr="00841624">
              <w:rPr>
                <w:lang w:val="en-US"/>
              </w:rPr>
              <w:t>I</w:t>
            </w:r>
            <w:r w:rsidRPr="00841624">
              <w:t xml:space="preserve"> уровень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</w:pPr>
            <w:r w:rsidRPr="00841624">
              <w:rPr>
                <w:lang w:val="en-US"/>
              </w:rPr>
              <w:t>II</w:t>
            </w:r>
            <w:r w:rsidRPr="00841624">
              <w:t xml:space="preserve"> уровень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</w:pPr>
            <w:r w:rsidRPr="00841624">
              <w:rPr>
                <w:lang w:val="en-US"/>
              </w:rPr>
              <w:t>III</w:t>
            </w:r>
            <w:r w:rsidRPr="00841624">
              <w:t xml:space="preserve"> уровень</w:t>
            </w:r>
          </w:p>
        </w:tc>
      </w:tr>
      <w:tr w:rsidR="00CE3C58" w:rsidRPr="00841624" w:rsidTr="000B3703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Default="00CE3C58" w:rsidP="000B3703">
            <w:r>
              <w:t>- понимать содержание небольших по объему сказок и рассказов, прослушанных в магнитофонной записи; отвечать на вопросы по содержанию.</w:t>
            </w:r>
          </w:p>
          <w:p w:rsidR="00CE3C58" w:rsidRDefault="00CE3C58" w:rsidP="000B3703">
            <w:r>
              <w:t>- понимать содержание детских радио и теле передач, отвечать на вопросы по содержанию.</w:t>
            </w:r>
          </w:p>
          <w:p w:rsidR="00CE3C58" w:rsidRDefault="00CE3C58" w:rsidP="000B3703">
            <w:r>
              <w:t>- выбирать правильные средства интонации, ориентируясь на образец учителя и анализ речевой ситуации.</w:t>
            </w:r>
          </w:p>
          <w:p w:rsidR="00CE3C58" w:rsidRDefault="00CE3C58" w:rsidP="000B3703">
            <w:r>
              <w:lastRenderedPageBreak/>
              <w:t>- участвовать в диалогах по темам речевых ситуаций.</w:t>
            </w:r>
          </w:p>
          <w:p w:rsidR="00CE3C58" w:rsidRPr="00841624" w:rsidRDefault="00CE3C58" w:rsidP="000B3703">
            <w:r>
              <w:t>- принимать участие в колл</w:t>
            </w:r>
            <w:r w:rsidR="00AF5FB4">
              <w:t xml:space="preserve">ективном составлении рассказа, </w:t>
            </w:r>
            <w:r>
              <w:t>сказки по темам речевых ситуаций.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Default="00AF5FB4" w:rsidP="000B3703">
            <w:r>
              <w:lastRenderedPageBreak/>
              <w:t xml:space="preserve">- выражать свои </w:t>
            </w:r>
            <w:r w:rsidR="00CE3C58">
              <w:t>просьбы, желания, используя «вежливые» слова.</w:t>
            </w:r>
          </w:p>
          <w:p w:rsidR="00CE3C58" w:rsidRDefault="00CE3C58" w:rsidP="000B3703">
            <w:r>
              <w:t>- сообщать свое имя и фамилию, домашний адрес; объяснять, как можно доехать или дойти до школы.</w:t>
            </w:r>
          </w:p>
          <w:p w:rsidR="00CE3C58" w:rsidRDefault="00CE3C58" w:rsidP="000B3703">
            <w:r>
              <w:t>- участвовать в ролевых играх в соответствии с речевыми возможностями.</w:t>
            </w:r>
          </w:p>
          <w:p w:rsidR="00CE3C58" w:rsidRDefault="00CE3C58" w:rsidP="000B3703">
            <w:r>
              <w:t>- слушать сказку или рассказ, отвечать на вопросы с опорой на иллюстративный материал.</w:t>
            </w:r>
          </w:p>
          <w:p w:rsidR="00CE3C58" w:rsidRPr="00841624" w:rsidRDefault="00AF5FB4" w:rsidP="000B3703">
            <w:r>
              <w:lastRenderedPageBreak/>
              <w:t>- слушать радио, смотреть теле</w:t>
            </w:r>
            <w:r w:rsidR="00CE3C58">
              <w:t>передачи, отвечать на вопросы учителя по их содержанию.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</w:pPr>
            <w:r w:rsidRPr="00841624">
              <w:lastRenderedPageBreak/>
              <w:t>- выполнять задания по словесной инструкции учителя, детей;</w:t>
            </w:r>
          </w:p>
          <w:p w:rsidR="00CE3C58" w:rsidRPr="00841624" w:rsidRDefault="00CE3C58" w:rsidP="000B3703">
            <w:r w:rsidRPr="00841624">
              <w:t>- выражать свои просьбы, адекватно  пользоваться правилами этикета при встрече и расставании с детьми и взрослыми;</w:t>
            </w:r>
          </w:p>
          <w:p w:rsidR="00CE3C58" w:rsidRPr="00841624" w:rsidRDefault="00CE3C58" w:rsidP="000B3703">
            <w:r w:rsidRPr="00841624">
              <w:t>- участвовать в ролевых играх в соответствии с речевыми возможностями;</w:t>
            </w:r>
          </w:p>
          <w:p w:rsidR="00CE3C58" w:rsidRPr="00841624" w:rsidRDefault="00CE3C58" w:rsidP="000B3703">
            <w:r w:rsidRPr="00841624">
              <w:t>- участвовать в беседе по мере своих возможностей.</w:t>
            </w:r>
          </w:p>
          <w:p w:rsidR="00CE3C58" w:rsidRPr="00841624" w:rsidRDefault="00CE3C58" w:rsidP="000B3703">
            <w:pPr>
              <w:ind w:left="709" w:hanging="425"/>
            </w:pPr>
          </w:p>
          <w:p w:rsidR="00CE3C58" w:rsidRPr="00841624" w:rsidRDefault="00CE3C58" w:rsidP="000B3703">
            <w:pPr>
              <w:jc w:val="both"/>
            </w:pPr>
          </w:p>
        </w:tc>
      </w:tr>
    </w:tbl>
    <w:p w:rsidR="00CE3C58" w:rsidRPr="00841624" w:rsidRDefault="00CE3C58" w:rsidP="00CE3C58">
      <w:pPr>
        <w:ind w:firstLine="360"/>
        <w:jc w:val="both"/>
        <w:rPr>
          <w:color w:val="000000"/>
          <w:spacing w:val="1"/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  <w:rPr>
          <w:b/>
          <w:sz w:val="28"/>
          <w:szCs w:val="28"/>
        </w:rPr>
      </w:pPr>
    </w:p>
    <w:p w:rsidR="00CE3C58" w:rsidRPr="00841624" w:rsidRDefault="00CE3C58" w:rsidP="00CE3C58">
      <w:pPr>
        <w:ind w:firstLine="708"/>
        <w:jc w:val="both"/>
      </w:pPr>
      <w:r w:rsidRPr="00841624">
        <w:rPr>
          <w:b/>
        </w:rPr>
        <w:t>Контроль  индивидуального усвоения знаний и умений</w:t>
      </w:r>
      <w:r w:rsidRPr="00841624">
        <w:t xml:space="preserve"> осуществляется в процессе общения во время урочной и внеурочной деятельности детей, во время практических работ и сюжетных игр, т.к. к</w:t>
      </w:r>
      <w:r w:rsidRPr="00841624">
        <w:rPr>
          <w:color w:val="000000"/>
          <w:spacing w:val="5"/>
        </w:rPr>
        <w:t xml:space="preserve">онтрольных работ по устной речи в программе не предусмотрено. </w:t>
      </w:r>
      <w:r w:rsidRPr="00841624">
        <w:t xml:space="preserve">Оценка знаний производится в соответствии с утвержденным уровнем программы и может быть «5», «4», «3», «н/а» (не аттестован). Оценка «2» не ставится, так как она означает, что неправильно определен уровень программных требований. Оценка «н/а» (не аттестован)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этическая  и стимулирующая  функции оценки. </w:t>
      </w:r>
    </w:p>
    <w:p w:rsidR="00CE3C58" w:rsidRPr="00841624" w:rsidRDefault="00CE3C58" w:rsidP="00CE3C58">
      <w:pPr>
        <w:ind w:firstLine="360"/>
        <w:jc w:val="both"/>
      </w:pPr>
      <w:r w:rsidRPr="00841624">
        <w:rPr>
          <w:b/>
        </w:rPr>
        <w:t xml:space="preserve">Обучение осуществляется по учебнику: </w:t>
      </w:r>
      <w:r w:rsidRPr="00841624">
        <w:t xml:space="preserve">С.В. Комарова. Устная речь. </w:t>
      </w:r>
      <w:r>
        <w:t>3</w:t>
      </w:r>
      <w:r w:rsidRPr="00841624">
        <w:t xml:space="preserve"> класс: учебник для специальных (коррекционных) образовательных учреждений  </w:t>
      </w:r>
      <w:r w:rsidRPr="00841624">
        <w:rPr>
          <w:lang w:val="en-US"/>
        </w:rPr>
        <w:t>VIII</w:t>
      </w:r>
      <w:r w:rsidRPr="00841624">
        <w:t xml:space="preserve"> вида, М., «Просвещение», 2011 г. </w:t>
      </w:r>
    </w:p>
    <w:p w:rsidR="00CE3C58" w:rsidRPr="00841624" w:rsidRDefault="00CE3C58" w:rsidP="00CE3C58">
      <w:pPr>
        <w:ind w:firstLine="360"/>
        <w:jc w:val="both"/>
      </w:pPr>
      <w:r w:rsidRPr="00841624">
        <w:rPr>
          <w:b/>
        </w:rPr>
        <w:t>В основе содержания программы</w:t>
      </w:r>
      <w:r w:rsidRPr="00841624">
        <w:t xml:space="preserve">  лежат следующие положения</w:t>
      </w:r>
      <w:r w:rsidRPr="00841624">
        <w:rPr>
          <w:color w:val="000000"/>
          <w:spacing w:val="1"/>
        </w:rPr>
        <w:t xml:space="preserve">: </w:t>
      </w:r>
      <w:r w:rsidRPr="00841624">
        <w:tab/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</w:rPr>
      </w:pPr>
      <w:r w:rsidRPr="00841624">
        <w:rPr>
          <w:color w:val="000000"/>
          <w:spacing w:val="-3"/>
        </w:rPr>
        <w:t xml:space="preserve">На уроках учитель предъявляет образцы </w:t>
      </w:r>
      <w:r w:rsidRPr="00841624">
        <w:rPr>
          <w:color w:val="000000"/>
        </w:rPr>
        <w:t xml:space="preserve">словесного (вербального)  </w:t>
      </w:r>
      <w:r w:rsidRPr="00841624">
        <w:rPr>
          <w:color w:val="000000"/>
          <w:spacing w:val="-3"/>
        </w:rPr>
        <w:t xml:space="preserve">оформления предполагаемых высказываний: ответов на вопросы, связных высказываний, в том числе </w:t>
      </w:r>
      <w:r w:rsidRPr="00841624">
        <w:rPr>
          <w:color w:val="000000"/>
        </w:rPr>
        <w:t>своих</w:t>
      </w:r>
      <w:r w:rsidRPr="00841624">
        <w:rPr>
          <w:smallCaps/>
          <w:color w:val="000000"/>
        </w:rPr>
        <w:t xml:space="preserve"> </w:t>
      </w:r>
      <w:r w:rsidRPr="00841624">
        <w:rPr>
          <w:color w:val="000000"/>
        </w:rPr>
        <w:t xml:space="preserve">желаний и действий. 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</w:rPr>
      </w:pPr>
      <w:r w:rsidRPr="00841624">
        <w:rPr>
          <w:color w:val="000000"/>
        </w:rPr>
        <w:t>Количество новых слов, сообщаемых на одном уроке, должно быть ограниченно – не более 20% от общего количества слов.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-3"/>
        </w:rPr>
      </w:pPr>
      <w:r w:rsidRPr="00841624">
        <w:rPr>
          <w:color w:val="000000"/>
          <w:spacing w:val="-3"/>
        </w:rPr>
        <w:t xml:space="preserve">Обязательно первичное произнесение учителем нового лексического материала, а затем  хоровое проговаривание учебного материала всем классом. 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</w:rPr>
      </w:pPr>
      <w:r w:rsidRPr="00841624">
        <w:rPr>
          <w:color w:val="000000"/>
          <w:spacing w:val="-3"/>
        </w:rPr>
        <w:t xml:space="preserve">Использование приемов сопряженного и отраженного проговаривания лексического материала для освоения  образцов </w:t>
      </w:r>
      <w:r w:rsidRPr="00841624">
        <w:rPr>
          <w:color w:val="000000"/>
        </w:rPr>
        <w:t xml:space="preserve">словесного </w:t>
      </w:r>
      <w:r w:rsidRPr="00841624">
        <w:rPr>
          <w:color w:val="000000"/>
          <w:spacing w:val="-3"/>
        </w:rPr>
        <w:t xml:space="preserve">оформления </w:t>
      </w:r>
      <w:r w:rsidRPr="00841624">
        <w:rPr>
          <w:color w:val="000000"/>
        </w:rPr>
        <w:t>своих</w:t>
      </w:r>
      <w:r w:rsidRPr="00841624">
        <w:rPr>
          <w:smallCaps/>
          <w:color w:val="000000"/>
        </w:rPr>
        <w:t xml:space="preserve"> </w:t>
      </w:r>
      <w:r w:rsidRPr="00841624">
        <w:rPr>
          <w:color w:val="000000"/>
        </w:rPr>
        <w:t>желаний, знаний, действий.</w:t>
      </w:r>
    </w:p>
    <w:p w:rsidR="00CE3C58" w:rsidRPr="00841624" w:rsidRDefault="00CE3C58" w:rsidP="00CE3C58">
      <w:pPr>
        <w:jc w:val="both"/>
        <w:rPr>
          <w:color w:val="000000"/>
          <w:spacing w:val="-3"/>
        </w:rPr>
      </w:pP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-1"/>
        </w:rPr>
      </w:pPr>
      <w:r w:rsidRPr="00841624">
        <w:rPr>
          <w:color w:val="000000"/>
        </w:rPr>
        <w:t xml:space="preserve">Заучивание </w:t>
      </w:r>
      <w:r w:rsidRPr="00841624">
        <w:rPr>
          <w:color w:val="000000"/>
          <w:spacing w:val="-1"/>
        </w:rPr>
        <w:t xml:space="preserve">простейших фраз, связанных с темой урока, коммуникативными потребностями ребенка или социальной ситуацией. 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-1"/>
        </w:rPr>
      </w:pPr>
      <w:r w:rsidRPr="00841624">
        <w:rPr>
          <w:color w:val="000000"/>
          <w:spacing w:val="-1"/>
        </w:rPr>
        <w:t>Организация работы  по  развитию умения  слушать вопрос учителя и отвечать на поставленный вопрос, а также умения повторить вопрос по теме урока.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-1"/>
        </w:rPr>
      </w:pPr>
      <w:r w:rsidRPr="00841624">
        <w:rPr>
          <w:color w:val="000000"/>
          <w:spacing w:val="-1"/>
        </w:rPr>
        <w:t xml:space="preserve">Работа  на развитие умения  слушать и слышать вопросы, ответы и высказывания одноклассников,  умение повторить услышанное от других учеников. 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-1"/>
        </w:rPr>
      </w:pPr>
      <w:r w:rsidRPr="00841624">
        <w:rPr>
          <w:color w:val="000000"/>
          <w:spacing w:val="-3"/>
        </w:rPr>
        <w:t xml:space="preserve">На </w:t>
      </w:r>
      <w:r w:rsidRPr="00841624">
        <w:rPr>
          <w:color w:val="000000"/>
          <w:spacing w:val="-2"/>
        </w:rPr>
        <w:t xml:space="preserve">уроках устной речи следует широко использовать игровые элементы или </w:t>
      </w:r>
      <w:r w:rsidRPr="00841624">
        <w:rPr>
          <w:color w:val="000000"/>
          <w:spacing w:val="-1"/>
        </w:rPr>
        <w:t>речевые и ролевые игры</w:t>
      </w:r>
      <w:r w:rsidRPr="00841624">
        <w:rPr>
          <w:color w:val="000000"/>
          <w:spacing w:val="26"/>
        </w:rPr>
        <w:t xml:space="preserve">. </w:t>
      </w:r>
      <w:r w:rsidRPr="00841624">
        <w:rPr>
          <w:color w:val="000000"/>
          <w:spacing w:val="-1"/>
        </w:rPr>
        <w:t xml:space="preserve">Это оживляет занятия,    поддерживает у детей интерес к  содержанию урока. 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-2"/>
        </w:rPr>
      </w:pPr>
      <w:r w:rsidRPr="00841624">
        <w:rPr>
          <w:color w:val="000000"/>
          <w:spacing w:val="-2"/>
        </w:rPr>
        <w:lastRenderedPageBreak/>
        <w:t xml:space="preserve">В содержании учебной программы по устной речи предлагается примерная тематика уроков. По каждой теме выделяются 3-4 опорных слова, которые не читающими детьми воспринимаются глобально. При организации работы по соотнесению изображения и названия, можно включать и показ слова, которое обозначает этот предмет.  Слова  предъявляются учащимся рядом с картинным изображением. Каждое слово следует предъявлять на отдельной таблице печатными буквами. Если в слове есть буквы, которые изучены или  изучаются на уроке чтения, можно проводить работу по  нахождению и показу этих букв в опорных словах. </w:t>
      </w:r>
    </w:p>
    <w:p w:rsidR="00CE3C58" w:rsidRPr="00841624" w:rsidRDefault="00CE3C58" w:rsidP="00CE3C58">
      <w:pPr>
        <w:numPr>
          <w:ilvl w:val="0"/>
          <w:numId w:val="1"/>
        </w:numPr>
        <w:jc w:val="both"/>
      </w:pPr>
      <w:r w:rsidRPr="00841624">
        <w:t xml:space="preserve">Очень важна личностно направленная работа. Поэтому после фронтальной работы с классом организуется индивидуальное обращение к каждому по имени. </w:t>
      </w:r>
    </w:p>
    <w:p w:rsidR="00CE3C58" w:rsidRPr="00841624" w:rsidRDefault="00CE3C58" w:rsidP="00CE3C58">
      <w:pPr>
        <w:numPr>
          <w:ilvl w:val="0"/>
          <w:numId w:val="1"/>
        </w:numPr>
        <w:jc w:val="both"/>
        <w:rPr>
          <w:color w:val="000000"/>
          <w:spacing w:val="5"/>
        </w:rPr>
      </w:pPr>
      <w:r w:rsidRPr="00841624">
        <w:rPr>
          <w:color w:val="000000"/>
          <w:spacing w:val="5"/>
        </w:rPr>
        <w:t>Одновременно вырабатываются навыки – смотреть на собеседника во время разговора, не перебивать говорящего, воспроизвести то, что услышал.</w:t>
      </w:r>
    </w:p>
    <w:p w:rsidR="00CE3C58" w:rsidRPr="00841624" w:rsidRDefault="00CE3C58" w:rsidP="00CE3C58">
      <w:pPr>
        <w:jc w:val="both"/>
      </w:pPr>
    </w:p>
    <w:p w:rsidR="00CE3C58" w:rsidRDefault="00CE3C58" w:rsidP="00CE3C58">
      <w:pPr>
        <w:ind w:firstLine="708"/>
        <w:jc w:val="center"/>
        <w:rPr>
          <w:b/>
          <w:sz w:val="28"/>
          <w:szCs w:val="28"/>
        </w:rPr>
      </w:pPr>
    </w:p>
    <w:p w:rsidR="00CE3C58" w:rsidRPr="00841624" w:rsidRDefault="00CE3C58" w:rsidP="00CE3C58">
      <w:pPr>
        <w:ind w:firstLine="708"/>
        <w:jc w:val="center"/>
        <w:rPr>
          <w:b/>
          <w:sz w:val="28"/>
          <w:szCs w:val="28"/>
        </w:rPr>
      </w:pPr>
      <w:r w:rsidRPr="00841624">
        <w:rPr>
          <w:b/>
          <w:sz w:val="28"/>
          <w:szCs w:val="28"/>
        </w:rPr>
        <w:t>Содержание рабочей программы по предмету «Устная речь».</w:t>
      </w:r>
    </w:p>
    <w:p w:rsidR="00CE3C58" w:rsidRPr="00841624" w:rsidRDefault="00CE3C58" w:rsidP="00CE3C58">
      <w:pPr>
        <w:jc w:val="both"/>
        <w:rPr>
          <w:sz w:val="28"/>
          <w:szCs w:val="28"/>
        </w:rPr>
      </w:pPr>
    </w:p>
    <w:tbl>
      <w:tblPr>
        <w:tblW w:w="151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"/>
        <w:gridCol w:w="1926"/>
        <w:gridCol w:w="2112"/>
        <w:gridCol w:w="2166"/>
        <w:gridCol w:w="1875"/>
        <w:gridCol w:w="2250"/>
        <w:gridCol w:w="2268"/>
        <w:gridCol w:w="1960"/>
      </w:tblGrid>
      <w:tr w:rsidR="00CE3C58" w:rsidRPr="00841624" w:rsidTr="00E56A7B">
        <w:trPr>
          <w:cantSplit/>
          <w:trHeight w:val="52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Раздел в предмете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Содержание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раздела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Задачи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раздела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Цели (характеристика деятельности учащихся)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Способ проверки достижений учащихся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CE3C58" w:rsidRPr="00841624" w:rsidTr="00E56A7B">
        <w:trPr>
          <w:cantSplit/>
          <w:trHeight w:val="844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1 уровень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2 уровень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3 уровень</w:t>
            </w:r>
          </w:p>
        </w:tc>
      </w:tr>
      <w:tr w:rsidR="00CE3C58" w:rsidRPr="00841624" w:rsidTr="00E56A7B">
        <w:trPr>
          <w:cantSplit/>
          <w:trHeight w:val="98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Общение и его значение в жизни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Default="00977B20" w:rsidP="000B3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      </w:r>
          </w:p>
          <w:p w:rsidR="00977B20" w:rsidRPr="009B6081" w:rsidRDefault="00977B20" w:rsidP="009B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книги называют собеседником?</w:t>
            </w:r>
            <w:r w:rsidR="009B6081" w:rsidRPr="009B6081">
              <w:rPr>
                <w:sz w:val="22"/>
                <w:szCs w:val="22"/>
              </w:rPr>
              <w:t xml:space="preserve"> </w:t>
            </w:r>
            <w:r w:rsidR="009B6081">
              <w:rPr>
                <w:sz w:val="22"/>
                <w:szCs w:val="22"/>
              </w:rPr>
              <w:t xml:space="preserve">Какой это собеседник – устный или письменный? Что мы узнаем из книги? Важно ли для нас это общение? Влияние речи на поступки людей. Свойства слов: радовать, огорчать, утешать, сердить, мирить. Конкретизация каждого слова соответствующими примерами. Условные знаки в общении людей: </w:t>
            </w:r>
            <w:r w:rsidR="009B6081">
              <w:rPr>
                <w:sz w:val="22"/>
                <w:szCs w:val="22"/>
              </w:rPr>
              <w:lastRenderedPageBreak/>
              <w:t>не курить, переход, метро, мужской и женский туалет,</w:t>
            </w:r>
            <w:r w:rsidR="00E56A7B">
              <w:rPr>
                <w:sz w:val="22"/>
                <w:szCs w:val="22"/>
              </w:rPr>
              <w:t xml:space="preserve"> </w:t>
            </w:r>
            <w:r w:rsidR="009B6081">
              <w:rPr>
                <w:sz w:val="22"/>
                <w:szCs w:val="22"/>
              </w:rPr>
              <w:t xml:space="preserve"> нельзя  фотографировать   и т.д.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lastRenderedPageBreak/>
              <w:t>Учить  логичности, связности, последовательности высказывания; подбирать определения, включать слова-признаки в предложения; развивать творческие способности детей, воспитывать любовь, уважение, заботу к окружающим их. Расширять словарный запас, учить отвечать на вопросы развернутой фразой.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Учащимся необходимо уметь последовательно, логично высказываться на заданную тему, подбирать определения, включая слова-признаки в предложениях. Уметь отвечать на вопросы развернутой фразой. Освоить и знать правила речевого общения с опорой на иллюстративный материал и  на заранее подготовленной ситуации.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Предметно-практическая деятельность. Лексико- грамматическая игра, дидактическая игра, беседа, диспут, участие в викторине, составление письменного обращения.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Уметь последовательно, логично высказываться на заданную тему, подбирать определения, включая слова-признаки в предложениях. Уметь отвечать на вопросы развернутой фразой. Освоить и знать правила речевого общения с опорой на иллюстративный материал и  на заранее подготовленной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Уметь последовательно высказываться на заданную тему. Уметь отвечать на вопросы. Знать правила общения с опорой на иллюстративный материал.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Уметь слушать и выполнять словесные инструкции, вступать в диалог с учителем и учащимися. Уметь отвечать на вопросы с опорой на наглядный материал и с помощью учителя. </w:t>
            </w:r>
          </w:p>
        </w:tc>
      </w:tr>
      <w:tr w:rsidR="00CE3C58" w:rsidRPr="00841624" w:rsidTr="00E56A7B">
        <w:trPr>
          <w:cantSplit/>
          <w:trHeight w:val="1019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Аудирование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9B6081" w:rsidP="000B370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предложений (из 5 – 6 слов), разных по структуре, вслед за учителем. Прослушивание коротких сказок или рассказов</w:t>
            </w:r>
            <w:r w:rsidR="00E56A7B">
              <w:rPr>
                <w:sz w:val="22"/>
                <w:szCs w:val="22"/>
              </w:rPr>
              <w:t xml:space="preserve"> в магнитофонной записи с их последующим пересказом.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Учить слушать, запоминать и отчетливо произносить слоговые комплексы. 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Учить  логичности, связности, последовательности высказывания; подбирать определения. Расширять словарный запас учащихся, учить отвечать на вопросы развернутой фразой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Учить выполнять словесную инструкцию, данную в письменном виде. Научить правильно выбрать  </w:t>
            </w:r>
            <w:r w:rsidRPr="00841624">
              <w:rPr>
                <w:sz w:val="22"/>
                <w:szCs w:val="22"/>
              </w:rPr>
              <w:t>из двух сходных по содержанию картинок той, которая соответствует услышанному предложению.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Учащимся необходимо уметь слушать, запоминать и отчетливо произносить слоговые комплексы. Уметь логично, последовательно высказываться, </w:t>
            </w:r>
            <w:r w:rsidRPr="00841624">
              <w:rPr>
                <w:sz w:val="22"/>
                <w:szCs w:val="22"/>
              </w:rPr>
              <w:t>подбирать определения. Расширять словарный запас, уметь отвечать на вопросы развернутой фразой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Уметь выполнять словесную инструкцию, данную в письменном виде. Правильно выбрать </w:t>
            </w:r>
            <w:r w:rsidRPr="00841624">
              <w:rPr>
                <w:sz w:val="22"/>
                <w:szCs w:val="22"/>
              </w:rPr>
              <w:t>из двух сходных по содержанию картинок ту, которая соответствует услышанному предложению.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Лексико- грамматическая деятельность, беседа, ответы на вопросы по содержанию, лексико-грамматическая игра.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Уметь слушать, запоминать и отчетливо произносить слоговые комплексы. 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Уметь логично, последовательно высказываться, </w:t>
            </w:r>
            <w:r w:rsidRPr="00841624">
              <w:rPr>
                <w:sz w:val="22"/>
                <w:szCs w:val="22"/>
              </w:rPr>
              <w:t>подбирать определения. Расширять словарный запас, уметь отвечать на вопросы развернутой фразой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Уметь выполнять словесную инструкцию, данную в письменном виде. Правильно выбрать </w:t>
            </w:r>
            <w:r w:rsidRPr="00841624">
              <w:rPr>
                <w:sz w:val="22"/>
                <w:szCs w:val="22"/>
              </w:rPr>
              <w:t>из двух сходных по содержанию картинок ту, которая соответствует услышанному предложению.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Уметь слушать, запоминать и отчетливо произносить слоговые комплексы. </w:t>
            </w: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Уметь последовательно высказываться. Уметь отвечать на вопросы небольшой фразой. Уметь выполнять словесную инструкцию.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Уметь слушать, по возможности,  произносить слоговые комплексы. Уметь понимать и отвечать на вопросы односложной фразой. Уметь выполнять доступную словесную инструкцию.</w:t>
            </w:r>
          </w:p>
        </w:tc>
      </w:tr>
      <w:tr w:rsidR="00CE3C58" w:rsidRPr="00841624" w:rsidTr="00E56A7B">
        <w:trPr>
          <w:cantSplit/>
          <w:trHeight w:val="114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Дикция и выразительность речи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E56A7B" w:rsidP="00E56A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использование силы голоса, тона, темпа речи в различных речевых ситуациях. 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 Мимика и жесты. Упражнения в передаче чувств, эмоций, с помощью мимики и жестов в сочетании с речью и без нее, с опорой на пиктограммы и без них.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Совершенствовать речевое дыхание. Учить четкому выразительному произнесению </w:t>
            </w:r>
            <w:r w:rsidRPr="00841624">
              <w:rPr>
                <w:sz w:val="22"/>
                <w:szCs w:val="22"/>
              </w:rPr>
              <w:t>чистоговорок, стихотворных диалогов по подражанию. Научить различать и воспроизводить громкую, тихую, спокойную, шепотную речь, а также использовать нужную силу голоса в различных ролевых ситуациях.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Объяснить и показать на наглядном материале различные чувства </w:t>
            </w:r>
            <w:r w:rsidRPr="00841624">
              <w:rPr>
                <w:sz w:val="22"/>
                <w:szCs w:val="22"/>
              </w:rPr>
              <w:t xml:space="preserve">соответствующим тоном голоса в специально подобранных диалогах. Научить произнесению одной и той же фразы с вопросительной, повествовательной и восклицательной интонацией. </w:t>
            </w: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Знать  и использовать упражнения на  совершенствование речевого дыхания. Уметь четко и выразительно произносить чистоговорки, стихотворные диалоги по содержанию. Уметь </w:t>
            </w:r>
            <w:r w:rsidRPr="00841624">
              <w:rPr>
                <w:sz w:val="22"/>
                <w:szCs w:val="22"/>
              </w:rPr>
              <w:t>различать и воспроизводить громкую, тихую, спокойную, шепотную речь, а также использовать нужную силу голоса в различных ролевых ситуациях.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Научиться понимать и показать </w:t>
            </w:r>
            <w:r w:rsidRPr="00841624">
              <w:rPr>
                <w:bCs/>
                <w:sz w:val="22"/>
                <w:szCs w:val="22"/>
              </w:rPr>
              <w:t xml:space="preserve">различные чувства </w:t>
            </w:r>
            <w:r w:rsidRPr="00841624">
              <w:rPr>
                <w:sz w:val="22"/>
                <w:szCs w:val="22"/>
              </w:rPr>
              <w:t xml:space="preserve">соответствующим тоном голоса в специально подобранных диалогах. Уметь произнести одну и туже фразу с вопросительной, повествовательной и восклицательной интонацией. </w:t>
            </w: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lastRenderedPageBreak/>
              <w:t>Предметно-практическая деятельность.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Разучивание чистоговорок, частушек, стихов. Логоритмические упражнения, артикуляционная гимнастика, пение различных слогов, слов, песенок.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Выполнять упражнения на  совершенствование речевого дыхания. Уметь четко и выразительно произносить чистоговорки, стихотворные диалоги по содержанию. Уметь </w:t>
            </w:r>
            <w:r w:rsidRPr="00841624">
              <w:rPr>
                <w:sz w:val="22"/>
                <w:szCs w:val="22"/>
              </w:rPr>
              <w:t>различать и воспроизводить громкую, тихую, спокойную, шепотную речь, а также использовать нужную силу голоса в различных ролевых ситуациях.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Научиться понимать и показать </w:t>
            </w:r>
            <w:r w:rsidRPr="00841624">
              <w:rPr>
                <w:bCs/>
                <w:sz w:val="22"/>
                <w:szCs w:val="22"/>
              </w:rPr>
              <w:t xml:space="preserve">различные чувства </w:t>
            </w:r>
            <w:r w:rsidRPr="00841624">
              <w:rPr>
                <w:sz w:val="22"/>
                <w:szCs w:val="22"/>
              </w:rPr>
              <w:t xml:space="preserve">соответствующим тоном голоса в специально подобранных диалогах. Уметь произнести одну и туже фразу с вопросительной, повествовательной и восклицательной интонацией. </w:t>
            </w: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Выполнять уражнения на совершенствование речевого дыхания. Учить чистоговорки, четверостишия с голоса учителя и проговаривать их. Различать  громкую, тихую, спокойную и шёпотную речь. Использовать мимику и жесты в соответствии с речевой ситуацией. Научиться произносить </w:t>
            </w:r>
            <w:r w:rsidRPr="00841624">
              <w:rPr>
                <w:sz w:val="22"/>
                <w:szCs w:val="22"/>
              </w:rPr>
              <w:t xml:space="preserve">произнести одну и туже фразу с вопросительной, повествовательной и восклицательной интонацией. </w:t>
            </w: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Выполнять уражнения на подвижность органов речевого аппарата. Различать  громкую, тихую  речь. Использовать мимику и жесты в соответствии с речевой ситуацией с помощью учителя.</w:t>
            </w:r>
          </w:p>
        </w:tc>
      </w:tr>
      <w:tr w:rsidR="00CE3C58" w:rsidRPr="00841624" w:rsidTr="00E56A7B">
        <w:trPr>
          <w:cantSplit/>
          <w:trHeight w:val="11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Подготовка речевой ситуации и организаци</w:t>
            </w:r>
            <w:r w:rsidRPr="00841624">
              <w:rPr>
                <w:b/>
                <w:bCs/>
                <w:sz w:val="22"/>
                <w:szCs w:val="22"/>
              </w:rPr>
              <w:lastRenderedPageBreak/>
              <w:t>я высказывания</w:t>
            </w: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E56A7B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lastRenderedPageBreak/>
              <w:t xml:space="preserve">Определение темы ситуации, обсуждение того, что можно сказать по этой теме. Обсуждение и подготовка атрибутов речевой ситуации. </w:t>
            </w:r>
            <w:r w:rsidR="00E56A7B">
              <w:rPr>
                <w:sz w:val="22"/>
                <w:szCs w:val="22"/>
              </w:rPr>
              <w:t>Подбор слов и составление предложений по теме речевой ситуации. Об одном и том же по-разному.</w:t>
            </w:r>
            <w:r w:rsidR="004D5BE3">
              <w:rPr>
                <w:sz w:val="22"/>
                <w:szCs w:val="22"/>
              </w:rPr>
              <w:t xml:space="preserve"> Совершенствование умения участвовать в диалогах различного типа. Составление связного высказывания на основе серии сюжетных картинок, с использованием отработанной лексики по теме и с учетом фиксированной  структуры высказывания.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Формировать и развивать представления детей по теме ситуации с опорой на наглядный материал. Научить учащихся называть и узнавать предметы и различные действия с ними (по теме речевой ситуации) и давать характеристику признаков данных предметов. Развивать умения участвовать в вопросно-ответных диалогах. Научить составлять разные по содержанию предложения по определенной теме с опорой на заданную синтаксическую конструкцию. Научить умению выбора роли и атрибутов в ролевой игре, а также умению использования </w:t>
            </w:r>
            <w:r w:rsidRPr="00841624">
              <w:rPr>
                <w:bCs/>
                <w:sz w:val="22"/>
                <w:szCs w:val="22"/>
              </w:rPr>
              <w:lastRenderedPageBreak/>
              <w:t xml:space="preserve">новых слов и предложений.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lastRenderedPageBreak/>
              <w:t xml:space="preserve">Учащимся необходимо иметь представление по теме ситуации с опорой на наглядный материал. Уметь называть и узнавать предметы и различные действия с ними (по теме ситуации) и давать характеристику признаков данных предметов. Участвовать в вопросно-ответных диалогах. Составлять разные по содержанию предложения по определенной теме с опорой на заданную синтаксическую конструкцию. Уметь выбрать «свою» роль и атрибуты в ролевой игре. Научиться замене часто повторяющего слова другими словами (местоимениями) 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Предметно-практическая деятельность.</w:t>
            </w:r>
          </w:p>
          <w:p w:rsidR="00CE3C58" w:rsidRPr="00841624" w:rsidRDefault="00CE3C58" w:rsidP="000B3703">
            <w:pPr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Беседа, различные лексико-грамматические игры, викторины, дидактические игры, обсуждения, составление сообщений как в письменной форме, так и в устной.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Иметь представление по теме ситуации с опорой на наглядный материал. Уметь называть и узнавать предметы и различные действия с ними (по теме ситуации) и давать характеристику признаков данных предметов. Участвовать в вопросно-ответных диалогах. Составлять разные по содержанию предложения по определенной теме с опорой на заданную синтаксическую конструкцию. Уметь выбрать «свою» роль и атрибуты в ролевой игре. Уметь заменять часто повторяющего слова другими словами  и фиксировать символами </w:t>
            </w:r>
            <w:r w:rsidRPr="00841624">
              <w:rPr>
                <w:sz w:val="22"/>
                <w:szCs w:val="22"/>
              </w:rPr>
              <w:t>каждого предложения в процессе подготовки, последующее составление связного высказывания (4– 5 предложений).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Иметь представление по теме ситуации с опорой на наглядный материал. Уметь называть и узнавать предметы и различные действия с ними (по теме ситуации). Участвовать в вопросно-ответных диалогах. Составлять разные по содержанию предложения по определенной теме с опорой на заданную синтаксическую конструкцию с помощью учителя. Участвовать в ролевой игре. Понимать, что можно заменять часто повторяющего слова другими словами.  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Иметь представление по теме ситуации с опорой на наглядный материал. Уметь называть и узнавать предметы (по теме ситуации). </w:t>
            </w:r>
          </w:p>
        </w:tc>
      </w:tr>
      <w:tr w:rsidR="00CE3C58" w:rsidRPr="00841624" w:rsidTr="00E56A7B">
        <w:trPr>
          <w:cantSplit/>
          <w:trHeight w:val="11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Культура общения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4D5BE3" w:rsidP="004D5BE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и письменное приглашение, поздравление. Упражнения в составлении устного и письменного приглашения, поздравления. Использование этикетных форм общения в различных речевых ситуациях.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Формирование и развитие коммуникативных навыков общения. Расширить словарный запас при выражении </w:t>
            </w:r>
            <w:r w:rsidRPr="00841624">
              <w:rPr>
                <w:sz w:val="22"/>
                <w:szCs w:val="22"/>
              </w:rPr>
              <w:t>просьбы, извинения</w:t>
            </w:r>
            <w:r w:rsidRPr="00841624">
              <w:rPr>
                <w:bCs/>
                <w:sz w:val="22"/>
                <w:szCs w:val="22"/>
              </w:rPr>
              <w:t>. Отработать  в различных речевых ситуациях  тон голоса, мимики и жестов. Объяснить и научить учащихся как правильно оценивать свое поведение в ходе диалога и оказываемое внимание к собеседнику. Отработать тренировочные упражнения на готовом текстовом материале.</w:t>
            </w:r>
          </w:p>
          <w:p w:rsidR="00CE3C58" w:rsidRPr="00841624" w:rsidRDefault="00CE3C58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3C58" w:rsidRPr="00841624" w:rsidRDefault="00CE3C58" w:rsidP="000B370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Учащимся необходимо развивать коммуникативные навыки общения. Знать и применять в беседе «вежливые» слова, уметь вести диалог, выражать просьбу и извинения. Обращать особое внимание на тон голоса, мимики и жестов в различных речевых ситуациях. Правильно оценивать свое поведение в ходе диалога и оказываемое внимание к собеседнику.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Предметно-практическая деятельность.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Развивать коммуникативные навыки общения. Знать и применять в беседе «вежливые» слова, уметь вести диалог, выражать просьбу и извинения.  Обращать особое внимание на тон голоса, мимики и жестов в различных речевых ситуациях. Правильно оценивать свое поведение в ходе диалога и оказываемое внимание к собеседнику.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Развивать коммуникативные навыки общения. Знать и применять в беседе «вежливые» слова, уметь вести диалог. Обращать особое внимание на тон голоса, мимики и жестов в различных речевых ситуациях.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8" w:rsidRPr="00841624" w:rsidRDefault="00CE3C58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Развивать коммуникативные навыки общения. Знать и применять в беседе «вежливые» слова.</w:t>
            </w:r>
          </w:p>
        </w:tc>
      </w:tr>
    </w:tbl>
    <w:p w:rsidR="00CE3C58" w:rsidRPr="00841624" w:rsidRDefault="00CE3C58" w:rsidP="00CE3C58">
      <w:pPr>
        <w:jc w:val="both"/>
        <w:rPr>
          <w:sz w:val="28"/>
        </w:rPr>
      </w:pPr>
    </w:p>
    <w:p w:rsidR="00CE3C58" w:rsidRPr="00841624" w:rsidRDefault="00CE3C58" w:rsidP="00CE3C58">
      <w:pPr>
        <w:jc w:val="center"/>
        <w:rPr>
          <w:b/>
          <w:sz w:val="28"/>
          <w:szCs w:val="28"/>
        </w:rPr>
      </w:pPr>
    </w:p>
    <w:p w:rsidR="00CE3C58" w:rsidRDefault="00CE3C58" w:rsidP="00CE3C58">
      <w:pPr>
        <w:jc w:val="center"/>
        <w:rPr>
          <w:b/>
          <w:sz w:val="28"/>
          <w:szCs w:val="28"/>
        </w:rPr>
      </w:pPr>
    </w:p>
    <w:p w:rsidR="00BD21A8" w:rsidRDefault="00BD21A8"/>
    <w:sectPr w:rsidR="00BD21A8" w:rsidSect="00CE3C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03"/>
    <w:rsid w:val="00463303"/>
    <w:rsid w:val="004D5BE3"/>
    <w:rsid w:val="00766A7F"/>
    <w:rsid w:val="00977B20"/>
    <w:rsid w:val="009B6081"/>
    <w:rsid w:val="00AF5FB4"/>
    <w:rsid w:val="00BD21A8"/>
    <w:rsid w:val="00CE3C58"/>
    <w:rsid w:val="00E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E8BC-54D3-46F6-8A10-C248B592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-4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6</cp:revision>
  <dcterms:created xsi:type="dcterms:W3CDTF">2014-12-18T14:41:00Z</dcterms:created>
  <dcterms:modified xsi:type="dcterms:W3CDTF">2014-12-18T19:59:00Z</dcterms:modified>
</cp:coreProperties>
</file>