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1D" w:rsidRPr="00473E17" w:rsidRDefault="005F201D" w:rsidP="005F201D">
      <w:pPr>
        <w:tabs>
          <w:tab w:val="left" w:pos="3255"/>
        </w:tabs>
        <w:rPr>
          <w:sz w:val="24"/>
          <w:szCs w:val="24"/>
        </w:rPr>
      </w:pPr>
      <w:r w:rsidRPr="00145F64">
        <w:rPr>
          <w:i/>
          <w:sz w:val="72"/>
          <w:szCs w:val="72"/>
        </w:rPr>
        <w:t>Православные праздники русского народа</w:t>
      </w:r>
    </w:p>
    <w:p w:rsidR="005F201D" w:rsidRDefault="005F201D" w:rsidP="005F201D">
      <w:pPr>
        <w:jc w:val="both"/>
        <w:rPr>
          <w:sz w:val="52"/>
          <w:szCs w:val="52"/>
        </w:rPr>
      </w:pPr>
    </w:p>
    <w:p w:rsidR="005F201D" w:rsidRPr="00BC7099" w:rsidRDefault="005F201D" w:rsidP="005F201D">
      <w:pPr>
        <w:jc w:val="both"/>
        <w:rPr>
          <w:b/>
        </w:rPr>
      </w:pPr>
      <w:r w:rsidRPr="00BC7099">
        <w:rPr>
          <w:b/>
        </w:rPr>
        <w:t>Цели праздника:</w:t>
      </w:r>
    </w:p>
    <w:p w:rsidR="005F201D" w:rsidRPr="00BC7099" w:rsidRDefault="005F201D" w:rsidP="005F201D">
      <w:pPr>
        <w:jc w:val="both"/>
        <w:rPr>
          <w:b/>
        </w:rPr>
      </w:pPr>
    </w:p>
    <w:p w:rsidR="005F201D" w:rsidRPr="00BC7099" w:rsidRDefault="005F201D" w:rsidP="005F201D">
      <w:pPr>
        <w:tabs>
          <w:tab w:val="left" w:pos="3300"/>
        </w:tabs>
        <w:jc w:val="both"/>
      </w:pPr>
      <w:r w:rsidRPr="00BC7099">
        <w:rPr>
          <w:u w:val="single"/>
        </w:rPr>
        <w:t>Учебная цель</w:t>
      </w:r>
      <w:r w:rsidRPr="00BC7099">
        <w:t>:</w:t>
      </w:r>
    </w:p>
    <w:p w:rsidR="005F201D" w:rsidRPr="00BC7099" w:rsidRDefault="005F201D" w:rsidP="005F201D">
      <w:pPr>
        <w:numPr>
          <w:ilvl w:val="0"/>
          <w:numId w:val="1"/>
        </w:numPr>
        <w:tabs>
          <w:tab w:val="left" w:pos="3300"/>
        </w:tabs>
        <w:spacing w:after="0" w:line="240" w:lineRule="auto"/>
        <w:jc w:val="both"/>
      </w:pPr>
      <w:r w:rsidRPr="00BC7099">
        <w:t>научить детей поиску, анализу информации в соответствии с образовательными стандартами и техническими ресурсами.</w:t>
      </w:r>
    </w:p>
    <w:p w:rsidR="005F201D" w:rsidRPr="00BC7099" w:rsidRDefault="005F201D" w:rsidP="005F201D">
      <w:pPr>
        <w:tabs>
          <w:tab w:val="left" w:pos="3300"/>
        </w:tabs>
        <w:jc w:val="both"/>
        <w:rPr>
          <w:bCs/>
        </w:rPr>
      </w:pPr>
      <w:r w:rsidRPr="00BC7099">
        <w:rPr>
          <w:bCs/>
          <w:u w:val="single"/>
        </w:rPr>
        <w:t>Педагогические цели</w:t>
      </w:r>
      <w:r w:rsidRPr="00BC7099">
        <w:rPr>
          <w:bCs/>
        </w:rPr>
        <w:t>:</w:t>
      </w:r>
    </w:p>
    <w:p w:rsidR="005F201D" w:rsidRPr="00BC7099" w:rsidRDefault="005F201D" w:rsidP="005F201D">
      <w:pPr>
        <w:tabs>
          <w:tab w:val="left" w:pos="3300"/>
        </w:tabs>
        <w:jc w:val="both"/>
        <w:rPr>
          <w:bCs/>
        </w:rPr>
      </w:pPr>
      <w:r w:rsidRPr="00BC7099">
        <w:rPr>
          <w:bCs/>
        </w:rPr>
        <w:t xml:space="preserve">      • стимулирование интереса учащихся к данной теме и предмету в целом;</w:t>
      </w:r>
    </w:p>
    <w:p w:rsidR="005F201D" w:rsidRPr="00BC7099" w:rsidRDefault="005F201D" w:rsidP="005F201D">
      <w:pPr>
        <w:tabs>
          <w:tab w:val="left" w:pos="3300"/>
        </w:tabs>
        <w:jc w:val="both"/>
        <w:rPr>
          <w:bCs/>
        </w:rPr>
      </w:pPr>
      <w:r w:rsidRPr="00BC7099">
        <w:rPr>
          <w:bCs/>
        </w:rPr>
        <w:t xml:space="preserve">      •  активизация взаимодействия между учащимися, развитие навыков групповой работы;</w:t>
      </w:r>
    </w:p>
    <w:p w:rsidR="005F201D" w:rsidRPr="00BC7099" w:rsidRDefault="005F201D" w:rsidP="005F201D">
      <w:pPr>
        <w:tabs>
          <w:tab w:val="left" w:pos="3300"/>
        </w:tabs>
        <w:jc w:val="both"/>
        <w:rPr>
          <w:bCs/>
        </w:rPr>
      </w:pPr>
      <w:r w:rsidRPr="00BC7099">
        <w:rPr>
          <w:bCs/>
        </w:rPr>
        <w:t xml:space="preserve">      •  воспитание у учащихся самостоятельности, коллективизма, ответственности за себя и других членов коллектива;</w:t>
      </w:r>
    </w:p>
    <w:p w:rsidR="005F201D" w:rsidRPr="00BC7099" w:rsidRDefault="005F201D" w:rsidP="005F201D">
      <w:pPr>
        <w:tabs>
          <w:tab w:val="left" w:pos="3300"/>
        </w:tabs>
        <w:jc w:val="both"/>
        <w:rPr>
          <w:bCs/>
        </w:rPr>
      </w:pPr>
      <w:r w:rsidRPr="00BC7099">
        <w:rPr>
          <w:bCs/>
        </w:rPr>
        <w:t xml:space="preserve">      •  развитие познавательного интереса, творческой активности учащихся, умения использовать дополнительную литературу;</w:t>
      </w:r>
    </w:p>
    <w:p w:rsidR="005F201D" w:rsidRPr="00BC7099" w:rsidRDefault="005F201D" w:rsidP="005F201D">
      <w:pPr>
        <w:tabs>
          <w:tab w:val="left" w:pos="3300"/>
        </w:tabs>
        <w:jc w:val="both"/>
        <w:rPr>
          <w:bCs/>
        </w:rPr>
      </w:pPr>
      <w:r w:rsidRPr="00BC7099">
        <w:rPr>
          <w:bCs/>
        </w:rPr>
        <w:t xml:space="preserve">      • развитие системного, критического мышления, умения применять полученные знания при решении задач различной направленности.</w:t>
      </w:r>
    </w:p>
    <w:p w:rsidR="005F201D" w:rsidRPr="00BC7099" w:rsidRDefault="005F201D" w:rsidP="005F201D">
      <w:pPr>
        <w:pStyle w:val="a3"/>
        <w:jc w:val="both"/>
        <w:rPr>
          <w:b/>
          <w:color w:val="000000"/>
        </w:rPr>
      </w:pPr>
      <w:r w:rsidRPr="00BC7099">
        <w:rPr>
          <w:b/>
          <w:color w:val="000000"/>
        </w:rPr>
        <w:t>Задачи:</w:t>
      </w:r>
    </w:p>
    <w:p w:rsidR="005F201D" w:rsidRPr="00BC7099" w:rsidRDefault="005F201D" w:rsidP="005F201D">
      <w:pPr>
        <w:pStyle w:val="a3"/>
        <w:numPr>
          <w:ilvl w:val="0"/>
          <w:numId w:val="2"/>
        </w:numPr>
        <w:jc w:val="both"/>
        <w:rPr>
          <w:color w:val="000000"/>
        </w:rPr>
      </w:pPr>
      <w:r w:rsidRPr="00BC7099">
        <w:rPr>
          <w:color w:val="000000"/>
        </w:rPr>
        <w:t xml:space="preserve"> Приобщить детей к истокам православной культуры через </w:t>
      </w:r>
      <w:proofErr w:type="spellStart"/>
      <w:r w:rsidRPr="00BC7099">
        <w:rPr>
          <w:color w:val="000000"/>
        </w:rPr>
        <w:t>сопричастие</w:t>
      </w:r>
      <w:proofErr w:type="spellEnd"/>
      <w:r w:rsidRPr="00BC7099">
        <w:rPr>
          <w:color w:val="000000"/>
        </w:rPr>
        <w:t xml:space="preserve"> к церковным праздникам и восстановление традиций русского народа.</w:t>
      </w:r>
    </w:p>
    <w:p w:rsidR="005F201D" w:rsidRPr="00BC7099" w:rsidRDefault="005F201D" w:rsidP="005F201D">
      <w:pPr>
        <w:pStyle w:val="a3"/>
        <w:numPr>
          <w:ilvl w:val="0"/>
          <w:numId w:val="2"/>
        </w:numPr>
        <w:jc w:val="both"/>
        <w:rPr>
          <w:color w:val="000000"/>
        </w:rPr>
      </w:pPr>
      <w:r w:rsidRPr="00BC7099">
        <w:rPr>
          <w:color w:val="000000"/>
        </w:rPr>
        <w:t>Способствовать становлению духовно-нравственных ценностей на основе познания и раскрытия значения православных праздников.</w:t>
      </w:r>
    </w:p>
    <w:p w:rsidR="005F201D" w:rsidRPr="00BC7099" w:rsidRDefault="005F201D" w:rsidP="005F201D">
      <w:pPr>
        <w:numPr>
          <w:ilvl w:val="0"/>
          <w:numId w:val="2"/>
        </w:numPr>
        <w:spacing w:after="0" w:line="240" w:lineRule="auto"/>
        <w:ind w:right="533"/>
        <w:jc w:val="both"/>
        <w:rPr>
          <w:color w:val="000000"/>
        </w:rPr>
      </w:pPr>
      <w:r w:rsidRPr="00BC7099">
        <w:rPr>
          <w:color w:val="000000"/>
        </w:rPr>
        <w:t xml:space="preserve">  Создать условия для творческой деятельности.</w:t>
      </w:r>
    </w:p>
    <w:p w:rsidR="005F201D" w:rsidRPr="00BC7099" w:rsidRDefault="005F201D" w:rsidP="005F201D">
      <w:pPr>
        <w:ind w:left="360" w:right="533"/>
        <w:jc w:val="both"/>
        <w:rPr>
          <w:color w:val="000000"/>
        </w:rPr>
      </w:pPr>
    </w:p>
    <w:p w:rsidR="005F201D" w:rsidRPr="00BC7099" w:rsidRDefault="005F201D" w:rsidP="005F201D">
      <w:pPr>
        <w:ind w:left="360" w:right="533"/>
        <w:jc w:val="both"/>
        <w:rPr>
          <w:color w:val="000000"/>
        </w:rPr>
      </w:pPr>
      <w:r w:rsidRPr="00BC7099">
        <w:rPr>
          <w:b/>
          <w:color w:val="000000"/>
        </w:rPr>
        <w:t xml:space="preserve">Планируемый результат. </w:t>
      </w:r>
      <w:r w:rsidRPr="00BC7099">
        <w:rPr>
          <w:color w:val="000000"/>
        </w:rPr>
        <w:t>Усвоение школьниками вечных ценностей: милосердия, сострадания, стремления к добру, позитивного отношения к окружающему миру, к другим людям.</w:t>
      </w:r>
    </w:p>
    <w:p w:rsidR="005F201D" w:rsidRPr="00BC7099" w:rsidRDefault="005F201D" w:rsidP="005F201D">
      <w:pPr>
        <w:ind w:right="533"/>
        <w:jc w:val="both"/>
        <w:rPr>
          <w:b/>
          <w:color w:val="000000"/>
        </w:rPr>
      </w:pPr>
      <w:r w:rsidRPr="00BC7099">
        <w:rPr>
          <w:b/>
          <w:color w:val="000000"/>
        </w:rPr>
        <w:t xml:space="preserve">      Оборудование:</w:t>
      </w:r>
      <w:r w:rsidRPr="00BC7099">
        <w:rPr>
          <w:color w:val="000000"/>
        </w:rPr>
        <w:t xml:space="preserve"> русские народные костюмы для ведущих, музыкальный центр, презентация, запись песни «Во поле береза стояла», цветные ленты для украшения березы.</w:t>
      </w:r>
    </w:p>
    <w:p w:rsidR="005F201D" w:rsidRPr="00BC7099" w:rsidRDefault="005F201D" w:rsidP="005F201D">
      <w:pPr>
        <w:shd w:val="clear" w:color="auto" w:fill="FFFFFF"/>
        <w:spacing w:before="225" w:after="225"/>
        <w:jc w:val="center"/>
        <w:rPr>
          <w:b/>
          <w:i/>
          <w:color w:val="000000"/>
        </w:rPr>
      </w:pPr>
      <w:r w:rsidRPr="00BC7099">
        <w:rPr>
          <w:b/>
          <w:i/>
          <w:color w:val="000000"/>
        </w:rPr>
        <w:t>Ход праздника:</w:t>
      </w:r>
    </w:p>
    <w:p w:rsidR="005F201D" w:rsidRPr="00BC7099" w:rsidRDefault="005F201D" w:rsidP="005F201D">
      <w:pPr>
        <w:tabs>
          <w:tab w:val="left" w:pos="3255"/>
        </w:tabs>
        <w:jc w:val="both"/>
      </w:pPr>
    </w:p>
    <w:p w:rsidR="005F201D" w:rsidRDefault="005F201D" w:rsidP="005F201D">
      <w:pPr>
        <w:jc w:val="both"/>
        <w:rPr>
          <w:b/>
          <w:u w:val="single"/>
        </w:rPr>
      </w:pPr>
      <w:r>
        <w:rPr>
          <w:b/>
          <w:u w:val="single"/>
        </w:rPr>
        <w:lastRenderedPageBreak/>
        <w:t>Рождество Христово</w:t>
      </w:r>
    </w:p>
    <w:p w:rsidR="005F201D" w:rsidRPr="00BC7099" w:rsidRDefault="005F201D" w:rsidP="005F201D">
      <w:pPr>
        <w:jc w:val="both"/>
        <w:rPr>
          <w:b/>
          <w:u w:val="single"/>
        </w:rPr>
      </w:pPr>
    </w:p>
    <w:p w:rsidR="005F201D" w:rsidRPr="00BC7099" w:rsidRDefault="005F201D" w:rsidP="005F201D">
      <w:pPr>
        <w:jc w:val="both"/>
      </w:pPr>
      <w:r w:rsidRPr="00BC7099">
        <w:t xml:space="preserve">- </w:t>
      </w:r>
      <w:r w:rsidRPr="00BC7099">
        <w:rPr>
          <w:b/>
          <w:bCs/>
        </w:rPr>
        <w:t>Ученица:</w:t>
      </w:r>
      <w:r w:rsidRPr="00BC7099">
        <w:t xml:space="preserve"> Праздник Рождества Христова – самый светлый и радостный день для многих людей. Именно в этот день родился у Девы Марии сын Иисус Христос. Рождество отмечалось ровно через 9 месяцев после другого праздника – Благовещения.  </w:t>
      </w:r>
    </w:p>
    <w:p w:rsidR="005F201D" w:rsidRPr="00BC7099" w:rsidRDefault="005F201D" w:rsidP="005F201D">
      <w:pPr>
        <w:jc w:val="both"/>
      </w:pPr>
    </w:p>
    <w:p w:rsidR="005F201D" w:rsidRPr="00BC7099" w:rsidRDefault="005F201D" w:rsidP="005F201D">
      <w:pPr>
        <w:jc w:val="both"/>
      </w:pPr>
      <w:r w:rsidRPr="00BC7099">
        <w:t xml:space="preserve"> - </w:t>
      </w:r>
      <w:r w:rsidRPr="00BC7099">
        <w:rPr>
          <w:b/>
          <w:bCs/>
        </w:rPr>
        <w:t>Ученик:</w:t>
      </w:r>
      <w:r w:rsidRPr="00BC7099">
        <w:t xml:space="preserve"> Готовились к празднику основательно, за несколько дней до Рождества все работы прекращались: считалось, что иначе год пройдет в тяжелых трудах, без отдыха. За 6 недель до начала праздника начинался строгий пост. Люди с достатком почитали за обязанность помогать бедным.</w:t>
      </w:r>
    </w:p>
    <w:p w:rsidR="005F201D" w:rsidRPr="00BC7099" w:rsidRDefault="005F201D" w:rsidP="005F201D">
      <w:pPr>
        <w:jc w:val="both"/>
      </w:pPr>
    </w:p>
    <w:p w:rsidR="005F201D" w:rsidRPr="00BC7099" w:rsidRDefault="005F201D" w:rsidP="005F201D">
      <w:pPr>
        <w:jc w:val="both"/>
      </w:pPr>
      <w:r w:rsidRPr="00BC7099">
        <w:rPr>
          <w:b/>
          <w:bCs/>
        </w:rPr>
        <w:t>- Ученица</w:t>
      </w:r>
      <w:r w:rsidRPr="00BC7099">
        <w:t xml:space="preserve">: В канун Рождества – Сочельник – пищу принимать не разрешалось вплоть до появления первой звезды, которая знаменуется рождением Спасителя мира. За стол садились, когда рождественская звезда всходила на небе. На столе обязательно должно было лежать немного сена или соломы. До полуночи обычно употребляли </w:t>
      </w:r>
      <w:proofErr w:type="gramStart"/>
      <w:r w:rsidRPr="00BC7099">
        <w:t>постное</w:t>
      </w:r>
      <w:proofErr w:type="gramEnd"/>
      <w:r w:rsidRPr="00BC7099">
        <w:t>, «рождественскую кутью», а уж после начинался великий Мясоед.</w:t>
      </w:r>
    </w:p>
    <w:p w:rsidR="005F201D" w:rsidRPr="00BC7099" w:rsidRDefault="005F201D" w:rsidP="005F201D">
      <w:pPr>
        <w:jc w:val="both"/>
      </w:pPr>
    </w:p>
    <w:p w:rsidR="005F201D" w:rsidRPr="00BC7099" w:rsidRDefault="005F201D" w:rsidP="005F201D">
      <w:pPr>
        <w:jc w:val="both"/>
      </w:pPr>
      <w:r w:rsidRPr="00BC7099">
        <w:t>-</w:t>
      </w:r>
      <w:r w:rsidRPr="00BC7099">
        <w:rPr>
          <w:b/>
        </w:rPr>
        <w:t>Ученик:</w:t>
      </w:r>
      <w:r w:rsidRPr="00BC7099">
        <w:t xml:space="preserve">  После Рождества Христова наступали святки и длились две недели. По преданию, в течение восьми дней после рождения Иисуса Христа бродит по земле нечистая сила, рыскает по улицам, пугает прохожих. Ряженые, представляли нечистую силу, надевали рогатые и бородатые маски, пугали и веселили людей. Во время святок устраивались веселые маскарады. Этот обычай завез в Россию из Европы Петр I. </w:t>
      </w:r>
      <w:r w:rsidRPr="00BC7099">
        <w:br/>
        <w:t>    </w:t>
      </w:r>
      <w:r w:rsidRPr="00BC7099">
        <w:rPr>
          <w:b/>
        </w:rPr>
        <w:t>Ученица:</w:t>
      </w:r>
      <w:r w:rsidRPr="00BC7099">
        <w:t xml:space="preserve">  Зимние святки начинались с </w:t>
      </w:r>
      <w:proofErr w:type="spellStart"/>
      <w:r w:rsidRPr="00BC7099">
        <w:t>колядования</w:t>
      </w:r>
      <w:proofErr w:type="spellEnd"/>
      <w:r w:rsidRPr="00BC7099">
        <w:t xml:space="preserve">. Парни и девушки ходили по деревне и у каждого двора "кликали" Коляду. Хозяевам дома песней желали жизненных благ и требовали вознаграждения.  </w:t>
      </w:r>
      <w:r w:rsidRPr="00BC7099">
        <w:br/>
        <w:t xml:space="preserve">      Зимние святки были шумным и веселым праздником. Молодежь обходила все дома в деревне со святочными песнями. Жгли костры, рядились. Собирались на игрища, устраивали посиделки, девушки гадали. </w:t>
      </w:r>
      <w:proofErr w:type="gramStart"/>
      <w:r w:rsidRPr="00BC7099">
        <w:t>Посмотрите</w:t>
      </w:r>
      <w:proofErr w:type="gramEnd"/>
      <w:r w:rsidRPr="00BC7099">
        <w:t xml:space="preserve"> как это было.</w:t>
      </w:r>
    </w:p>
    <w:p w:rsidR="005F201D" w:rsidRPr="00BC7099" w:rsidRDefault="005F201D" w:rsidP="005F201D">
      <w:pPr>
        <w:jc w:val="both"/>
      </w:pPr>
    </w:p>
    <w:p w:rsidR="005F201D" w:rsidRPr="00BC7099" w:rsidRDefault="005F201D" w:rsidP="005F201D">
      <w:pPr>
        <w:pStyle w:val="a3"/>
        <w:jc w:val="both"/>
        <w:rPr>
          <w:i/>
        </w:rPr>
      </w:pPr>
      <w:r w:rsidRPr="00BC7099">
        <w:rPr>
          <w:i/>
        </w:rPr>
        <w:t xml:space="preserve">Чтобы колядовать нужно собраться группой из не менее 3 человек. Главой </w:t>
      </w:r>
      <w:proofErr w:type="gramStart"/>
      <w:r w:rsidRPr="00BC7099">
        <w:rPr>
          <w:i/>
        </w:rPr>
        <w:t>колядующих</w:t>
      </w:r>
      <w:proofErr w:type="gramEnd"/>
      <w:r w:rsidRPr="00BC7099">
        <w:rPr>
          <w:i/>
        </w:rPr>
        <w:t xml:space="preserve"> является </w:t>
      </w:r>
      <w:proofErr w:type="spellStart"/>
      <w:r w:rsidRPr="00BC7099">
        <w:rPr>
          <w:b/>
          <w:i/>
        </w:rPr>
        <w:t>звездарь</w:t>
      </w:r>
      <w:proofErr w:type="spellEnd"/>
      <w:r w:rsidRPr="00BC7099">
        <w:rPr>
          <w:i/>
        </w:rPr>
        <w:t xml:space="preserve">. Он идет первым и несет звезду. </w:t>
      </w:r>
      <w:r w:rsidRPr="00BC7099">
        <w:rPr>
          <w:i/>
        </w:rPr>
        <w:pict/>
      </w:r>
      <w:r w:rsidRPr="00BC7099">
        <w:rPr>
          <w:i/>
        </w:rPr>
        <w:t xml:space="preserve">Так же в группе </w:t>
      </w:r>
      <w:proofErr w:type="gramStart"/>
      <w:r w:rsidRPr="00BC7099">
        <w:rPr>
          <w:i/>
        </w:rPr>
        <w:t>колядующих</w:t>
      </w:r>
      <w:proofErr w:type="gramEnd"/>
      <w:r w:rsidRPr="00BC7099">
        <w:rPr>
          <w:i/>
        </w:rPr>
        <w:t xml:space="preserve"> должен быть </w:t>
      </w:r>
      <w:r w:rsidRPr="00BC7099">
        <w:rPr>
          <w:b/>
          <w:i/>
        </w:rPr>
        <w:t>звонарь</w:t>
      </w:r>
      <w:r w:rsidRPr="00BC7099">
        <w:rPr>
          <w:i/>
        </w:rPr>
        <w:t xml:space="preserve">. Этот человек несет большой колокольчик и оповещает звоном о том, что идут </w:t>
      </w:r>
      <w:proofErr w:type="gramStart"/>
      <w:r w:rsidRPr="00BC7099">
        <w:rPr>
          <w:i/>
        </w:rPr>
        <w:t>колядующие</w:t>
      </w:r>
      <w:proofErr w:type="gramEnd"/>
      <w:r w:rsidRPr="00BC7099">
        <w:rPr>
          <w:i/>
        </w:rPr>
        <w:t>.</w:t>
      </w:r>
    </w:p>
    <w:p w:rsidR="005F201D" w:rsidRPr="00BC7099" w:rsidRDefault="005F201D" w:rsidP="005F201D">
      <w:pPr>
        <w:pStyle w:val="a3"/>
        <w:jc w:val="both"/>
        <w:rPr>
          <w:i/>
        </w:rPr>
      </w:pPr>
      <w:r w:rsidRPr="00BC7099">
        <w:rPr>
          <w:i/>
        </w:rPr>
        <w:t xml:space="preserve">Третья роль это </w:t>
      </w:r>
      <w:proofErr w:type="spellStart"/>
      <w:r w:rsidRPr="00BC7099">
        <w:rPr>
          <w:b/>
          <w:i/>
        </w:rPr>
        <w:t>мехоноша</w:t>
      </w:r>
      <w:proofErr w:type="spellEnd"/>
      <w:r w:rsidRPr="00BC7099">
        <w:rPr>
          <w:b/>
          <w:i/>
        </w:rPr>
        <w:t>.</w:t>
      </w:r>
      <w:r w:rsidRPr="00BC7099">
        <w:rPr>
          <w:i/>
        </w:rPr>
        <w:t xml:space="preserve"> Этот человек несет мешок, куда хозяева домов, в которые заходят колядующие, кидают свои подарки (конфеты, деньги и т.п.). </w:t>
      </w:r>
      <w:proofErr w:type="gramStart"/>
      <w:r w:rsidRPr="00BC7099">
        <w:rPr>
          <w:i/>
        </w:rPr>
        <w:t xml:space="preserve">Именно кидают, так как </w:t>
      </w:r>
      <w:proofErr w:type="spellStart"/>
      <w:r w:rsidRPr="00BC7099">
        <w:rPr>
          <w:i/>
        </w:rPr>
        <w:t>мехоноша</w:t>
      </w:r>
      <w:proofErr w:type="spellEnd"/>
      <w:r w:rsidRPr="00BC7099">
        <w:rPr>
          <w:i/>
        </w:rPr>
        <w:t xml:space="preserve"> и другие члены компании колядующих, не должны брать подарки из рук угощающих.</w:t>
      </w:r>
      <w:proofErr w:type="gramEnd"/>
    </w:p>
    <w:p w:rsidR="005F201D" w:rsidRPr="00BC7099" w:rsidRDefault="005F201D" w:rsidP="005F201D">
      <w:pPr>
        <w:pStyle w:val="a3"/>
        <w:jc w:val="center"/>
        <w:rPr>
          <w:b/>
        </w:rPr>
      </w:pPr>
      <w:r w:rsidRPr="00BC7099">
        <w:rPr>
          <w:b/>
        </w:rPr>
        <w:t>Коляда, коляда!</w:t>
      </w:r>
      <w:r w:rsidRPr="00BC7099">
        <w:rPr>
          <w:b/>
        </w:rPr>
        <w:br/>
        <w:t>Отворяй ворота!</w:t>
      </w:r>
      <w:r w:rsidRPr="00BC7099">
        <w:rPr>
          <w:b/>
        </w:rPr>
        <w:br/>
      </w:r>
      <w:r w:rsidRPr="00BC7099">
        <w:rPr>
          <w:b/>
        </w:rPr>
        <w:lastRenderedPageBreak/>
        <w:t xml:space="preserve">Мы малёшеньки </w:t>
      </w:r>
      <w:proofErr w:type="spellStart"/>
      <w:r w:rsidRPr="00BC7099">
        <w:rPr>
          <w:b/>
        </w:rPr>
        <w:t>колядовщики</w:t>
      </w:r>
      <w:proofErr w:type="spellEnd"/>
      <w:r w:rsidRPr="00BC7099">
        <w:rPr>
          <w:b/>
        </w:rPr>
        <w:br/>
        <w:t>Мы пришли Вас прославлять</w:t>
      </w:r>
      <w:proofErr w:type="gramStart"/>
      <w:r w:rsidRPr="00BC7099">
        <w:rPr>
          <w:b/>
        </w:rPr>
        <w:br/>
        <w:t>И</w:t>
      </w:r>
      <w:proofErr w:type="gramEnd"/>
      <w:r w:rsidRPr="00BC7099">
        <w:rPr>
          <w:b/>
        </w:rPr>
        <w:t xml:space="preserve"> хозяев величать</w:t>
      </w:r>
      <w:r w:rsidRPr="00BC7099">
        <w:rPr>
          <w:b/>
        </w:rPr>
        <w:br/>
        <w:t>Вам жития сто лет</w:t>
      </w:r>
      <w:r w:rsidRPr="00BC7099">
        <w:rPr>
          <w:b/>
        </w:rPr>
        <w:br/>
        <w:t>Да полный стол на обед!</w:t>
      </w:r>
    </w:p>
    <w:p w:rsidR="005F201D" w:rsidRPr="00BC7099" w:rsidRDefault="005F201D" w:rsidP="005F201D">
      <w:pPr>
        <w:pStyle w:val="a3"/>
        <w:jc w:val="both"/>
        <w:rPr>
          <w:i/>
        </w:rPr>
      </w:pPr>
      <w:r w:rsidRPr="00BC7099">
        <w:rPr>
          <w:i/>
        </w:rPr>
        <w:t xml:space="preserve">Подойдя к дому нужно обязательно спросить разрешение </w:t>
      </w:r>
      <w:proofErr w:type="spellStart"/>
      <w:r w:rsidRPr="00BC7099">
        <w:rPr>
          <w:i/>
        </w:rPr>
        <w:t>покалядовать</w:t>
      </w:r>
      <w:proofErr w:type="spellEnd"/>
      <w:r w:rsidRPr="00BC7099">
        <w:rPr>
          <w:i/>
        </w:rPr>
        <w:t>. В старину отказать колядующим был большой грех. Но в наши дни можно встретить разных людей, поэтому правила этикета никто не отменял.</w:t>
      </w:r>
    </w:p>
    <w:p w:rsidR="005F201D" w:rsidRPr="00BC7099" w:rsidRDefault="005F201D" w:rsidP="005F201D">
      <w:pPr>
        <w:jc w:val="both"/>
        <w:rPr>
          <w:i/>
        </w:rPr>
      </w:pPr>
    </w:p>
    <w:p w:rsidR="005F201D" w:rsidRPr="00BC7099" w:rsidRDefault="005F201D" w:rsidP="005F201D">
      <w:pPr>
        <w:pStyle w:val="a3"/>
        <w:jc w:val="both"/>
      </w:pPr>
      <w:r w:rsidRPr="00BC7099">
        <w:rPr>
          <w:b/>
        </w:rPr>
        <w:t>ХОЗЯЙКА</w:t>
      </w:r>
      <w:r w:rsidRPr="00BC7099">
        <w:t>: - Кузьма, глянь-ка, сколько гостей к нам пожаловало!</w:t>
      </w:r>
    </w:p>
    <w:p w:rsidR="005F201D" w:rsidRPr="00BC7099" w:rsidRDefault="005F201D" w:rsidP="005F201D">
      <w:pPr>
        <w:pStyle w:val="a3"/>
        <w:jc w:val="both"/>
      </w:pPr>
      <w:proofErr w:type="spellStart"/>
      <w:r w:rsidRPr="00BC7099">
        <w:rPr>
          <w:b/>
        </w:rPr>
        <w:t>Хозяин</w:t>
      </w:r>
      <w:proofErr w:type="gramStart"/>
      <w:r w:rsidRPr="00BC7099">
        <w:t>:З</w:t>
      </w:r>
      <w:proofErr w:type="gramEnd"/>
      <w:r w:rsidRPr="00BC7099">
        <w:t>дравствуйте</w:t>
      </w:r>
      <w:proofErr w:type="spellEnd"/>
      <w:r w:rsidRPr="00BC7099">
        <w:t>, гости дорогие!</w:t>
      </w:r>
    </w:p>
    <w:p w:rsidR="005F201D" w:rsidRPr="00BC7099" w:rsidRDefault="005F201D" w:rsidP="005F201D">
      <w:pPr>
        <w:pStyle w:val="a3"/>
        <w:jc w:val="both"/>
      </w:pPr>
    </w:p>
    <w:p w:rsidR="005F201D" w:rsidRPr="00BC7099" w:rsidRDefault="005F201D" w:rsidP="005F201D">
      <w:pPr>
        <w:pStyle w:val="a3"/>
        <w:jc w:val="both"/>
      </w:pPr>
      <w:r w:rsidRPr="00BC7099">
        <w:rPr>
          <w:b/>
        </w:rPr>
        <w:t>ГОСТИ</w:t>
      </w:r>
      <w:r w:rsidRPr="00BC7099">
        <w:t>: - Чем вы нас, хозяюшка одарите?</w:t>
      </w:r>
    </w:p>
    <w:p w:rsidR="005F201D" w:rsidRPr="00BC7099" w:rsidRDefault="005F201D" w:rsidP="005F201D">
      <w:pPr>
        <w:pStyle w:val="a3"/>
        <w:jc w:val="both"/>
      </w:pPr>
      <w:r w:rsidRPr="00BC7099">
        <w:t>Денег мешок или каши горшок?</w:t>
      </w:r>
    </w:p>
    <w:p w:rsidR="005F201D" w:rsidRPr="00BC7099" w:rsidRDefault="005F201D" w:rsidP="005F201D">
      <w:pPr>
        <w:pStyle w:val="a3"/>
        <w:jc w:val="both"/>
      </w:pPr>
      <w:r w:rsidRPr="00BC7099">
        <w:t>Кувшин молока или кусок пирога?</w:t>
      </w:r>
    </w:p>
    <w:p w:rsidR="005F201D" w:rsidRPr="00BC7099" w:rsidRDefault="005F201D" w:rsidP="005F201D">
      <w:pPr>
        <w:pStyle w:val="a3"/>
        <w:jc w:val="both"/>
      </w:pPr>
      <w:r w:rsidRPr="00BC7099">
        <w:rPr>
          <w:b/>
        </w:rPr>
        <w:t>ХОЗЯЙКА:</w:t>
      </w:r>
      <w:r w:rsidRPr="00BC7099">
        <w:t xml:space="preserve"> - Вот вам угощение: пряники медовые да леденцы сладкие!</w:t>
      </w:r>
    </w:p>
    <w:p w:rsidR="005F201D" w:rsidRPr="00BC7099" w:rsidRDefault="005F201D" w:rsidP="005F201D">
      <w:pPr>
        <w:pStyle w:val="a3"/>
        <w:jc w:val="both"/>
      </w:pPr>
      <w:r w:rsidRPr="00BC7099">
        <w:rPr>
          <w:b/>
        </w:rPr>
        <w:t>ГОСТИ</w:t>
      </w:r>
      <w:r w:rsidRPr="00BC7099">
        <w:t>: - Добрые хозяева здесь живут. Спасибо.</w:t>
      </w:r>
    </w:p>
    <w:p w:rsidR="005F201D" w:rsidRPr="00BC7099" w:rsidRDefault="005F201D" w:rsidP="005F201D">
      <w:pPr>
        <w:pStyle w:val="a3"/>
        <w:jc w:val="both"/>
        <w:rPr>
          <w:b/>
        </w:rPr>
      </w:pPr>
      <w:r w:rsidRPr="00BC7099">
        <w:rPr>
          <w:b/>
        </w:rPr>
        <w:t>Дай бог тому, кто в этом дому!</w:t>
      </w:r>
    </w:p>
    <w:p w:rsidR="005F201D" w:rsidRPr="00BC7099" w:rsidRDefault="005F201D" w:rsidP="005F201D">
      <w:pPr>
        <w:pStyle w:val="a3"/>
        <w:jc w:val="both"/>
        <w:rPr>
          <w:b/>
        </w:rPr>
      </w:pPr>
      <w:r w:rsidRPr="00BC7099">
        <w:rPr>
          <w:b/>
        </w:rPr>
        <w:t>Кто в этом дому, ему рожь густа,</w:t>
      </w:r>
    </w:p>
    <w:p w:rsidR="005F201D" w:rsidRPr="00BC7099" w:rsidRDefault="005F201D" w:rsidP="005F201D">
      <w:pPr>
        <w:pStyle w:val="a3"/>
        <w:jc w:val="both"/>
        <w:rPr>
          <w:b/>
        </w:rPr>
      </w:pPr>
      <w:r w:rsidRPr="00BC7099">
        <w:rPr>
          <w:b/>
        </w:rPr>
        <w:t xml:space="preserve">Рожь </w:t>
      </w:r>
      <w:proofErr w:type="spellStart"/>
      <w:r w:rsidRPr="00BC7099">
        <w:rPr>
          <w:b/>
        </w:rPr>
        <w:t>ужиниста</w:t>
      </w:r>
      <w:proofErr w:type="spellEnd"/>
      <w:r w:rsidRPr="00BC7099">
        <w:rPr>
          <w:b/>
        </w:rPr>
        <w:t>.</w:t>
      </w:r>
    </w:p>
    <w:p w:rsidR="005F201D" w:rsidRPr="00BC7099" w:rsidRDefault="005F201D" w:rsidP="005F201D">
      <w:pPr>
        <w:pStyle w:val="a3"/>
        <w:jc w:val="both"/>
        <w:rPr>
          <w:b/>
        </w:rPr>
      </w:pPr>
      <w:r w:rsidRPr="00BC7099">
        <w:rPr>
          <w:b/>
        </w:rPr>
        <w:t>Из зерна ему коврига.</w:t>
      </w:r>
    </w:p>
    <w:p w:rsidR="005F201D" w:rsidRPr="00BC7099" w:rsidRDefault="005F201D" w:rsidP="005F201D">
      <w:pPr>
        <w:pStyle w:val="a3"/>
        <w:jc w:val="both"/>
        <w:rPr>
          <w:b/>
        </w:rPr>
      </w:pPr>
      <w:r w:rsidRPr="00BC7099">
        <w:rPr>
          <w:b/>
        </w:rPr>
        <w:t xml:space="preserve">Из </w:t>
      </w:r>
      <w:proofErr w:type="spellStart"/>
      <w:r w:rsidRPr="00BC7099">
        <w:rPr>
          <w:b/>
        </w:rPr>
        <w:t>полузерна</w:t>
      </w:r>
      <w:proofErr w:type="spellEnd"/>
      <w:r w:rsidRPr="00BC7099">
        <w:rPr>
          <w:b/>
        </w:rPr>
        <w:t xml:space="preserve"> – пирог.</w:t>
      </w:r>
    </w:p>
    <w:p w:rsidR="005F201D" w:rsidRDefault="005F201D" w:rsidP="005F201D">
      <w:pPr>
        <w:pStyle w:val="a3"/>
        <w:pBdr>
          <w:bottom w:val="dotted" w:sz="24" w:space="1" w:color="auto"/>
        </w:pBdr>
        <w:jc w:val="both"/>
      </w:pPr>
      <w:r w:rsidRPr="00BC7099">
        <w:t>Гости уходят.</w:t>
      </w:r>
    </w:p>
    <w:p w:rsidR="005036D3" w:rsidRDefault="005036D3"/>
    <w:sectPr w:rsidR="00503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D4961"/>
    <w:multiLevelType w:val="hybridMultilevel"/>
    <w:tmpl w:val="81EE0CBE"/>
    <w:lvl w:ilvl="0" w:tplc="23FCD466">
      <w:start w:val="1"/>
      <w:numFmt w:val="bullet"/>
      <w:lvlText w:val="•"/>
      <w:lvlJc w:val="left"/>
      <w:pPr>
        <w:tabs>
          <w:tab w:val="num" w:pos="720"/>
        </w:tabs>
        <w:ind w:left="720" w:hanging="360"/>
      </w:pPr>
      <w:rPr>
        <w:rFonts w:ascii="Times New Roman" w:hAnsi="Times New Roman" w:hint="default"/>
      </w:rPr>
    </w:lvl>
    <w:lvl w:ilvl="1" w:tplc="DE8E98D8" w:tentative="1">
      <w:start w:val="1"/>
      <w:numFmt w:val="bullet"/>
      <w:lvlText w:val="•"/>
      <w:lvlJc w:val="left"/>
      <w:pPr>
        <w:tabs>
          <w:tab w:val="num" w:pos="1440"/>
        </w:tabs>
        <w:ind w:left="1440" w:hanging="360"/>
      </w:pPr>
      <w:rPr>
        <w:rFonts w:ascii="Times New Roman" w:hAnsi="Times New Roman" w:hint="default"/>
      </w:rPr>
    </w:lvl>
    <w:lvl w:ilvl="2" w:tplc="0A92BE4E" w:tentative="1">
      <w:start w:val="1"/>
      <w:numFmt w:val="bullet"/>
      <w:lvlText w:val="•"/>
      <w:lvlJc w:val="left"/>
      <w:pPr>
        <w:tabs>
          <w:tab w:val="num" w:pos="2160"/>
        </w:tabs>
        <w:ind w:left="2160" w:hanging="360"/>
      </w:pPr>
      <w:rPr>
        <w:rFonts w:ascii="Times New Roman" w:hAnsi="Times New Roman" w:hint="default"/>
      </w:rPr>
    </w:lvl>
    <w:lvl w:ilvl="3" w:tplc="38FC8234" w:tentative="1">
      <w:start w:val="1"/>
      <w:numFmt w:val="bullet"/>
      <w:lvlText w:val="•"/>
      <w:lvlJc w:val="left"/>
      <w:pPr>
        <w:tabs>
          <w:tab w:val="num" w:pos="2880"/>
        </w:tabs>
        <w:ind w:left="2880" w:hanging="360"/>
      </w:pPr>
      <w:rPr>
        <w:rFonts w:ascii="Times New Roman" w:hAnsi="Times New Roman" w:hint="default"/>
      </w:rPr>
    </w:lvl>
    <w:lvl w:ilvl="4" w:tplc="8548B196" w:tentative="1">
      <w:start w:val="1"/>
      <w:numFmt w:val="bullet"/>
      <w:lvlText w:val="•"/>
      <w:lvlJc w:val="left"/>
      <w:pPr>
        <w:tabs>
          <w:tab w:val="num" w:pos="3600"/>
        </w:tabs>
        <w:ind w:left="3600" w:hanging="360"/>
      </w:pPr>
      <w:rPr>
        <w:rFonts w:ascii="Times New Roman" w:hAnsi="Times New Roman" w:hint="default"/>
      </w:rPr>
    </w:lvl>
    <w:lvl w:ilvl="5" w:tplc="6D524EC2" w:tentative="1">
      <w:start w:val="1"/>
      <w:numFmt w:val="bullet"/>
      <w:lvlText w:val="•"/>
      <w:lvlJc w:val="left"/>
      <w:pPr>
        <w:tabs>
          <w:tab w:val="num" w:pos="4320"/>
        </w:tabs>
        <w:ind w:left="4320" w:hanging="360"/>
      </w:pPr>
      <w:rPr>
        <w:rFonts w:ascii="Times New Roman" w:hAnsi="Times New Roman" w:hint="default"/>
      </w:rPr>
    </w:lvl>
    <w:lvl w:ilvl="6" w:tplc="FA042372" w:tentative="1">
      <w:start w:val="1"/>
      <w:numFmt w:val="bullet"/>
      <w:lvlText w:val="•"/>
      <w:lvlJc w:val="left"/>
      <w:pPr>
        <w:tabs>
          <w:tab w:val="num" w:pos="5040"/>
        </w:tabs>
        <w:ind w:left="5040" w:hanging="360"/>
      </w:pPr>
      <w:rPr>
        <w:rFonts w:ascii="Times New Roman" w:hAnsi="Times New Roman" w:hint="default"/>
      </w:rPr>
    </w:lvl>
    <w:lvl w:ilvl="7" w:tplc="33BE6E58" w:tentative="1">
      <w:start w:val="1"/>
      <w:numFmt w:val="bullet"/>
      <w:lvlText w:val="•"/>
      <w:lvlJc w:val="left"/>
      <w:pPr>
        <w:tabs>
          <w:tab w:val="num" w:pos="5760"/>
        </w:tabs>
        <w:ind w:left="5760" w:hanging="360"/>
      </w:pPr>
      <w:rPr>
        <w:rFonts w:ascii="Times New Roman" w:hAnsi="Times New Roman" w:hint="default"/>
      </w:rPr>
    </w:lvl>
    <w:lvl w:ilvl="8" w:tplc="C3C27744" w:tentative="1">
      <w:start w:val="1"/>
      <w:numFmt w:val="bullet"/>
      <w:lvlText w:val="•"/>
      <w:lvlJc w:val="left"/>
      <w:pPr>
        <w:tabs>
          <w:tab w:val="num" w:pos="6480"/>
        </w:tabs>
        <w:ind w:left="6480" w:hanging="360"/>
      </w:pPr>
      <w:rPr>
        <w:rFonts w:ascii="Times New Roman" w:hAnsi="Times New Roman" w:hint="default"/>
      </w:rPr>
    </w:lvl>
  </w:abstractNum>
  <w:abstractNum w:abstractNumId="1">
    <w:nsid w:val="6EAE4FAA"/>
    <w:multiLevelType w:val="hybridMultilevel"/>
    <w:tmpl w:val="9440D9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201D"/>
    <w:rsid w:val="005036D3"/>
    <w:rsid w:val="005F2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F20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михон</dc:creator>
  <cp:keywords/>
  <dc:description/>
  <cp:lastModifiedBy>михон</cp:lastModifiedBy>
  <cp:revision>2</cp:revision>
  <dcterms:created xsi:type="dcterms:W3CDTF">2013-06-05T10:32:00Z</dcterms:created>
  <dcterms:modified xsi:type="dcterms:W3CDTF">2013-06-05T10:32:00Z</dcterms:modified>
</cp:coreProperties>
</file>