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6A" w:rsidRDefault="00B1316A" w:rsidP="00B1316A">
      <w:pPr>
        <w:pStyle w:val="a3"/>
        <w:shd w:val="clear" w:color="auto" w:fill="FFFFFF"/>
        <w:spacing w:before="0" w:beforeAutospacing="0" w:after="136" w:afterAutospacing="0" w:line="272" w:lineRule="atLeast"/>
        <w:rPr>
          <w:b/>
          <w:sz w:val="32"/>
          <w:szCs w:val="32"/>
        </w:rPr>
      </w:pPr>
      <w:r w:rsidRPr="0086421A">
        <w:rPr>
          <w:b/>
          <w:sz w:val="32"/>
          <w:szCs w:val="32"/>
        </w:rPr>
        <w:t>Конспект   урока.</w:t>
      </w:r>
    </w:p>
    <w:p w:rsidR="00B1316A" w:rsidRPr="0086421A" w:rsidRDefault="00B1316A" w:rsidP="00B1316A">
      <w:pPr>
        <w:pStyle w:val="a3"/>
        <w:shd w:val="clear" w:color="auto" w:fill="FFFFFF"/>
        <w:spacing w:before="0" w:beforeAutospacing="0" w:after="136" w:afterAutospacing="0" w:line="272" w:lineRule="atLeast"/>
        <w:rPr>
          <w:sz w:val="28"/>
          <w:szCs w:val="28"/>
        </w:rPr>
      </w:pPr>
      <w:r w:rsidRPr="0086421A">
        <w:rPr>
          <w:b/>
          <w:bCs/>
          <w:sz w:val="32"/>
          <w:szCs w:val="32"/>
        </w:rPr>
        <w:t>Предмет</w:t>
      </w:r>
      <w:r w:rsidRPr="0086421A">
        <w:rPr>
          <w:sz w:val="28"/>
          <w:szCs w:val="28"/>
        </w:rPr>
        <w:t>: Коррекция.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понятийного мышления.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представление о посуде, ее назначении.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 задачи:</w:t>
      </w:r>
    </w:p>
    <w:p w:rsidR="00B1316A" w:rsidRPr="000B7878" w:rsidRDefault="00B1316A" w:rsidP="00B13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чайная, столовая посуда.</w:t>
      </w:r>
    </w:p>
    <w:p w:rsidR="00B1316A" w:rsidRPr="000B7878" w:rsidRDefault="00B1316A" w:rsidP="00B13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активизировать словарь по теме.</w:t>
      </w:r>
    </w:p>
    <w:p w:rsidR="00B1316A" w:rsidRPr="000B7878" w:rsidRDefault="00B1316A" w:rsidP="00B13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 речи, расширять словарный запас.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задачи:</w:t>
      </w:r>
    </w:p>
    <w:p w:rsidR="00B1316A" w:rsidRPr="000B7878" w:rsidRDefault="00B1316A" w:rsidP="00B13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 и восприятия, речевого слуха и фонематического воспри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ятия, памяти, ко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ординации речи с движением.</w:t>
      </w:r>
    </w:p>
    <w:p w:rsidR="00B1316A" w:rsidRPr="000B7878" w:rsidRDefault="00B1316A" w:rsidP="00B13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 задачи:</w:t>
      </w:r>
    </w:p>
    <w:p w:rsidR="00B1316A" w:rsidRPr="000B7878" w:rsidRDefault="00B1316A" w:rsidP="00B13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стоятельности, инициативности, ответственности.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проблемно-поисковый.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Сохраняющие здоровье технологии: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физкультминутка для глаз и пальчиковая гимнастика.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урока: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презентация к уроку, мультфильм «</w:t>
      </w:r>
      <w:proofErr w:type="spell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карточки с опорными словами, кухонная посуда, поднос.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: 20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занятия) 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(Цель – подготовка </w:t>
      </w:r>
      <w:proofErr w:type="spell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учащегосяхся</w:t>
      </w:r>
      <w:proofErr w:type="spellEnd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работе</w:t>
      </w:r>
      <w:proofErr w:type="gram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отправка сообщения  с приветствием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готовности 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(рабочие место, рабочая поза, внешний вид);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настрой </w:t>
      </w:r>
      <w:proofErr w:type="spell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организация внимания;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настрой: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Виктория, сегодня занятие по </w:t>
      </w:r>
      <w:proofErr w:type="spell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коррекия</w:t>
      </w:r>
      <w:proofErr w:type="spellEnd"/>
      <w:proofErr w:type="gram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на маму </w:t>
      </w:r>
      <w:proofErr w:type="spell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улыбнись,мама</w:t>
      </w:r>
      <w:proofErr w:type="spellEnd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 Вике в ответ.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Повернитесь теперь ко мне - у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лыбнитесь вдвойне.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вот так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(показ), меня на занятие 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о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твечай и поделись </w:t>
      </w:r>
      <w:proofErr w:type="gram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знаешь по теме нашего занятия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Повторение пройденного материала на предыдущих уроках.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 – выявить уровень знаний учащихся, повторить пройденный материал, устранить в ходе проверки обнаруженные пробелы в знаниях)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на повторение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(Презентация «Посуда»)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начнём сегодняшнее занятие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загадок! (Слайды 2-9)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П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моей тарелке лодочка плывёт.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Лодочку с едой отправляю в рот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ожка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Н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сделаешь причёску,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Хоть похожа на расчёску.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И совсем не пилка,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Для котлет и мяса …   (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вилка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блин, кругла она,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Съел я кашу всю до дна.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   Глубокая иль нет –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В ней всегда лежит обед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арелка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   Я – </w:t>
      </w:r>
      <w:proofErr w:type="spell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тарелкина</w:t>
      </w:r>
      <w:proofErr w:type="spell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сестричка,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Но сестричка – невеличка.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На тарелке – кашка,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А на мне-то – чашка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людце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Е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хочешь выпить чай -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Так меня и получай,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Распрекрасную милашку,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Всю в цветочках, с блюдцем... (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чашка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плите – кастрюль начальник,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Толстый, длинноносый … (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чайник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   Чайника подружка,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Имеет два ушка,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Варит кашу, суп для Юли.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И зовут её …  (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кастрюля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Х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очешь ты воды попить?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Можешь из меня налить.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    На столе стою один, называюсь я … (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кувшин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назвать все эти предметы?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(Посуда)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посуда?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(Предметы, из которых едят, пьют, готовят пищу...)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Подготовка учащегося к усвоению нового материала. Постановка цели и задач занятия.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 – организовать познавательную деятельность учащегося.</w:t>
      </w:r>
      <w:proofErr w:type="gramEnd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Сообщить тему, цели и задачи изучения материала занятия)</w:t>
      </w:r>
      <w:proofErr w:type="gramEnd"/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сегодняшнего занятия – Посуда. 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вспомним, какая бывает посуда и из чего она может быть сделана.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мне, пожалуйста, как вы считаете, для чего нужна человеку посуда?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(Посуда нужна человеку, для того чтобы он мог культурно принимать пищу).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Вика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верно. (Слайд 10)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Посмотри 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сюда: сколько разной посуды придумал человек. Люди делают посуду из дерева, металла, стекла, лозы, глины, фарфора и т.д.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Как называется посуда из дерева? 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(Деревянная посуда)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посуда из стекла?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(Стеклянная посуда)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посуда из металла?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(Металлическая посуда)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посуда из глины? 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(Глиняная посуда)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посуда из фарфора?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(Фарфоровая посуда)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– как называется посуда из лозы?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(Плетёная посуда из лозы).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 Вместо кастрюль на Руси были вот такие чугуны, вместо электрических чайников - вот такие самовары. Далее люди научились делать посуду из керамики, пластика и из других различных материалов. Сначала посуда была простая, как этот чугун, но потом люди стали украшать посуду разными узорами, как например, самовар.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Музыкальная </w:t>
      </w:r>
      <w:proofErr w:type="spellStart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(гимнастика для глаз). 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 этапа актуализации знаний.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13)  Демонстрирую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столовог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чайного серви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и спрашиваю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специальная посуда, которую используют в определенных целях: пить чай, есть суп или второе блюдо и рассчитанная на 6 или 12 человек?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(Сервиз.)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сервиз для чайной церемонии?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(Чайный).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сервиз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можно кушать суп и второе?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(Столовый.)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14) Далее учитель рассказывает и показывает, какие предметы входят в чайный сер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виз: чашки, блюдца, заварочный чайник, сахарница, молочник.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Вика, 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приходили гости и случайно перепутали чайный 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сервиз </w:t>
      </w:r>
      <w:proofErr w:type="gram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столовым. Помоги маме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чайные предметы и поставить их на поднос.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(Вика  должна на поднос поставить все предметы чайного сервиза).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Молодец, ты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справились с заданием. А теперь давайте поиграем с пальчиками.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Пальчиковая гимнастика «Машина каша»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каши наварила,                             Указательным пальцем правой руки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кашей всех кормила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мешают в левой ладошке.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Маша кашу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З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агибают по одному пальчику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Кошке – в чашку,                                     на левой руке.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Жучке – в плошку,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коту – в большую ложку.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миску – курицам, цыплятам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корытце поросятам.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посуду заняла,                                 Разжимают кулачок.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 крошки раздала.                          Сдувают «крошку» с ладошки.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 рассказа учителя: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 ребята, где изготавливают посуду?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ребят)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изготавливают на фабриках, заводах, в мастерских. (Слайд 15) Есть известные на весь мир русские заводы: Санкт-Петербург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фарфоровый завод, фабрика Гжель, Гусь-Хрустальный, Хохлома, где изготавливают не просто посуду, а удивительные по своей красоте изделия. Из них люди пьют и едят по праздни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кам. Их можно увидеть в музеях и на выставках.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посуда тоже красива, если она сияет и блестит, т.е. чистая. Любая посуда требует бережного отношения. Она должна быть вымытой, высушенной, вытертой... Давайте вспомним произведение Корнея Ивановича Чуковского «</w:t>
      </w:r>
      <w:proofErr w:type="spell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и посмотрим мультфильм. (Слайд 16)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мультфильма «</w:t>
      </w:r>
      <w:proofErr w:type="spellStart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Федорино</w:t>
      </w:r>
      <w:proofErr w:type="spellEnd"/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горе».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Закрепление знаний. Обобщающая беседа: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посуду вы увидели в мультфильме?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(Тарелки, чайная посуда, стаканы, столовые приборы, самовар).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предметы, которые ушли 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не являются посудой?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(утюги, стол, метла и т.д.)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Почему посуда ушла </w:t>
      </w:r>
      <w:proofErr w:type="gramStart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(Потому, что она была грязная, ленивая и не ухаживала за посудой).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 нужно относиться к посуде?</w:t>
      </w: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посуде нужно относиться бережно).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Подведение итогов. </w:t>
      </w:r>
      <w:r w:rsidRPr="00864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 – сделать вывод и подвести итог,  отметить работу девочки, выяснить, что нового узнала на занятии, оценка работы)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</w:t>
      </w:r>
      <w:proofErr w:type="gramStart"/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для себя узнала Вика. Что понравилось на занятии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работы (похвала)</w:t>
      </w: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16A" w:rsidRPr="000B7878" w:rsidRDefault="00B1316A" w:rsidP="00B1316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16A" w:rsidRPr="0086421A" w:rsidRDefault="00B1316A" w:rsidP="00B1316A">
      <w:pPr>
        <w:rPr>
          <w:rFonts w:ascii="Times New Roman" w:hAnsi="Times New Roman" w:cs="Times New Roman"/>
          <w:sz w:val="28"/>
          <w:szCs w:val="28"/>
        </w:rPr>
      </w:pPr>
    </w:p>
    <w:p w:rsidR="00234DAD" w:rsidRDefault="00234DAD"/>
    <w:sectPr w:rsidR="00234DAD" w:rsidSect="0023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38"/>
    <w:multiLevelType w:val="multilevel"/>
    <w:tmpl w:val="0E0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92D42"/>
    <w:multiLevelType w:val="multilevel"/>
    <w:tmpl w:val="DE5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259C3"/>
    <w:multiLevelType w:val="multilevel"/>
    <w:tmpl w:val="101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16A"/>
    <w:rsid w:val="00234DAD"/>
    <w:rsid w:val="00510890"/>
    <w:rsid w:val="00695058"/>
    <w:rsid w:val="006D7152"/>
    <w:rsid w:val="006F3F84"/>
    <w:rsid w:val="00A05977"/>
    <w:rsid w:val="00B1316A"/>
    <w:rsid w:val="00B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16A"/>
    <w:rPr>
      <w:b/>
      <w:bCs/>
    </w:rPr>
  </w:style>
  <w:style w:type="character" w:styleId="a5">
    <w:name w:val="Hyperlink"/>
    <w:basedOn w:val="a0"/>
    <w:uiPriority w:val="99"/>
    <w:unhideWhenUsed/>
    <w:rsid w:val="00B131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6441</Characters>
  <Application>Microsoft Office Word</Application>
  <DocSecurity>0</DocSecurity>
  <Lines>53</Lines>
  <Paragraphs>15</Paragraphs>
  <ScaleCrop>false</ScaleCrop>
  <Company>Krokoz™ Inc.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128</cp:lastModifiedBy>
  <cp:revision>1</cp:revision>
  <dcterms:created xsi:type="dcterms:W3CDTF">2014-12-21T18:15:00Z</dcterms:created>
  <dcterms:modified xsi:type="dcterms:W3CDTF">2014-12-21T18:16:00Z</dcterms:modified>
</cp:coreProperties>
</file>